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D8" w:rsidRPr="006D4DA7" w:rsidRDefault="00BA5A94" w:rsidP="00C270D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Интегрированные уроки </w:t>
      </w:r>
      <w:r w:rsidR="004B1A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начальных классах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рамках программы ФГОС</w:t>
      </w:r>
      <w:bookmarkStart w:id="0" w:name="_GoBack"/>
      <w:bookmarkEnd w:id="0"/>
    </w:p>
    <w:p w:rsidR="001C6F8A" w:rsidRPr="006D4DA7" w:rsidRDefault="001C6F8A" w:rsidP="001C6F8A">
      <w:pPr>
        <w:pStyle w:val="a6"/>
        <w:jc w:val="right"/>
        <w:rPr>
          <w:rFonts w:ascii="Times New Roman" w:hAnsi="Times New Roman" w:cs="Times New Roman"/>
          <w:sz w:val="24"/>
          <w:szCs w:val="28"/>
        </w:rPr>
      </w:pPr>
      <w:r w:rsidRPr="006D4DA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1C6F8A" w:rsidRDefault="001C6F8A" w:rsidP="00BA5A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831AD" w:rsidRPr="004B1A14" w:rsidRDefault="004831AD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           В соответствии с модернизацией отечественного образования активно обсуждаются вопросы содержания школьного образования, переоценки учебного процесса, внедрения стандартов второго поколения, </w:t>
      </w:r>
      <w:r w:rsidR="00E02F11" w:rsidRPr="004B1A14">
        <w:rPr>
          <w:rFonts w:ascii="Times New Roman" w:hAnsi="Times New Roman" w:cs="Times New Roman"/>
          <w:sz w:val="28"/>
          <w:szCs w:val="28"/>
          <w:lang w:eastAsia="ru-RU"/>
        </w:rPr>
        <w:t>соответствия учебных</w:t>
      </w:r>
      <w:r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 уровню ФГОС, а так же изменения, касающиеся воплощения вышеперечисленного посредствам применения новых технологий, методов и типов уроков. </w:t>
      </w:r>
    </w:p>
    <w:p w:rsidR="004831AD" w:rsidRPr="004B1A14" w:rsidRDefault="004B1A14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831AD" w:rsidRPr="004B1A14">
        <w:rPr>
          <w:rFonts w:ascii="Times New Roman" w:hAnsi="Times New Roman" w:cs="Times New Roman"/>
          <w:sz w:val="28"/>
          <w:szCs w:val="28"/>
          <w:lang w:eastAsia="ru-RU"/>
        </w:rPr>
        <w:t>Одним из таких новшеств современной методики является интегрированный урок. Эта технология активно внедряется в школьные программы и связывает, на первый взгляд, несовместимые предметы.  </w:t>
      </w:r>
    </w:p>
    <w:p w:rsidR="00E85BA1" w:rsidRPr="004B1A14" w:rsidRDefault="00142587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85BA1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Интеграция знаний может обозначаться одним из путей повышения эффективности обучения в </w:t>
      </w:r>
      <w:r w:rsidR="00E02F11" w:rsidRPr="004B1A14">
        <w:rPr>
          <w:rFonts w:ascii="Times New Roman" w:hAnsi="Times New Roman" w:cs="Times New Roman"/>
          <w:sz w:val="28"/>
          <w:szCs w:val="28"/>
          <w:lang w:eastAsia="ru-RU"/>
        </w:rPr>
        <w:t>целом, и</w:t>
      </w:r>
      <w:r w:rsidR="00E85BA1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уровня познавательной активности в частности. Проблема реализации интегрированных уроков достаточно актуальна.</w:t>
      </w:r>
    </w:p>
    <w:p w:rsidR="00E85BA1" w:rsidRPr="004B1A14" w:rsidRDefault="00142587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Поэтому и</w:t>
      </w:r>
      <w:r w:rsidR="00E85BA1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менно </w:t>
      </w:r>
      <w:r w:rsidR="00E02F11" w:rsidRPr="004B1A14">
        <w:rPr>
          <w:rFonts w:ascii="Times New Roman" w:hAnsi="Times New Roman" w:cs="Times New Roman"/>
          <w:sz w:val="28"/>
          <w:szCs w:val="28"/>
          <w:lang w:eastAsia="ru-RU"/>
        </w:rPr>
        <w:t>в начальных</w:t>
      </w:r>
      <w:r w:rsidR="00E85BA1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   </w:t>
      </w:r>
      <w:r w:rsidR="00E02F11" w:rsidRPr="004B1A14">
        <w:rPr>
          <w:rFonts w:ascii="Times New Roman" w:hAnsi="Times New Roman" w:cs="Times New Roman"/>
          <w:sz w:val="28"/>
          <w:szCs w:val="28"/>
          <w:lang w:eastAsia="ru-RU"/>
        </w:rPr>
        <w:t>используются различные</w:t>
      </w:r>
      <w:r w:rsidR="00E85BA1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инновационные технологии. ФГОС </w:t>
      </w:r>
      <w:r w:rsidR="00E02F11" w:rsidRPr="004B1A14">
        <w:rPr>
          <w:rFonts w:ascii="Times New Roman" w:hAnsi="Times New Roman" w:cs="Times New Roman"/>
          <w:sz w:val="28"/>
          <w:szCs w:val="28"/>
          <w:lang w:eastAsia="ru-RU"/>
        </w:rPr>
        <w:t>предполагающие не</w:t>
      </w:r>
      <w:r w:rsidR="00E85BA1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формирование у детей универсальных учебных действий (УУД), но и требующие от учителя компетентности, педагогического мастерства, рефлексивной составляющей своего самообразования.</w:t>
      </w:r>
    </w:p>
    <w:p w:rsidR="009256CA" w:rsidRPr="004B1A14" w:rsidRDefault="00142587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3610" w:rsidRPr="004B1A1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такое интегрированный урок?  </w:t>
      </w:r>
      <w:r w:rsidR="00E02F11" w:rsidRPr="004B1A14">
        <w:rPr>
          <w:rFonts w:ascii="Times New Roman" w:hAnsi="Times New Roman" w:cs="Times New Roman"/>
          <w:sz w:val="28"/>
          <w:szCs w:val="28"/>
        </w:rPr>
        <w:t>Согласно классификации</w:t>
      </w:r>
      <w:r w:rsidR="002D3610" w:rsidRPr="004B1A14">
        <w:rPr>
          <w:rFonts w:ascii="Times New Roman" w:hAnsi="Times New Roman" w:cs="Times New Roman"/>
          <w:sz w:val="28"/>
          <w:szCs w:val="28"/>
        </w:rPr>
        <w:t xml:space="preserve"> тенденций развития образовательных технологий, интегрированный урок относится к группе технологий «воспитания в процессе жизни», которая представляет собой стремление уйти от школярского подхода к образованию, крайней дифференциации предметного обучения и привести его в естественную органическую связь с жизнью.</w:t>
      </w:r>
      <w:r w:rsidR="009256CA" w:rsidRPr="004B1A14">
        <w:rPr>
          <w:rFonts w:ascii="Times New Roman" w:hAnsi="Times New Roman" w:cs="Times New Roman"/>
          <w:sz w:val="28"/>
          <w:szCs w:val="28"/>
        </w:rPr>
        <w:t xml:space="preserve"> Так </w:t>
      </w:r>
      <w:r w:rsidR="00E02F11" w:rsidRPr="004B1A14">
        <w:rPr>
          <w:rFonts w:ascii="Times New Roman" w:hAnsi="Times New Roman" w:cs="Times New Roman"/>
          <w:sz w:val="28"/>
          <w:szCs w:val="28"/>
        </w:rPr>
        <w:t>же интегрированным</w:t>
      </w:r>
      <w:r w:rsidR="009256CA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уроком называется любой урок со своей структурой, если для его проведения привлекаются знания, умения и результаты анализа изучаемого материала методами других наук, других учебных предметов.</w:t>
      </w:r>
    </w:p>
    <w:p w:rsidR="00142587" w:rsidRDefault="00142587" w:rsidP="004B1A1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1B87" w:rsidRPr="004B1A14">
        <w:rPr>
          <w:rFonts w:ascii="Times New Roman" w:hAnsi="Times New Roman" w:cs="Times New Roman"/>
          <w:sz w:val="28"/>
          <w:szCs w:val="28"/>
        </w:rPr>
        <w:t>Интегрированный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B87" w:rsidRPr="004B1A14">
        <w:rPr>
          <w:rFonts w:ascii="Times New Roman" w:hAnsi="Times New Roman" w:cs="Times New Roman"/>
          <w:sz w:val="28"/>
          <w:szCs w:val="28"/>
        </w:rPr>
        <w:t xml:space="preserve">- это особый тип урока, объединяющего в себе обучение одновременно по нескольким дисциплинам при изучении одного понятия, </w:t>
      </w:r>
      <w:r w:rsidR="00E02F11" w:rsidRPr="004B1A14">
        <w:rPr>
          <w:rFonts w:ascii="Times New Roman" w:hAnsi="Times New Roman" w:cs="Times New Roman"/>
          <w:sz w:val="28"/>
          <w:szCs w:val="28"/>
        </w:rPr>
        <w:t>темы или</w:t>
      </w:r>
      <w:r w:rsidR="00A01B87" w:rsidRPr="004B1A14">
        <w:rPr>
          <w:rFonts w:ascii="Times New Roman" w:hAnsi="Times New Roman" w:cs="Times New Roman"/>
          <w:sz w:val="28"/>
          <w:szCs w:val="28"/>
        </w:rPr>
        <w:t xml:space="preserve"> явления. В таком уроке всегда выделяются: ведущая дисц</w:t>
      </w:r>
      <w:r w:rsidR="003E2E21" w:rsidRPr="004B1A14">
        <w:rPr>
          <w:rFonts w:ascii="Times New Roman" w:hAnsi="Times New Roman" w:cs="Times New Roman"/>
          <w:sz w:val="28"/>
          <w:szCs w:val="28"/>
        </w:rPr>
        <w:t>иплина, выступающая главной</w:t>
      </w:r>
      <w:r w:rsidR="00A01B87" w:rsidRPr="004B1A14">
        <w:rPr>
          <w:rFonts w:ascii="Times New Roman" w:hAnsi="Times New Roman" w:cs="Times New Roman"/>
          <w:sz w:val="28"/>
          <w:szCs w:val="28"/>
        </w:rPr>
        <w:t>, и дисциплины вспомогательные, способствующие углублению, расширению, уточнению материала ведущей ди</w:t>
      </w:r>
      <w:r>
        <w:rPr>
          <w:rFonts w:ascii="Times New Roman" w:hAnsi="Times New Roman" w:cs="Times New Roman"/>
          <w:sz w:val="28"/>
          <w:szCs w:val="28"/>
        </w:rPr>
        <w:t xml:space="preserve">сциплины.  Эти уроки </w:t>
      </w:r>
      <w:r w:rsidR="00A01B87" w:rsidRPr="004B1A14">
        <w:rPr>
          <w:rFonts w:ascii="Times New Roman" w:hAnsi="Times New Roman" w:cs="Times New Roman"/>
          <w:sz w:val="28"/>
          <w:szCs w:val="28"/>
        </w:rPr>
        <w:t xml:space="preserve">могут объединять самые разные дисциплины как в полном их объеме, порождая интегративные предметы, а могут включать лишь отдельные составляющие содержание, методы. </w:t>
      </w:r>
    </w:p>
    <w:p w:rsidR="00C8106F" w:rsidRPr="004B1A14" w:rsidRDefault="00142587" w:rsidP="004B1A14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106F" w:rsidRPr="0014258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Цель интегрированного урока</w:t>
      </w:r>
      <w:r w:rsidR="00C8106F"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это выработка у учащихся умений, навыков и компетенций в рамках учебной программы. </w:t>
      </w:r>
    </w:p>
    <w:p w:rsidR="00C8106F" w:rsidRPr="00142587" w:rsidRDefault="00142587" w:rsidP="004B1A14">
      <w:pPr>
        <w:pStyle w:val="a6"/>
        <w:rPr>
          <w:rFonts w:ascii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 xml:space="preserve">         </w:t>
      </w:r>
      <w:r w:rsidR="00C8106F" w:rsidRPr="00142587">
        <w:rPr>
          <w:rFonts w:ascii="Times New Roman" w:hAnsi="Times New Roman" w:cs="Times New Roman"/>
          <w:b/>
          <w:color w:val="252525"/>
          <w:sz w:val="28"/>
          <w:szCs w:val="28"/>
        </w:rPr>
        <w:t>Задачи:</w:t>
      </w:r>
    </w:p>
    <w:p w:rsidR="00C8106F" w:rsidRPr="004B1A14" w:rsidRDefault="00C8106F" w:rsidP="004B1A14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1. </w:t>
      </w:r>
      <w:proofErr w:type="gramStart"/>
      <w:r w:rsidRPr="004B1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</w:t>
      </w:r>
      <w:proofErr w:type="gramEnd"/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425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познакомить; дать представление; выработать умение; научить владению приемами;</w:t>
      </w:r>
    </w:p>
    <w:p w:rsidR="00C8106F" w:rsidRPr="004B1A14" w:rsidRDefault="00C8106F" w:rsidP="004B1A14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4B1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425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показать роль</w:t>
      </w:r>
      <w:proofErr w:type="gramStart"/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:; </w:t>
      </w:r>
      <w:proofErr w:type="gramEnd"/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вовлечь в активную практическую деятельность; сп</w:t>
      </w:r>
      <w:r w:rsidR="001425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особствовать воспитанию </w:t>
      </w:r>
      <w:proofErr w:type="spellStart"/>
      <w:r w:rsidR="001425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природо</w:t>
      </w:r>
      <w:proofErr w:type="spellEnd"/>
      <w:r w:rsidR="001425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культуроохранного</w:t>
      </w:r>
      <w:proofErr w:type="spellEnd"/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экологического сознания; создавать объективную основу для воспитания и любви к родному краю; совершенствовать навыки общения;</w:t>
      </w:r>
    </w:p>
    <w:p w:rsidR="00C8106F" w:rsidRPr="004B1A14" w:rsidRDefault="00C8106F" w:rsidP="004B1A14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1425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A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</w:t>
      </w: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425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научить работать с дополнительной литературой и другими источниками информации; готовить доклады; выступать перед аудиторией, формирование критического мышления; умения анализировать, выделять гл</w:t>
      </w:r>
      <w:r w:rsidR="001425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авное, обобщать и делать выводы;</w:t>
      </w:r>
    </w:p>
    <w:p w:rsidR="00C8106F" w:rsidRPr="004B1A14" w:rsidRDefault="00C8106F" w:rsidP="004B1A14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r w:rsidRPr="004B1A14">
        <w:rPr>
          <w:rFonts w:ascii="Times New Roman" w:hAnsi="Times New Roman" w:cs="Times New Roman"/>
          <w:color w:val="252525"/>
          <w:sz w:val="28"/>
          <w:szCs w:val="28"/>
        </w:rPr>
        <w:t>4.</w:t>
      </w:r>
      <w:r w:rsidR="00142587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142587">
        <w:rPr>
          <w:rFonts w:ascii="Times New Roman" w:hAnsi="Times New Roman" w:cs="Times New Roman"/>
          <w:b/>
          <w:i/>
          <w:color w:val="252525"/>
          <w:sz w:val="28"/>
          <w:szCs w:val="28"/>
        </w:rPr>
        <w:t>информационная</w:t>
      </w:r>
      <w:proofErr w:type="gramStart"/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142587">
        <w:rPr>
          <w:rFonts w:ascii="Times New Roman" w:hAnsi="Times New Roman" w:cs="Times New Roman"/>
          <w:color w:val="252525"/>
          <w:sz w:val="28"/>
          <w:szCs w:val="28"/>
        </w:rPr>
        <w:t>:</w:t>
      </w:r>
      <w:proofErr w:type="gramEnd"/>
      <w:r w:rsidR="00142587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>поиск, анализ и отбор необходимой информации, ее преобразование, сохранение и передача; владение современны</w:t>
      </w:r>
      <w:r w:rsidR="00142587">
        <w:rPr>
          <w:rFonts w:ascii="Times New Roman" w:hAnsi="Times New Roman" w:cs="Times New Roman"/>
          <w:color w:val="252525"/>
          <w:sz w:val="28"/>
          <w:szCs w:val="28"/>
        </w:rPr>
        <w:t>ми информационными технологиями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; </w:t>
      </w:r>
    </w:p>
    <w:p w:rsidR="00C8106F" w:rsidRPr="004B1A14" w:rsidRDefault="00C8106F" w:rsidP="004B1A14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r w:rsidRPr="004B1A14">
        <w:rPr>
          <w:rFonts w:ascii="Times New Roman" w:hAnsi="Times New Roman" w:cs="Times New Roman"/>
          <w:color w:val="252525"/>
          <w:sz w:val="28"/>
          <w:szCs w:val="28"/>
        </w:rPr>
        <w:t>5.</w:t>
      </w:r>
      <w:r w:rsidR="00142587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142587">
        <w:rPr>
          <w:rFonts w:ascii="Times New Roman" w:hAnsi="Times New Roman" w:cs="Times New Roman"/>
          <w:b/>
          <w:i/>
          <w:color w:val="252525"/>
          <w:sz w:val="28"/>
          <w:szCs w:val="28"/>
        </w:rPr>
        <w:t>коммуникативная</w:t>
      </w:r>
      <w:r w:rsidR="00142587">
        <w:rPr>
          <w:rFonts w:ascii="Times New Roman" w:hAnsi="Times New Roman" w:cs="Times New Roman"/>
          <w:color w:val="252525"/>
          <w:sz w:val="28"/>
          <w:szCs w:val="28"/>
        </w:rPr>
        <w:t xml:space="preserve">: различных 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>способов взаимодействия с окружающими и удаленными событиями и людьми; навы</w:t>
      </w:r>
      <w:r w:rsidR="00142587">
        <w:rPr>
          <w:rFonts w:ascii="Times New Roman" w:hAnsi="Times New Roman" w:cs="Times New Roman"/>
          <w:color w:val="252525"/>
          <w:sz w:val="28"/>
          <w:szCs w:val="28"/>
        </w:rPr>
        <w:t>ки работы в группе, коллективе;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</w:p>
    <w:p w:rsidR="00C8106F" w:rsidRPr="004B1A14" w:rsidRDefault="00C8106F" w:rsidP="004B1A14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6. </w:t>
      </w:r>
      <w:r w:rsidRPr="00142587">
        <w:rPr>
          <w:rFonts w:ascii="Times New Roman" w:hAnsi="Times New Roman" w:cs="Times New Roman"/>
          <w:b/>
          <w:i/>
          <w:color w:val="252525"/>
          <w:sz w:val="28"/>
          <w:szCs w:val="28"/>
        </w:rPr>
        <w:t>учебно-познавательная</w:t>
      </w:r>
      <w:r w:rsidR="00142587">
        <w:rPr>
          <w:rFonts w:ascii="Times New Roman" w:hAnsi="Times New Roman" w:cs="Times New Roman"/>
          <w:color w:val="252525"/>
          <w:sz w:val="28"/>
          <w:szCs w:val="28"/>
        </w:rPr>
        <w:t xml:space="preserve">: </w:t>
      </w:r>
      <w:r w:rsidR="009C1680">
        <w:rPr>
          <w:rFonts w:ascii="Times New Roman" w:hAnsi="Times New Roman" w:cs="Times New Roman"/>
          <w:color w:val="252525"/>
          <w:sz w:val="28"/>
          <w:szCs w:val="28"/>
        </w:rPr>
        <w:t xml:space="preserve">включать 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элементы логической, методологической, </w:t>
      </w:r>
      <w:proofErr w:type="spellStart"/>
      <w:r w:rsidRPr="004B1A14">
        <w:rPr>
          <w:rFonts w:ascii="Times New Roman" w:hAnsi="Times New Roman" w:cs="Times New Roman"/>
          <w:color w:val="252525"/>
          <w:sz w:val="28"/>
          <w:szCs w:val="28"/>
        </w:rPr>
        <w:t>общеучебной</w:t>
      </w:r>
      <w:proofErr w:type="spellEnd"/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 деятельности; планирование, анализ, рефлексия, самооц</w:t>
      </w:r>
      <w:r w:rsidR="009C1680">
        <w:rPr>
          <w:rFonts w:ascii="Times New Roman" w:hAnsi="Times New Roman" w:cs="Times New Roman"/>
          <w:color w:val="252525"/>
          <w:sz w:val="28"/>
          <w:szCs w:val="28"/>
        </w:rPr>
        <w:t>енка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. </w:t>
      </w:r>
    </w:p>
    <w:p w:rsidR="009C1680" w:rsidRPr="004B1A14" w:rsidRDefault="009C1680" w:rsidP="009C1680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    </w:t>
      </w:r>
      <w:r w:rsidR="009256CA" w:rsidRPr="009C1680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Структура </w:t>
      </w:r>
      <w:r w:rsidR="009256CA" w:rsidRPr="009C1680">
        <w:rPr>
          <w:rFonts w:ascii="Times New Roman" w:hAnsi="Times New Roman" w:cs="Times New Roman"/>
          <w:color w:val="252525"/>
          <w:sz w:val="28"/>
          <w:szCs w:val="28"/>
        </w:rPr>
        <w:t>интегрированных уроков</w:t>
      </w:r>
      <w:r w:rsidR="009256CA"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 отличается от обычных уроков следующими особенностями: - предельной четкостью, компактностью, сжатостью учебного материала; - логической взаимообусловленностью, </w:t>
      </w:r>
      <w:proofErr w:type="spellStart"/>
      <w:r w:rsidR="009256CA" w:rsidRPr="004B1A14">
        <w:rPr>
          <w:rFonts w:ascii="Times New Roman" w:hAnsi="Times New Roman" w:cs="Times New Roman"/>
          <w:color w:val="252525"/>
          <w:sz w:val="28"/>
          <w:szCs w:val="28"/>
        </w:rPr>
        <w:t>взаим</w:t>
      </w:r>
      <w:r>
        <w:rPr>
          <w:rFonts w:ascii="Times New Roman" w:hAnsi="Times New Roman" w:cs="Times New Roman"/>
          <w:color w:val="252525"/>
          <w:sz w:val="28"/>
          <w:szCs w:val="28"/>
        </w:rPr>
        <w:t>ообязанностью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</w:rPr>
        <w:t xml:space="preserve"> материала интегри</w:t>
      </w:r>
      <w:r w:rsidR="009256CA" w:rsidRPr="004B1A14">
        <w:rPr>
          <w:rFonts w:ascii="Times New Roman" w:hAnsi="Times New Roman" w:cs="Times New Roman"/>
          <w:color w:val="252525"/>
          <w:sz w:val="28"/>
          <w:szCs w:val="28"/>
        </w:rPr>
        <w:t>руемых пре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дметов на каждом этапе </w:t>
      </w:r>
      <w:r w:rsidR="00E02F11">
        <w:rPr>
          <w:rFonts w:ascii="Times New Roman" w:hAnsi="Times New Roman" w:cs="Times New Roman"/>
          <w:color w:val="252525"/>
          <w:sz w:val="28"/>
          <w:szCs w:val="28"/>
        </w:rPr>
        <w:t>урока; большой</w:t>
      </w:r>
      <w:r w:rsidR="009256CA"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 информативной ёмкостью учебного материала, используемого на уроке.</w:t>
      </w:r>
      <w:r w:rsidRPr="009C1680">
        <w:rPr>
          <w:rFonts w:ascii="Times New Roman" w:hAnsi="Times New Roman" w:cs="Times New Roman"/>
          <w:sz w:val="28"/>
          <w:szCs w:val="28"/>
        </w:rPr>
        <w:t xml:space="preserve"> </w:t>
      </w:r>
      <w:r w:rsidRPr="004B1A14">
        <w:rPr>
          <w:rFonts w:ascii="Times New Roman" w:hAnsi="Times New Roman" w:cs="Times New Roman"/>
          <w:sz w:val="28"/>
          <w:szCs w:val="28"/>
        </w:rPr>
        <w:t xml:space="preserve">Процедура интегрирования материала разных уроков и разных тем идет через установление </w:t>
      </w:r>
      <w:proofErr w:type="spellStart"/>
      <w:r w:rsidRPr="004B1A14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4B1A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A1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B1A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1A14">
        <w:rPr>
          <w:rFonts w:ascii="Times New Roman" w:hAnsi="Times New Roman" w:cs="Times New Roman"/>
          <w:sz w:val="28"/>
          <w:szCs w:val="28"/>
        </w:rPr>
        <w:t>межцикловых</w:t>
      </w:r>
      <w:proofErr w:type="spellEnd"/>
      <w:r w:rsidRPr="004B1A14">
        <w:rPr>
          <w:rFonts w:ascii="Times New Roman" w:hAnsi="Times New Roman" w:cs="Times New Roman"/>
          <w:sz w:val="28"/>
          <w:szCs w:val="28"/>
        </w:rPr>
        <w:t xml:space="preserve"> связей. </w:t>
      </w:r>
      <w:proofErr w:type="spellStart"/>
      <w:r w:rsidRPr="004B1A14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4B1A14">
        <w:rPr>
          <w:rFonts w:ascii="Times New Roman" w:hAnsi="Times New Roman" w:cs="Times New Roman"/>
          <w:sz w:val="28"/>
          <w:szCs w:val="28"/>
        </w:rPr>
        <w:t xml:space="preserve"> связи позволяют связывать между собой разные темы внутри самого предмета. С помощью </w:t>
      </w:r>
      <w:proofErr w:type="spellStart"/>
      <w:r w:rsidRPr="004B1A14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4B1A14">
        <w:rPr>
          <w:rFonts w:ascii="Times New Roman" w:hAnsi="Times New Roman" w:cs="Times New Roman"/>
          <w:sz w:val="28"/>
          <w:szCs w:val="28"/>
        </w:rPr>
        <w:t xml:space="preserve"> связей производится укрупнение дидактических единиц (УДЕ</w:t>
      </w:r>
      <w:r w:rsidR="00E02F11" w:rsidRPr="004B1A14">
        <w:rPr>
          <w:rFonts w:ascii="Times New Roman" w:hAnsi="Times New Roman" w:cs="Times New Roman"/>
          <w:sz w:val="28"/>
          <w:szCs w:val="28"/>
        </w:rPr>
        <w:t xml:space="preserve">). </w:t>
      </w:r>
      <w:r w:rsidR="00A01B87" w:rsidRPr="004B1A14">
        <w:rPr>
          <w:rFonts w:ascii="Times New Roman" w:hAnsi="Times New Roman" w:cs="Times New Roman"/>
          <w:sz w:val="28"/>
          <w:szCs w:val="28"/>
        </w:rPr>
        <w:br/>
      </w:r>
      <w:r w:rsidR="003E2E21" w:rsidRPr="004B1A14">
        <w:rPr>
          <w:rFonts w:ascii="Times New Roman" w:hAnsi="Times New Roman" w:cs="Times New Roman"/>
          <w:sz w:val="28"/>
          <w:szCs w:val="28"/>
        </w:rPr>
        <w:t xml:space="preserve">   </w:t>
      </w:r>
      <w:r w:rsidR="00A01B87" w:rsidRPr="009C1680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r w:rsidR="00A01B87" w:rsidRPr="004B1A14">
        <w:rPr>
          <w:rFonts w:ascii="Times New Roman" w:hAnsi="Times New Roman" w:cs="Times New Roman"/>
          <w:sz w:val="28"/>
          <w:szCs w:val="28"/>
        </w:rPr>
        <w:t>интегрированного урока тоже может быть разной. Но ча</w:t>
      </w:r>
      <w:r w:rsidR="003E2E21" w:rsidRPr="004B1A14">
        <w:rPr>
          <w:rFonts w:ascii="Times New Roman" w:hAnsi="Times New Roman" w:cs="Times New Roman"/>
          <w:sz w:val="28"/>
          <w:szCs w:val="28"/>
        </w:rPr>
        <w:t xml:space="preserve">ще всего для него используют </w:t>
      </w:r>
      <w:r w:rsidR="00E02F11" w:rsidRPr="004B1A14">
        <w:rPr>
          <w:rFonts w:ascii="Times New Roman" w:hAnsi="Times New Roman" w:cs="Times New Roman"/>
          <w:sz w:val="28"/>
          <w:szCs w:val="28"/>
        </w:rPr>
        <w:t>один или</w:t>
      </w:r>
      <w:r w:rsidR="003E2E21" w:rsidRPr="004B1A14">
        <w:rPr>
          <w:rFonts w:ascii="Times New Roman" w:hAnsi="Times New Roman" w:cs="Times New Roman"/>
          <w:sz w:val="28"/>
          <w:szCs w:val="28"/>
        </w:rPr>
        <w:t xml:space="preserve"> два</w:t>
      </w:r>
      <w:r w:rsidR="00A01B87" w:rsidRPr="004B1A14">
        <w:rPr>
          <w:rFonts w:ascii="Times New Roman" w:hAnsi="Times New Roman" w:cs="Times New Roman"/>
          <w:sz w:val="28"/>
          <w:szCs w:val="28"/>
        </w:rPr>
        <w:t xml:space="preserve"> урочных часа, объединенных в один урок. Любой интегрированный урок связан с выходом за узкие рамки одного предмета, соответствующей понятийно-терминологической системы и метода познания.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Все виды деятельности на уроке должны соответствовать лимиту учебной нагрузки. Дети итак получают большой объём информации, они постоянно активны и увлечены новизной урока, поэтому учитель не должен допустить перегруза. </w:t>
      </w:r>
    </w:p>
    <w:p w:rsidR="009C1680" w:rsidRPr="004B1A14" w:rsidRDefault="009C1680" w:rsidP="009C1680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Представляется важным деление интегрирования на вертикальное и горизонтальное.</w:t>
      </w:r>
    </w:p>
    <w:p w:rsidR="009C1680" w:rsidRPr="009C1680" w:rsidRDefault="009C1680" w:rsidP="009C168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Горизонтальное интегрирование предусматривает объединение школьных предметов данного класса обучения.</w:t>
      </w:r>
    </w:p>
    <w:p w:rsidR="00460F72" w:rsidRPr="00460F72" w:rsidRDefault="009C1680" w:rsidP="004B1A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Вертикальное интегрирование охватывает однородный материал из</w:t>
      </w:r>
      <w:r w:rsidR="00460F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программы разных лет обучения.</w:t>
      </w:r>
    </w:p>
    <w:p w:rsidR="00A01B87" w:rsidRPr="00460F72" w:rsidRDefault="00460F72" w:rsidP="00460F7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C1680" w:rsidRPr="00460F72">
        <w:rPr>
          <w:rFonts w:ascii="Times New Roman" w:hAnsi="Times New Roman" w:cs="Times New Roman"/>
          <w:sz w:val="28"/>
          <w:szCs w:val="28"/>
        </w:rPr>
        <w:t xml:space="preserve">  </w:t>
      </w:r>
      <w:r w:rsidR="00A01B87" w:rsidRPr="00460F72">
        <w:rPr>
          <w:rFonts w:ascii="Times New Roman" w:hAnsi="Times New Roman" w:cs="Times New Roman"/>
          <w:sz w:val="28"/>
          <w:szCs w:val="28"/>
        </w:rPr>
        <w:t xml:space="preserve">На нем можно преодолеть поверхностное и формальное изучение вопроса, расширить информацию, изменить аспект изучения, углубить </w:t>
      </w:r>
      <w:r w:rsidR="00A01B87" w:rsidRPr="00460F72">
        <w:rPr>
          <w:rFonts w:ascii="Times New Roman" w:hAnsi="Times New Roman" w:cs="Times New Roman"/>
          <w:sz w:val="28"/>
          <w:szCs w:val="28"/>
        </w:rPr>
        <w:lastRenderedPageBreak/>
        <w:t>понимание, уточнить понятия и законы, обобщить материал, соединить опыт учащихся и теорию его понимания, систематизировать изученный материал.</w:t>
      </w:r>
      <w:r w:rsidR="00A01B87" w:rsidRPr="00460F72">
        <w:rPr>
          <w:rFonts w:ascii="Times New Roman" w:hAnsi="Times New Roman" w:cs="Times New Roman"/>
          <w:sz w:val="28"/>
          <w:szCs w:val="28"/>
        </w:rPr>
        <w:br/>
      </w:r>
      <w:r w:rsidR="00E53E26">
        <w:rPr>
          <w:rFonts w:ascii="Times New Roman" w:hAnsi="Times New Roman" w:cs="Times New Roman"/>
          <w:sz w:val="28"/>
          <w:szCs w:val="28"/>
        </w:rPr>
        <w:t xml:space="preserve">        </w:t>
      </w:r>
      <w:r w:rsidR="00A01B87" w:rsidRPr="00460F72">
        <w:rPr>
          <w:rFonts w:ascii="Times New Roman" w:hAnsi="Times New Roman" w:cs="Times New Roman"/>
          <w:sz w:val="28"/>
          <w:szCs w:val="28"/>
        </w:rPr>
        <w:t>Интегрировать на уроке можно любые компоненты педагогического процесса: цели, принципы, содержание, методы и средства о</w:t>
      </w:r>
      <w:r w:rsidR="00F033CD" w:rsidRPr="00460F72">
        <w:rPr>
          <w:rFonts w:ascii="Times New Roman" w:hAnsi="Times New Roman" w:cs="Times New Roman"/>
          <w:sz w:val="28"/>
          <w:szCs w:val="28"/>
        </w:rPr>
        <w:t xml:space="preserve">бучения. </w:t>
      </w:r>
      <w:r w:rsidR="00E02F11" w:rsidRPr="00460F72">
        <w:rPr>
          <w:rFonts w:ascii="Times New Roman" w:hAnsi="Times New Roman" w:cs="Times New Roman"/>
          <w:sz w:val="28"/>
          <w:szCs w:val="28"/>
        </w:rPr>
        <w:t>Можно интегрировать</w:t>
      </w:r>
      <w:r w:rsidR="00A01B87" w:rsidRPr="00460F72">
        <w:rPr>
          <w:rFonts w:ascii="Times New Roman" w:hAnsi="Times New Roman" w:cs="Times New Roman"/>
          <w:sz w:val="28"/>
          <w:szCs w:val="28"/>
        </w:rPr>
        <w:t xml:space="preserve"> такие составляющие содержания, как интеллектуальные и практические навыки и умения. Эти компоненты из разных дисциплин, объединяемые в одном уроке, становятся системообразующими, вокруг них собирается и проводится в новую систему учебный материал. Системообразующий фактор является главным в организации урока, поскольку разрабатываемая далее методика и технология его построения будут им определяться. </w:t>
      </w:r>
      <w:r w:rsidR="009C1680" w:rsidRPr="00460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680" w:rsidRPr="004B1A14" w:rsidRDefault="009C1680" w:rsidP="009C1680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r w:rsidRPr="009C1680">
        <w:rPr>
          <w:rFonts w:ascii="Times New Roman" w:hAnsi="Times New Roman" w:cs="Times New Roman"/>
          <w:b/>
          <w:color w:val="252525"/>
          <w:sz w:val="28"/>
          <w:szCs w:val="28"/>
        </w:rPr>
        <w:t xml:space="preserve">Формы 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интегрированного урока:  </w:t>
      </w:r>
    </w:p>
    <w:p w:rsidR="009C1680" w:rsidRPr="004B1A14" w:rsidRDefault="009C1680" w:rsidP="009C1680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- обучения умениям и </w:t>
      </w:r>
      <w:r w:rsidR="00E02F11" w:rsidRPr="004B1A14">
        <w:rPr>
          <w:rFonts w:ascii="Times New Roman" w:hAnsi="Times New Roman" w:cs="Times New Roman"/>
          <w:color w:val="252525"/>
          <w:sz w:val="28"/>
          <w:szCs w:val="28"/>
        </w:rPr>
        <w:t>навыкам: урок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 - деловая или ролевая игра; урок-практикум; урок-диалог; путешествие; комбинированный урок; экспедиция, деловая или ролевая игра</w:t>
      </w:r>
    </w:p>
    <w:p w:rsidR="009C1680" w:rsidRPr="004B1A14" w:rsidRDefault="009C1680" w:rsidP="009C1680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- урок применения знаний на </w:t>
      </w:r>
      <w:r w:rsidR="00E02F11" w:rsidRPr="004B1A14">
        <w:rPr>
          <w:rFonts w:ascii="Times New Roman" w:hAnsi="Times New Roman" w:cs="Times New Roman"/>
          <w:color w:val="252525"/>
          <w:sz w:val="28"/>
          <w:szCs w:val="28"/>
        </w:rPr>
        <w:t>практике: ролевые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 и деловые игры; уроки защиты проектов; практикумы; путешествие; экспедиция</w:t>
      </w:r>
    </w:p>
    <w:p w:rsidR="009C1680" w:rsidRPr="004B1A14" w:rsidRDefault="009C1680" w:rsidP="009C1680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r w:rsidRPr="004B1A14">
        <w:rPr>
          <w:rFonts w:ascii="Times New Roman" w:hAnsi="Times New Roman" w:cs="Times New Roman"/>
          <w:color w:val="252525"/>
          <w:sz w:val="28"/>
          <w:szCs w:val="28"/>
        </w:rPr>
        <w:t xml:space="preserve"> -  урок повторения, систематизации и обобщения знаний, закрепления умений: игра (КВН, Счастливый случай, Поле чудес, конкурс, викторина); театрализованный урок; заключительная экскурсия; урок-консультация; урок-анализ контрольных работ защита творческих работ, проектов; смотр знаний; творческий отчет; собеседование; урок-зачет; контрольная работа. </w:t>
      </w:r>
    </w:p>
    <w:p w:rsidR="009C1680" w:rsidRPr="00460F72" w:rsidRDefault="009C1680" w:rsidP="004B1A14">
      <w:pPr>
        <w:pStyle w:val="a6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          </w:t>
      </w:r>
      <w:r w:rsidRPr="004B1A14">
        <w:rPr>
          <w:rFonts w:ascii="Times New Roman" w:hAnsi="Times New Roman" w:cs="Times New Roman"/>
          <w:color w:val="252525"/>
          <w:sz w:val="28"/>
          <w:szCs w:val="28"/>
        </w:rPr>
        <w:t>Обычно на интегрированных уроках немало учебного оборудования: от карточек до мультимедийного полотна.</w:t>
      </w:r>
    </w:p>
    <w:p w:rsidR="00E02F11" w:rsidRDefault="00460F72" w:rsidP="004B1A1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1B87" w:rsidRPr="004B1A14">
        <w:rPr>
          <w:rFonts w:ascii="Times New Roman" w:hAnsi="Times New Roman" w:cs="Times New Roman"/>
          <w:sz w:val="28"/>
          <w:szCs w:val="28"/>
        </w:rPr>
        <w:t>В ходе этой подготовительной деятельнос</w:t>
      </w:r>
      <w:r w:rsidR="00F033CD" w:rsidRPr="004B1A14">
        <w:rPr>
          <w:rFonts w:ascii="Times New Roman" w:hAnsi="Times New Roman" w:cs="Times New Roman"/>
          <w:sz w:val="28"/>
          <w:szCs w:val="28"/>
        </w:rPr>
        <w:t xml:space="preserve">ти </w:t>
      </w:r>
      <w:r w:rsidR="00F033CD" w:rsidRPr="009C1680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E02F11" w:rsidRPr="009C1680">
        <w:rPr>
          <w:rFonts w:ascii="Times New Roman" w:hAnsi="Times New Roman" w:cs="Times New Roman"/>
          <w:b/>
          <w:sz w:val="28"/>
          <w:szCs w:val="28"/>
        </w:rPr>
        <w:t>определяет</w:t>
      </w:r>
      <w:r w:rsidR="00E02F11" w:rsidRPr="004B1A14">
        <w:rPr>
          <w:rFonts w:ascii="Times New Roman" w:hAnsi="Times New Roman" w:cs="Times New Roman"/>
          <w:sz w:val="28"/>
          <w:szCs w:val="28"/>
        </w:rPr>
        <w:t>: -</w:t>
      </w:r>
      <w:r w:rsidR="00F033CD" w:rsidRPr="004B1A14">
        <w:rPr>
          <w:rFonts w:ascii="Times New Roman" w:hAnsi="Times New Roman" w:cs="Times New Roman"/>
          <w:sz w:val="28"/>
          <w:szCs w:val="28"/>
        </w:rPr>
        <w:t xml:space="preserve"> </w:t>
      </w:r>
      <w:r w:rsidR="00A01B87" w:rsidRPr="004B1A14">
        <w:rPr>
          <w:rFonts w:ascii="Times New Roman" w:hAnsi="Times New Roman" w:cs="Times New Roman"/>
          <w:sz w:val="28"/>
          <w:szCs w:val="28"/>
        </w:rPr>
        <w:t>  свои мотивы проведения интегр</w:t>
      </w:r>
      <w:r w:rsidR="00F033CD" w:rsidRPr="004B1A14">
        <w:rPr>
          <w:rFonts w:ascii="Times New Roman" w:hAnsi="Times New Roman" w:cs="Times New Roman"/>
          <w:sz w:val="28"/>
          <w:szCs w:val="28"/>
        </w:rPr>
        <w:t xml:space="preserve">ированного урока и его </w:t>
      </w:r>
      <w:r w:rsidR="00E02F11" w:rsidRPr="004B1A14">
        <w:rPr>
          <w:rFonts w:ascii="Times New Roman" w:hAnsi="Times New Roman" w:cs="Times New Roman"/>
          <w:sz w:val="28"/>
          <w:szCs w:val="28"/>
        </w:rPr>
        <w:t>цель;</w:t>
      </w:r>
    </w:p>
    <w:p w:rsidR="004A742D" w:rsidRPr="004B1A14" w:rsidRDefault="00E02F11" w:rsidP="004B1A14">
      <w:pPr>
        <w:pStyle w:val="a6"/>
        <w:rPr>
          <w:rFonts w:ascii="Times New Roman" w:hAnsi="Times New Roman" w:cs="Times New Roman"/>
          <w:sz w:val="28"/>
          <w:szCs w:val="28"/>
        </w:rPr>
      </w:pPr>
      <w:r w:rsidRPr="004B1A14">
        <w:rPr>
          <w:rFonts w:ascii="Times New Roman" w:hAnsi="Times New Roman" w:cs="Times New Roman"/>
          <w:sz w:val="28"/>
          <w:szCs w:val="28"/>
        </w:rPr>
        <w:t xml:space="preserve"> -</w:t>
      </w:r>
      <w:r w:rsidR="00F033CD" w:rsidRPr="004B1A14">
        <w:rPr>
          <w:rFonts w:ascii="Times New Roman" w:hAnsi="Times New Roman" w:cs="Times New Roman"/>
          <w:sz w:val="28"/>
          <w:szCs w:val="28"/>
        </w:rPr>
        <w:t xml:space="preserve"> </w:t>
      </w:r>
      <w:r w:rsidR="00A01B87" w:rsidRPr="004B1A14">
        <w:rPr>
          <w:rFonts w:ascii="Times New Roman" w:hAnsi="Times New Roman" w:cs="Times New Roman"/>
          <w:sz w:val="28"/>
          <w:szCs w:val="28"/>
        </w:rPr>
        <w:t>  состав интегрирования, т.е</w:t>
      </w:r>
      <w:r w:rsidR="00F033CD" w:rsidRPr="004B1A14">
        <w:rPr>
          <w:rFonts w:ascii="Times New Roman" w:hAnsi="Times New Roman" w:cs="Times New Roman"/>
          <w:sz w:val="28"/>
          <w:szCs w:val="28"/>
        </w:rPr>
        <w:t xml:space="preserve">. </w:t>
      </w:r>
      <w:r w:rsidR="00A01B87" w:rsidRPr="004B1A14">
        <w:rPr>
          <w:rFonts w:ascii="Times New Roman" w:hAnsi="Times New Roman" w:cs="Times New Roman"/>
          <w:sz w:val="28"/>
          <w:szCs w:val="28"/>
        </w:rPr>
        <w:t xml:space="preserve"> совокупность</w:t>
      </w:r>
      <w:r w:rsidR="00F033CD" w:rsidRPr="004B1A14">
        <w:rPr>
          <w:rFonts w:ascii="Times New Roman" w:hAnsi="Times New Roman" w:cs="Times New Roman"/>
          <w:sz w:val="28"/>
          <w:szCs w:val="28"/>
        </w:rPr>
        <w:t xml:space="preserve"> объединяемых компонентов;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="00E53E26">
        <w:rPr>
          <w:rFonts w:ascii="Times New Roman" w:hAnsi="Times New Roman" w:cs="Times New Roman"/>
          <w:sz w:val="28"/>
          <w:szCs w:val="28"/>
        </w:rPr>
        <w:t xml:space="preserve"> </w:t>
      </w:r>
      <w:r w:rsidR="00A01B87" w:rsidRPr="004B1A14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F033CD" w:rsidRPr="004B1A14">
        <w:rPr>
          <w:rFonts w:ascii="Times New Roman" w:hAnsi="Times New Roman" w:cs="Times New Roman"/>
          <w:sz w:val="28"/>
          <w:szCs w:val="28"/>
        </w:rPr>
        <w:t>системообразующих</w:t>
      </w:r>
      <w:r w:rsidR="00A01B87" w:rsidRPr="004B1A14">
        <w:rPr>
          <w:rFonts w:ascii="Times New Roman" w:hAnsi="Times New Roman" w:cs="Times New Roman"/>
          <w:sz w:val="28"/>
          <w:szCs w:val="28"/>
        </w:rPr>
        <w:t xml:space="preserve"> и </w:t>
      </w:r>
      <w:r w:rsidR="00F033CD" w:rsidRPr="004B1A14">
        <w:rPr>
          <w:rFonts w:ascii="Times New Roman" w:hAnsi="Times New Roman" w:cs="Times New Roman"/>
          <w:sz w:val="28"/>
          <w:szCs w:val="28"/>
        </w:rPr>
        <w:t>вспомогательных компоненты;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>-   форму интегрирования;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01B87" w:rsidRPr="004B1A14">
        <w:rPr>
          <w:rFonts w:ascii="Times New Roman" w:hAnsi="Times New Roman" w:cs="Times New Roman"/>
          <w:sz w:val="28"/>
          <w:szCs w:val="28"/>
        </w:rPr>
        <w:t>  характер связей меж</w:t>
      </w:r>
      <w:r w:rsidR="00F033CD" w:rsidRPr="004B1A14">
        <w:rPr>
          <w:rFonts w:ascii="Times New Roman" w:hAnsi="Times New Roman" w:cs="Times New Roman"/>
          <w:sz w:val="28"/>
          <w:szCs w:val="28"/>
        </w:rPr>
        <w:t>ду соединяемым материалом; 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="00A01B87" w:rsidRPr="004B1A14">
        <w:rPr>
          <w:rFonts w:ascii="Times New Roman" w:hAnsi="Times New Roman" w:cs="Times New Roman"/>
          <w:sz w:val="28"/>
          <w:szCs w:val="28"/>
        </w:rPr>
        <w:t xml:space="preserve"> структуру (последовательност</w:t>
      </w:r>
      <w:r w:rsidR="00F033CD" w:rsidRPr="004B1A14">
        <w:rPr>
          <w:rFonts w:ascii="Times New Roman" w:hAnsi="Times New Roman" w:cs="Times New Roman"/>
          <w:sz w:val="28"/>
          <w:szCs w:val="28"/>
        </w:rPr>
        <w:t>ь)  расположения материала;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="00A01B87" w:rsidRPr="004B1A14">
        <w:rPr>
          <w:rFonts w:ascii="Times New Roman" w:hAnsi="Times New Roman" w:cs="Times New Roman"/>
          <w:sz w:val="28"/>
          <w:szCs w:val="28"/>
        </w:rPr>
        <w:t xml:space="preserve"> методы</w:t>
      </w:r>
      <w:r w:rsidR="00F033CD" w:rsidRPr="004B1A14">
        <w:rPr>
          <w:rFonts w:ascii="Times New Roman" w:hAnsi="Times New Roman" w:cs="Times New Roman"/>
          <w:sz w:val="28"/>
          <w:szCs w:val="28"/>
        </w:rPr>
        <w:t xml:space="preserve"> и приёмы его предъявления;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="00A01B87" w:rsidRPr="004B1A14">
        <w:rPr>
          <w:rFonts w:ascii="Times New Roman" w:hAnsi="Times New Roman" w:cs="Times New Roman"/>
          <w:sz w:val="28"/>
          <w:szCs w:val="28"/>
        </w:rPr>
        <w:t xml:space="preserve"> методы и приёмы переработки</w:t>
      </w:r>
      <w:r w:rsidR="00F033CD" w:rsidRPr="004B1A14">
        <w:rPr>
          <w:rFonts w:ascii="Times New Roman" w:hAnsi="Times New Roman" w:cs="Times New Roman"/>
          <w:sz w:val="28"/>
          <w:szCs w:val="28"/>
        </w:rPr>
        <w:t xml:space="preserve"> учащимися нового материала;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01B87" w:rsidRPr="004B1A14">
        <w:rPr>
          <w:rFonts w:ascii="Times New Roman" w:hAnsi="Times New Roman" w:cs="Times New Roman"/>
          <w:sz w:val="28"/>
          <w:szCs w:val="28"/>
        </w:rPr>
        <w:t>  способы увеличения наглядности учебного материа</w:t>
      </w:r>
      <w:r w:rsidR="00F033CD" w:rsidRPr="004B1A14">
        <w:rPr>
          <w:rFonts w:ascii="Times New Roman" w:hAnsi="Times New Roman" w:cs="Times New Roman"/>
          <w:sz w:val="28"/>
          <w:szCs w:val="28"/>
        </w:rPr>
        <w:t>ла;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>-</w:t>
      </w:r>
      <w:r w:rsidR="00A01B87" w:rsidRPr="004B1A14">
        <w:rPr>
          <w:rFonts w:ascii="Times New Roman" w:hAnsi="Times New Roman" w:cs="Times New Roman"/>
          <w:sz w:val="28"/>
          <w:szCs w:val="28"/>
        </w:rPr>
        <w:t>   критерии оц</w:t>
      </w:r>
      <w:r w:rsidR="00F033CD" w:rsidRPr="004B1A14">
        <w:rPr>
          <w:rFonts w:ascii="Times New Roman" w:hAnsi="Times New Roman" w:cs="Times New Roman"/>
          <w:sz w:val="28"/>
          <w:szCs w:val="28"/>
        </w:rPr>
        <w:t>енивания эффективности урока;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>-</w:t>
      </w:r>
      <w:r w:rsidR="00A01B87" w:rsidRPr="004B1A14">
        <w:rPr>
          <w:rFonts w:ascii="Times New Roman" w:hAnsi="Times New Roman" w:cs="Times New Roman"/>
          <w:sz w:val="28"/>
          <w:szCs w:val="28"/>
        </w:rPr>
        <w:t>   форму з</w:t>
      </w:r>
      <w:r w:rsidR="00F033CD" w:rsidRPr="004B1A14">
        <w:rPr>
          <w:rFonts w:ascii="Times New Roman" w:hAnsi="Times New Roman" w:cs="Times New Roman"/>
          <w:sz w:val="28"/>
          <w:szCs w:val="28"/>
        </w:rPr>
        <w:t>аписи подготовленного урока;</w:t>
      </w:r>
      <w:r w:rsidR="00F033CD" w:rsidRPr="004B1A14">
        <w:rPr>
          <w:rFonts w:ascii="Times New Roman" w:hAnsi="Times New Roman" w:cs="Times New Roman"/>
          <w:sz w:val="28"/>
          <w:szCs w:val="28"/>
        </w:rPr>
        <w:br/>
        <w:t>-</w:t>
      </w:r>
      <w:r w:rsidR="00A01B87" w:rsidRPr="004B1A14">
        <w:rPr>
          <w:rFonts w:ascii="Times New Roman" w:hAnsi="Times New Roman" w:cs="Times New Roman"/>
          <w:sz w:val="28"/>
          <w:szCs w:val="28"/>
        </w:rPr>
        <w:t xml:space="preserve">  </w:t>
      </w:r>
      <w:r w:rsidR="00E53E26">
        <w:rPr>
          <w:rFonts w:ascii="Times New Roman" w:hAnsi="Times New Roman" w:cs="Times New Roman"/>
          <w:sz w:val="28"/>
          <w:szCs w:val="28"/>
        </w:rPr>
        <w:t xml:space="preserve"> </w:t>
      </w:r>
      <w:r w:rsidR="00A01B87" w:rsidRPr="004B1A14">
        <w:rPr>
          <w:rFonts w:ascii="Times New Roman" w:hAnsi="Times New Roman" w:cs="Times New Roman"/>
          <w:sz w:val="28"/>
          <w:szCs w:val="28"/>
        </w:rPr>
        <w:t xml:space="preserve">формы и виды контроля </w:t>
      </w:r>
      <w:r w:rsidR="00F033CD" w:rsidRPr="004B1A14">
        <w:rPr>
          <w:rFonts w:ascii="Times New Roman" w:hAnsi="Times New Roman" w:cs="Times New Roman"/>
          <w:sz w:val="28"/>
          <w:szCs w:val="28"/>
        </w:rPr>
        <w:t>облученности</w:t>
      </w:r>
      <w:r w:rsidR="00A01B87" w:rsidRPr="004B1A14">
        <w:rPr>
          <w:rFonts w:ascii="Times New Roman" w:hAnsi="Times New Roman" w:cs="Times New Roman"/>
          <w:sz w:val="28"/>
          <w:szCs w:val="28"/>
        </w:rPr>
        <w:t xml:space="preserve"> учащихся на данном  уроке..</w:t>
      </w:r>
    </w:p>
    <w:p w:rsidR="004B1A14" w:rsidRPr="004B1A14" w:rsidRDefault="00460F72" w:rsidP="004B1A14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4B1A14"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Урок – это часть жизни ребенка, и проживание этой жизни должно совершиться на уровне высокой общественной культуры. Сорокаминутный момент жизни – это продолжение домашней, уличной жизни, это «кусок истории личностной судьбы ребенка</w:t>
      </w:r>
      <w:r w:rsidR="00E02F11"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 Интегрированные</w:t>
      </w:r>
      <w:r w:rsidR="004B1A14"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уроки в начальной школе призваны научить ребенка с первых шагов обучения представлять мир как единое целое, в котором все элементы взаимосвязаны. В начальной школе интегрированные уроки целесообразно строить на объединении достаточно близких областей знаний.</w:t>
      </w:r>
    </w:p>
    <w:p w:rsidR="002D3610" w:rsidRPr="00460F72" w:rsidRDefault="002D3610" w:rsidP="00460F72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Интегрированный урок решает не множество отдельных задач, а их со</w:t>
      </w:r>
      <w:r w:rsidR="00460F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вокупность.</w:t>
      </w:r>
      <w:r w:rsidR="00460F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Такой </w:t>
      </w:r>
      <w:r w:rsidR="00E02F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r w:rsidR="00E02F11"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требует</w:t>
      </w: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учителя тщательной подготовки, профессионального мастерства и одухотворенности, личностного общения, когда дети положительно воспринимают учителя (уважают, любят, доверяют), а учитель расположен к детям (внимателен, вежлив, ласков). Педагог больше дает детям, если откроется им как личность многогранная и увлеченная. Как показывает анкетирование учащихся, интегрированные уроки дети считают интересными, материал усваивается лучше, психоло</w:t>
      </w:r>
      <w:r w:rsidR="00460F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гическая обстановка комфортная.</w:t>
      </w:r>
      <w:r w:rsidRPr="004B1A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460F7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1680" w:rsidRPr="004B1A14">
        <w:rPr>
          <w:rFonts w:ascii="Times New Roman" w:hAnsi="Times New Roman" w:cs="Times New Roman"/>
          <w:sz w:val="28"/>
          <w:szCs w:val="28"/>
        </w:rPr>
        <w:t xml:space="preserve">Преимущества многопредметного интегрированного урока перед традиционным очевидны. На таком уроке можно создать более благоприятные условия для развития самых разных интеллектуальных умений учащихся, </w:t>
      </w:r>
      <w:r w:rsidR="00E02F11" w:rsidRPr="004B1A14">
        <w:rPr>
          <w:rFonts w:ascii="Times New Roman" w:hAnsi="Times New Roman" w:cs="Times New Roman"/>
          <w:sz w:val="28"/>
          <w:szCs w:val="28"/>
        </w:rPr>
        <w:t>через него</w:t>
      </w:r>
      <w:r w:rsidR="009C1680" w:rsidRPr="004B1A14">
        <w:rPr>
          <w:rFonts w:ascii="Times New Roman" w:hAnsi="Times New Roman" w:cs="Times New Roman"/>
          <w:sz w:val="28"/>
          <w:szCs w:val="28"/>
        </w:rPr>
        <w:t xml:space="preserve"> можно выйти на формирование более широкого мышления, научить применению теоретических знаний в практической жизни, в конкретных жизненных, профессиональных и научных ситуациях. Интегрированные уроки приближают процесс обучения к жизни, оживляют д</w:t>
      </w:r>
      <w:r w:rsidR="00460F72">
        <w:rPr>
          <w:rFonts w:ascii="Times New Roman" w:hAnsi="Times New Roman" w:cs="Times New Roman"/>
          <w:sz w:val="28"/>
          <w:szCs w:val="28"/>
        </w:rPr>
        <w:t xml:space="preserve">ухом времени, наполняют смыслом. </w:t>
      </w:r>
    </w:p>
    <w:p w:rsidR="004B1A14" w:rsidRPr="00460F72" w:rsidRDefault="004B1A14" w:rsidP="004B1A1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0F72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4B1A14" w:rsidRPr="004B1A14" w:rsidRDefault="00460F72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Ильенко Л.П. «Опыт интегрированного обучения в начальных классах» /Начальная школа, 1989, №9, с. 8.</w:t>
      </w:r>
    </w:p>
    <w:p w:rsidR="004B1A14" w:rsidRPr="004B1A14" w:rsidRDefault="00460F72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Кульневич</w:t>
      </w:r>
      <w:proofErr w:type="spellEnd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С.В., </w:t>
      </w:r>
      <w:proofErr w:type="spellStart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Лакоценина</w:t>
      </w:r>
      <w:proofErr w:type="spellEnd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Т.П. «Анализ современного урока» Практическое пособие ТУ «Учитель», 2002.</w:t>
      </w:r>
    </w:p>
    <w:p w:rsidR="004B1A14" w:rsidRPr="004B1A14" w:rsidRDefault="00460F72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Мытницкая</w:t>
      </w:r>
      <w:proofErr w:type="spellEnd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С.Н. «Мне помогают элементы интегрирования»», «Начальная школа», 2002, №1, стр. 75.</w:t>
      </w:r>
    </w:p>
    <w:p w:rsidR="004B1A14" w:rsidRPr="004B1A14" w:rsidRDefault="00460F72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Кошмина</w:t>
      </w:r>
      <w:proofErr w:type="spellEnd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, И. В. «</w:t>
      </w:r>
      <w:proofErr w:type="spellStart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связи в начальной школе», И. В. </w:t>
      </w:r>
      <w:proofErr w:type="spellStart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Кошмина</w:t>
      </w:r>
      <w:proofErr w:type="spellEnd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. М. </w:t>
      </w:r>
      <w:proofErr w:type="spellStart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, 2001г. — 142 с.</w:t>
      </w:r>
    </w:p>
    <w:p w:rsidR="004B1A14" w:rsidRPr="004B1A14" w:rsidRDefault="00460F72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 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Кулагин, П. Г. «</w:t>
      </w:r>
      <w:proofErr w:type="spellStart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связи в процессе обучения», П. Г. Кулагин. — М. Просвещение, 1981. — 95 с.</w:t>
      </w:r>
    </w:p>
    <w:p w:rsidR="004B1A14" w:rsidRPr="004B1A14" w:rsidRDefault="00460F72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Уман</w:t>
      </w:r>
      <w:proofErr w:type="spellEnd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А. И. «Дидактические основы конструирования учителем сценария урока», А. И. </w:t>
      </w:r>
      <w:proofErr w:type="spellStart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Уман</w:t>
      </w:r>
      <w:proofErr w:type="spellEnd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«Педагогические системы», сборник, ВГПУ. — Волгоград «Перемена», 1993.</w:t>
      </w:r>
    </w:p>
    <w:p w:rsidR="004B1A14" w:rsidRPr="004B1A14" w:rsidRDefault="00460F72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И. П. «Педагогика начальной школы»,— М. </w:t>
      </w:r>
      <w:proofErr w:type="spellStart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, 2000г. — 400 с.</w:t>
      </w:r>
    </w:p>
    <w:p w:rsidR="004B1A14" w:rsidRPr="004B1A14" w:rsidRDefault="00460F72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>Кадашникова</w:t>
      </w:r>
      <w:proofErr w:type="spellEnd"/>
      <w:r w:rsidR="004B1A14"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Н. Ю. «Интегрированные уроки в 1-4 классах», выпуск 2, ТУ «Учитель», 2008г. Серия «Нестандартные уроки в начальной школе».</w:t>
      </w:r>
    </w:p>
    <w:p w:rsidR="004B1A14" w:rsidRPr="004B1A14" w:rsidRDefault="004B1A14" w:rsidP="004B1A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sz w:val="28"/>
          <w:szCs w:val="28"/>
          <w:lang w:eastAsia="ru-RU"/>
        </w:rPr>
        <w:t> 9.</w:t>
      </w:r>
      <w:r w:rsidR="00460F7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B1A14">
        <w:rPr>
          <w:rFonts w:ascii="Times New Roman" w:hAnsi="Times New Roman" w:cs="Times New Roman"/>
          <w:sz w:val="28"/>
          <w:szCs w:val="28"/>
          <w:lang w:eastAsia="ru-RU"/>
        </w:rPr>
        <w:t>Рудченко Л.И. «Литературное чтение. 1-4 классы», ТУ «Учитель», 2008г. Серия «Нестандартные уроки в начальной школе».</w:t>
      </w:r>
    </w:p>
    <w:p w:rsidR="004B1A14" w:rsidRPr="00BF0EC3" w:rsidRDefault="004B1A14" w:rsidP="00BF0EC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B1A14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460F7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B1A14">
        <w:rPr>
          <w:rFonts w:ascii="Times New Roman" w:hAnsi="Times New Roman" w:cs="Times New Roman"/>
          <w:sz w:val="28"/>
          <w:szCs w:val="28"/>
          <w:lang w:eastAsia="ru-RU"/>
        </w:rPr>
        <w:t>Руднянская</w:t>
      </w:r>
      <w:proofErr w:type="spellEnd"/>
      <w:r w:rsidRPr="004B1A14">
        <w:rPr>
          <w:rFonts w:ascii="Times New Roman" w:hAnsi="Times New Roman" w:cs="Times New Roman"/>
          <w:sz w:val="28"/>
          <w:szCs w:val="28"/>
          <w:lang w:eastAsia="ru-RU"/>
        </w:rPr>
        <w:t xml:space="preserve"> Е. И. «Интегрированные уроки по общеобразовательным дисциплинам и природоведению в начальных классах», ТУ «Учитель», 2006г. Серия «Интегрир</w:t>
      </w:r>
      <w:r w:rsidR="006D4DA7">
        <w:rPr>
          <w:rFonts w:ascii="Times New Roman" w:hAnsi="Times New Roman" w:cs="Times New Roman"/>
          <w:sz w:val="28"/>
          <w:szCs w:val="28"/>
          <w:lang w:eastAsia="ru-RU"/>
        </w:rPr>
        <w:t>ованные урок.</w:t>
      </w: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1A14" w:rsidRPr="002D3610" w:rsidRDefault="004B1A14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3610" w:rsidRPr="002D3610" w:rsidRDefault="002D3610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D3610" w:rsidRPr="002D3610" w:rsidRDefault="002D3610" w:rsidP="002D36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2D3610" w:rsidRPr="002D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70A0"/>
    <w:multiLevelType w:val="hybridMultilevel"/>
    <w:tmpl w:val="D8E42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61422"/>
    <w:multiLevelType w:val="hybridMultilevel"/>
    <w:tmpl w:val="40AC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31"/>
    <w:rsid w:val="00142587"/>
    <w:rsid w:val="001C6F8A"/>
    <w:rsid w:val="00252454"/>
    <w:rsid w:val="002D3610"/>
    <w:rsid w:val="003E2E21"/>
    <w:rsid w:val="00460F72"/>
    <w:rsid w:val="004831AD"/>
    <w:rsid w:val="004A742D"/>
    <w:rsid w:val="004B1A14"/>
    <w:rsid w:val="005B6807"/>
    <w:rsid w:val="006D4DA7"/>
    <w:rsid w:val="00821F31"/>
    <w:rsid w:val="009256CA"/>
    <w:rsid w:val="009C1680"/>
    <w:rsid w:val="00A01B87"/>
    <w:rsid w:val="00AD2FA8"/>
    <w:rsid w:val="00B708F9"/>
    <w:rsid w:val="00BA5A94"/>
    <w:rsid w:val="00BF0EC3"/>
    <w:rsid w:val="00C270D8"/>
    <w:rsid w:val="00C8106F"/>
    <w:rsid w:val="00CA4DE1"/>
    <w:rsid w:val="00E02F11"/>
    <w:rsid w:val="00E24457"/>
    <w:rsid w:val="00E53E26"/>
    <w:rsid w:val="00E85BA1"/>
    <w:rsid w:val="00F033CD"/>
    <w:rsid w:val="00F852C0"/>
    <w:rsid w:val="00F9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94"/>
  </w:style>
  <w:style w:type="paragraph" w:styleId="1">
    <w:name w:val="heading 1"/>
    <w:basedOn w:val="a"/>
    <w:link w:val="10"/>
    <w:qFormat/>
    <w:rsid w:val="001C6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610"/>
  </w:style>
  <w:style w:type="paragraph" w:styleId="a3">
    <w:name w:val="Normal (Web)"/>
    <w:basedOn w:val="a"/>
    <w:uiPriority w:val="99"/>
    <w:semiHidden/>
    <w:unhideWhenUsed/>
    <w:rsid w:val="002D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610"/>
    <w:rPr>
      <w:b/>
      <w:bCs/>
    </w:rPr>
  </w:style>
  <w:style w:type="character" w:styleId="a5">
    <w:name w:val="Emphasis"/>
    <w:basedOn w:val="a0"/>
    <w:uiPriority w:val="20"/>
    <w:qFormat/>
    <w:rsid w:val="00A01B87"/>
    <w:rPr>
      <w:i/>
      <w:iCs/>
    </w:rPr>
  </w:style>
  <w:style w:type="paragraph" w:styleId="a6">
    <w:name w:val="No Spacing"/>
    <w:uiPriority w:val="1"/>
    <w:qFormat/>
    <w:rsid w:val="004B1A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C6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94"/>
  </w:style>
  <w:style w:type="paragraph" w:styleId="1">
    <w:name w:val="heading 1"/>
    <w:basedOn w:val="a"/>
    <w:link w:val="10"/>
    <w:qFormat/>
    <w:rsid w:val="001C6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610"/>
  </w:style>
  <w:style w:type="paragraph" w:styleId="a3">
    <w:name w:val="Normal (Web)"/>
    <w:basedOn w:val="a"/>
    <w:uiPriority w:val="99"/>
    <w:semiHidden/>
    <w:unhideWhenUsed/>
    <w:rsid w:val="002D3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610"/>
    <w:rPr>
      <w:b/>
      <w:bCs/>
    </w:rPr>
  </w:style>
  <w:style w:type="character" w:styleId="a5">
    <w:name w:val="Emphasis"/>
    <w:basedOn w:val="a0"/>
    <w:uiPriority w:val="20"/>
    <w:qFormat/>
    <w:rsid w:val="00A01B87"/>
    <w:rPr>
      <w:i/>
      <w:iCs/>
    </w:rPr>
  </w:style>
  <w:style w:type="paragraph" w:styleId="a6">
    <w:name w:val="No Spacing"/>
    <w:uiPriority w:val="1"/>
    <w:qFormat/>
    <w:rsid w:val="004B1A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C6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15</cp:revision>
  <dcterms:created xsi:type="dcterms:W3CDTF">2016-02-29T01:21:00Z</dcterms:created>
  <dcterms:modified xsi:type="dcterms:W3CDTF">2023-06-05T05:38:00Z</dcterms:modified>
</cp:coreProperties>
</file>