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59" w:rsidRPr="00816F59" w:rsidRDefault="00816F59" w:rsidP="00816F59">
      <w:pPr>
        <w:shd w:val="clear" w:color="auto" w:fill="FFFFFF"/>
        <w:spacing w:after="0" w:line="330" w:lineRule="atLeast"/>
        <w:ind w:firstLine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Технология проектного обучения</w:t>
      </w:r>
    </w:p>
    <w:p w:rsidR="00816F59" w:rsidRPr="00816F59" w:rsidRDefault="00816F59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Технология проектного обучения рассматривается в системе личностно ориентированного образования и способствует развитию таких личностных каче</w:t>
      </w:r>
      <w:proofErr w:type="gram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шк</w:t>
      </w:r>
      <w:proofErr w:type="gram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ольников, как самостоятельность, инициативность, способность к творчеству, позволяет распознать их насущные интересы и потребности и представляет собой технологию, рассчитанную на последовательное выполнение учебных проектов. Понятие «проект» в широком понимании — все, что задумывается или планируется. В переводе с латинского языка «проект» означает «брошенный вперед», т.е. замысел в виде прообраза объектов.</w:t>
      </w:r>
    </w:p>
    <w:p w:rsidR="00816F59" w:rsidRPr="00816F59" w:rsidRDefault="00816F59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реализации проектной технологии создается конкретный продукт, часто являющийся результатом совместного труда и размышлений учащихся, который приносит им удовлетворение, в связи с тем, что школьники в результате работы над проектом пережили ситуацию успеха, самореализации. Проектная технология, обретая черты культурно-исторического феномена, создает условия для ценностного переосмысления, диалога, при освоении содержания школьного образования, применения и приобретения новых знаний и способов действия.</w:t>
      </w:r>
    </w:p>
    <w:p w:rsidR="00816F59" w:rsidRPr="00816F59" w:rsidRDefault="00816F59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Данная технология, применяемая в отечественной школе, не является принципиально новой в мировой педагогике. Она возникла в 20-е гг. XX в. в США. Проектную технологию называли методом проблем, методом проектов и связывали с идеями гуманистического направления в образовании. Основные идеи этой технологии разработали Дж.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Дьюи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его ученик У.Кил-Патрик. Эти ученые считали, что обучение должно быть ориентировано на целесообразную деятельность учащихся, сообразующуюся с их личным интересом. Основной дидактической единицей учебного процесса, по их мнению, становится взятая из реальной жизни и лично значимая для учащихся проблема. Они должны самостоятельно или совместными усилиями в группе ее разрешить, применив необходимый опыт подчас из разных областей науки, и получить реально ощутимый результат. Вся проблема и пути ее решения, таким образом, приобретают контуры проектной деятельности.</w:t>
      </w:r>
    </w:p>
    <w:p w:rsidR="00816F59" w:rsidRPr="00816F59" w:rsidRDefault="00816F59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нашей стране идеи проектного обучения связаны с именем выдающегося русского педагога П.Ф.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Каптерева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который считал, что проектное обучение направлено на всестороннее упражнение ума и развитие мышления. В дальнейшем проектное обучение в России развивалось параллельно с разработками американских ученых и связано с именами П.П.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Блонского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А.С. Макаренко, С.Т.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Шацкого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В.Н. Шульгина. Однако, вследствие того, что данная технология стала внедряться в школу недостаточно продуманно и последовательно, она в 30-е гг. XX в. стала рассматриваться как «непедагогическая». Лишь </w:t>
      </w:r>
      <w:proofErr w:type="gram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последнее время в связи с изменениями в современном образовании к этой технологии</w:t>
      </w:r>
      <w:proofErr w:type="gram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вновь возник интерес.</w:t>
      </w:r>
    </w:p>
    <w:p w:rsidR="00816F59" w:rsidRPr="00816F59" w:rsidRDefault="00816F59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Целью</w:t>
      </w:r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проектной технологии является самостоятельное «постижение» школьниками различных проблем, имеющих жизненный смысл </w:t>
      </w:r>
      <w:proofErr w:type="gram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proofErr w:type="gram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обучаемых. Данная технология предполагает «проживание» учащимися определенного отрезка времени в учебном процессе, а также их приобщение к фрагменту формирования научного представления об окружающем мире, конструирование материальных или иных объектов. Материализованным продуктом проектирования является учебный проект, который определяется как самостоятельно принимаемое учащимися развернутое решение проблемы. В проекте наряду с научной (познавательной) стороной решения всегда присутствуют эмоционально-ценностная (личностная) и творческая стороны. Именно эмоционально-ценностный и творческий компоненты содержания определяют, насколько значим для учащихся проект и как самостоятельно он выполнен. Основной тезис современного понимания технологии проектного обучения звучит таким образом: «все, что я познаю, я знаю, для чего это мне надо и где и как я могу это содержание применить».</w:t>
      </w:r>
    </w:p>
    <w:p w:rsidR="00816F59" w:rsidRPr="004856F2" w:rsidRDefault="00816F59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было подчеркнуто выше, данная технология всегда ориентирована на самостоятельную деятельность учащихся — индивидуальную или групповую, которую школьники выполняют в течение определенного отрезка времени, и предполагает совокупность проблемных методов обучения, творческих по своей сути. Данная технология строится с учетом принципов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гуманизации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коммуникативности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индивидуализации, </w:t>
      </w:r>
      <w:proofErr w:type="spell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деятельностного</w:t>
      </w:r>
      <w:proofErr w:type="spell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ценностного</w:t>
      </w:r>
      <w:proofErr w:type="gramEnd"/>
      <w:r w:rsidRPr="00816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подходов, ориентированных не только на формирование знаний и умений у учащихся, а на самореализацию их личности.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проектную технологию в своей работе, </w:t>
      </w:r>
      <w:proofErr w:type="gramStart"/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</w:t>
      </w:r>
      <w:proofErr w:type="gramEnd"/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ставлю процесс познания, для того, чтобы подготовить ученика, способного гибко адаптироваться в меняющихся жизненных ситуациях, самостоятельно приобретать необходимые знания, умело применять их на практике для решения возникающих проблем.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проектной технологии ставлю перед собой следующие</w:t>
      </w:r>
      <w:r w:rsidRPr="0048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4856F2" w:rsidRPr="004856F2" w:rsidRDefault="004856F2" w:rsidP="004856F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умений и навыков учащихся;</w:t>
      </w:r>
    </w:p>
    <w:p w:rsidR="004856F2" w:rsidRPr="004856F2" w:rsidRDefault="004856F2" w:rsidP="004856F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информационном пространстве;</w:t>
      </w:r>
    </w:p>
    <w:p w:rsidR="004856F2" w:rsidRPr="004856F2" w:rsidRDefault="004856F2" w:rsidP="004856F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конструировать свои знания;</w:t>
      </w:r>
    </w:p>
    <w:p w:rsidR="004856F2" w:rsidRPr="004856F2" w:rsidRDefault="004856F2" w:rsidP="004856F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 знания из различных областей наук;</w:t>
      </w:r>
    </w:p>
    <w:p w:rsidR="004856F2" w:rsidRPr="004856F2" w:rsidRDefault="004856F2" w:rsidP="004856F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мыслить.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всегда ориентирован на самостоятельную деятельность учащихся (индивидуальную, парную, групповую), которую они выполняют в 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отведенное для этой работы время (от нескольких минут урока до нескольких недель, а иногда и месяцев).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тематика проектов определяется практической значимостью вопроса, его актуальностью, а также возможностью его решения при привлечении знаний учащихся из разных областей, изучаемых в школе наук.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технология предполагает: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проблемы, требующей интегрированных знаний и исследовательского поиска ее решения;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практическую, теоретическую, познавательную значимость предполагаемых результатов;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самостоятельную деятельность ученика;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структурирование содержательной части проекта с указанием поэтапных результатов;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исследовательских методов, т.е. определение проблемы, вытекающих из нее задач исследования, выдвижения гипотезы их решения. Обсуждение методов исследования, оформление конечных результатов. Анализ полученных данных, подведение итогов, корректировка, выводы.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проектной технологии предусматривает хорошо продуманное, обоснованное сочетание методов, форм и средств обучения.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учитель должен: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всем арсеналом исследовательских, поисковых методов, умением организовать исследовательскую работу учащихся;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уметь организовать и проводить дискуссии, не навязывая свою точку зрения;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направлять учащихся на поиск решения поставленной проблемы;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уметь интегрировать знания из различных областей для решения проблематики выбранных проектов.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использовании проектной технологии каждый ученик: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учится приобретать знания самостоятельно и использовать их для решения новых познавательных и практических задач;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приобретает коммуникативные навыки и умения;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овладевает практическими умениями исследовательской работы: собирает необходимую информацию, учится анализировать факты, делает выводы и заключения.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48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каждый проект есть результат скоординированных совместных действий учителя и ученика, 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к.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учитель помогает ученикам в поиске источников;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сам является источником информации;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координирует весь процесс;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поддерживает и поощряет учеников;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поддерживает непрерывную обратную связь.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проектной технологии в работе требует от учителя серьезной подготовительной работы.</w:t>
      </w:r>
    </w:p>
    <w:p w:rsidR="004856F2" w:rsidRPr="004856F2" w:rsidRDefault="004856F2" w:rsidP="004856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1"/>
        <w:gridCol w:w="26"/>
        <w:gridCol w:w="27"/>
        <w:gridCol w:w="2663"/>
        <w:gridCol w:w="1218"/>
        <w:gridCol w:w="2528"/>
      </w:tblGrid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 на этапе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выбор темы и целей проекта (через проблемную ситуацию, беседу, анкетирование и т.д.)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определение количества участников проекта, состава группы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 с сутью проектной технологии и мотивирует учащихся. Помогает в постановке целей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 источников информации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планирование способов сбора и анализа информации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планирование </w:t>
            </w:r>
            <w:proofErr w:type="gramStart"/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итогового</w:t>
            </w:r>
            <w:proofErr w:type="gramEnd"/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продукта (формы представления результата)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Продукт: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отчет (устный,</w:t>
            </w:r>
            <w:proofErr w:type="gramEnd"/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  <w:proofErr w:type="gramEnd"/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устный с демонстрацией материалов)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издание сборника, </w:t>
            </w: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фильма, макета – организация конференции и т.д.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установление процедур и критериев оценки процесса работы, результатов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распределение обязанностей среди членов команды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Вырабатывают план действий.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идеи,  высказывает предположения, определяет сроки работы (поэтапно)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Исследовательская деятельность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информации, решение промежуточных задач.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формы работы:</w:t>
            </w:r>
          </w:p>
          <w:p w:rsidR="004856F2" w:rsidRPr="004856F2" w:rsidRDefault="004856F2" w:rsidP="00485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интервью, опросы, наблюдения, изучение литературных источников, исторического материала, памятников. Организация экскурсий, экспериментов, экспедиций и т.д.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исследования, решая промежуточные задачи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или выводы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информации. Формулировка выводов. Оформление результата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информацию. Оформляют результаты.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Наблюдает, советует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готового продукта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разнообразных форм результата работы.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Отчитываются, полемизируют, отстаивают свою точку зрения, </w:t>
            </w: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окончательные выводы.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Слушает, задает вопросы в роли рядового участника.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процесса и результатов работы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оценке путем коллективного обсуждения и самооценок.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 усилия учащихся,  креативность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</w:tr>
      <w:tr w:rsidR="004856F2" w:rsidRPr="004856F2" w:rsidTr="004856F2">
        <w:trPr>
          <w:tblCellSpacing w:w="7" w:type="dxa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6F2" w:rsidRPr="004856F2" w:rsidRDefault="004856F2" w:rsidP="0048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проекта – одно из перспективных направлений в деятельности школы, кроме того, это увлекательное и интересное занятие и для учащихся, и для учителя.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необходимо понимать, что, решая вести такую работу в школе учитель, в первую очередь, доложен поставить перед собой ряд вопросов практического характера:</w:t>
      </w:r>
    </w:p>
    <w:p w:rsidR="004856F2" w:rsidRPr="004856F2" w:rsidRDefault="004856F2" w:rsidP="004856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такое “проект” и насколько эта деятельность будет интересной моим ученикам?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правильно организовать деятельность учеников?</w:t>
      </w:r>
      <w:r w:rsidRPr="004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Какую пользу принесут исследования и совместная работа над проектом моим ученикам?</w:t>
      </w:r>
    </w:p>
    <w:p w:rsidR="004856F2" w:rsidRPr="004856F2" w:rsidRDefault="004856F2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6F2">
        <w:rPr>
          <w:rFonts w:ascii="Times New Roman" w:hAnsi="Times New Roman" w:cs="Times New Roman"/>
          <w:color w:val="000000"/>
          <w:sz w:val="28"/>
          <w:szCs w:val="28"/>
        </w:rPr>
        <w:t>Проектное обучение активизирует истинное учение учеников, т.к. оно личностно–ориентировано, позволяет учиться на собственном опыте и опыте других в конкретном деле, приносит удовлетворение ученикам, видящим результаты своего собственного труда.</w:t>
      </w:r>
    </w:p>
    <w:p w:rsidR="004856F2" w:rsidRDefault="004856F2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856F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Проектное обучение – полезная альтернатива классно–урочной системе, но оно отнюдь не должно вытеснять ее, т.к. его следует использовать как дополнение к другим видам обучения.</w:t>
      </w:r>
    </w:p>
    <w:p w:rsidR="000C7C7F" w:rsidRDefault="000C7C7F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5F0F" w:rsidRDefault="006C5F0F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5F0F" w:rsidRDefault="006C5F0F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5F0F" w:rsidRDefault="006C5F0F" w:rsidP="00816F59">
      <w:pPr>
        <w:shd w:val="clear" w:color="auto" w:fill="FFFFFF"/>
        <w:spacing w:after="0" w:line="330" w:lineRule="atLeast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sectPr w:rsidR="006C5F0F" w:rsidSect="00B72A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36"/>
    <w:multiLevelType w:val="multilevel"/>
    <w:tmpl w:val="5D1C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B582F"/>
    <w:multiLevelType w:val="multilevel"/>
    <w:tmpl w:val="44980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390651FB"/>
    <w:multiLevelType w:val="multilevel"/>
    <w:tmpl w:val="BA44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D21240"/>
    <w:multiLevelType w:val="hybridMultilevel"/>
    <w:tmpl w:val="7D7C7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4536ED"/>
    <w:multiLevelType w:val="hybridMultilevel"/>
    <w:tmpl w:val="0770B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16F59"/>
    <w:rsid w:val="000142D8"/>
    <w:rsid w:val="000417A7"/>
    <w:rsid w:val="00050061"/>
    <w:rsid w:val="000A41D1"/>
    <w:rsid w:val="000C7C7F"/>
    <w:rsid w:val="00126DDD"/>
    <w:rsid w:val="00192912"/>
    <w:rsid w:val="001957F7"/>
    <w:rsid w:val="001A028A"/>
    <w:rsid w:val="00285BAE"/>
    <w:rsid w:val="0028644C"/>
    <w:rsid w:val="0029665A"/>
    <w:rsid w:val="003E18B5"/>
    <w:rsid w:val="004856F2"/>
    <w:rsid w:val="004A1182"/>
    <w:rsid w:val="004B1246"/>
    <w:rsid w:val="004F34F8"/>
    <w:rsid w:val="005C5EFE"/>
    <w:rsid w:val="005F5485"/>
    <w:rsid w:val="00631EA5"/>
    <w:rsid w:val="006517C0"/>
    <w:rsid w:val="0067524F"/>
    <w:rsid w:val="0068168C"/>
    <w:rsid w:val="006C5F0F"/>
    <w:rsid w:val="00766D45"/>
    <w:rsid w:val="007E4101"/>
    <w:rsid w:val="00816F59"/>
    <w:rsid w:val="00835D52"/>
    <w:rsid w:val="0084675B"/>
    <w:rsid w:val="008B3FA1"/>
    <w:rsid w:val="008C76B5"/>
    <w:rsid w:val="009002AC"/>
    <w:rsid w:val="009062D6"/>
    <w:rsid w:val="00912A9D"/>
    <w:rsid w:val="00916031"/>
    <w:rsid w:val="009631C6"/>
    <w:rsid w:val="009F52F5"/>
    <w:rsid w:val="00B03681"/>
    <w:rsid w:val="00B65DF5"/>
    <w:rsid w:val="00B72A2E"/>
    <w:rsid w:val="00CE4556"/>
    <w:rsid w:val="00D323C0"/>
    <w:rsid w:val="00D4469E"/>
    <w:rsid w:val="00DE4ECB"/>
    <w:rsid w:val="00DE5F1F"/>
    <w:rsid w:val="00EE3E68"/>
    <w:rsid w:val="00F558F8"/>
    <w:rsid w:val="00FC32D4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CB"/>
  </w:style>
  <w:style w:type="paragraph" w:styleId="2">
    <w:name w:val="heading 2"/>
    <w:basedOn w:val="a"/>
    <w:link w:val="20"/>
    <w:uiPriority w:val="9"/>
    <w:qFormat/>
    <w:rsid w:val="00B03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6F2"/>
  </w:style>
  <w:style w:type="paragraph" w:styleId="a3">
    <w:name w:val="Normal (Web)"/>
    <w:basedOn w:val="a"/>
    <w:uiPriority w:val="99"/>
    <w:unhideWhenUsed/>
    <w:rsid w:val="000C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7F"/>
    <w:rPr>
      <w:b/>
      <w:bCs/>
    </w:rPr>
  </w:style>
  <w:style w:type="character" w:styleId="a5">
    <w:name w:val="Hyperlink"/>
    <w:basedOn w:val="a0"/>
    <w:uiPriority w:val="99"/>
    <w:semiHidden/>
    <w:unhideWhenUsed/>
    <w:rsid w:val="000C7C7F"/>
    <w:rPr>
      <w:color w:val="0000FF"/>
      <w:u w:val="single"/>
    </w:rPr>
  </w:style>
  <w:style w:type="character" w:styleId="a6">
    <w:name w:val="Emphasis"/>
    <w:basedOn w:val="a0"/>
    <w:uiPriority w:val="20"/>
    <w:qFormat/>
    <w:rsid w:val="000C7C7F"/>
    <w:rPr>
      <w:i/>
      <w:iCs/>
    </w:rPr>
  </w:style>
  <w:style w:type="paragraph" w:styleId="a7">
    <w:name w:val="No Spacing"/>
    <w:uiPriority w:val="1"/>
    <w:qFormat/>
    <w:rsid w:val="00F5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5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8F8"/>
  </w:style>
  <w:style w:type="character" w:customStyle="1" w:styleId="20">
    <w:name w:val="Заголовок 2 Знак"/>
    <w:basedOn w:val="a0"/>
    <w:link w:val="2"/>
    <w:uiPriority w:val="9"/>
    <w:rsid w:val="00B03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3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6F2"/>
  </w:style>
  <w:style w:type="paragraph" w:styleId="a3">
    <w:name w:val="Normal (Web)"/>
    <w:basedOn w:val="a"/>
    <w:uiPriority w:val="99"/>
    <w:unhideWhenUsed/>
    <w:rsid w:val="000C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7F"/>
    <w:rPr>
      <w:b/>
      <w:bCs/>
    </w:rPr>
  </w:style>
  <w:style w:type="character" w:styleId="a5">
    <w:name w:val="Hyperlink"/>
    <w:basedOn w:val="a0"/>
    <w:uiPriority w:val="99"/>
    <w:semiHidden/>
    <w:unhideWhenUsed/>
    <w:rsid w:val="000C7C7F"/>
    <w:rPr>
      <w:color w:val="0000FF"/>
      <w:u w:val="single"/>
    </w:rPr>
  </w:style>
  <w:style w:type="character" w:styleId="a6">
    <w:name w:val="Emphasis"/>
    <w:basedOn w:val="a0"/>
    <w:uiPriority w:val="20"/>
    <w:qFormat/>
    <w:rsid w:val="000C7C7F"/>
    <w:rPr>
      <w:i/>
      <w:iCs/>
    </w:rPr>
  </w:style>
  <w:style w:type="paragraph" w:styleId="a7">
    <w:name w:val="No Spacing"/>
    <w:uiPriority w:val="1"/>
    <w:qFormat/>
    <w:rsid w:val="00F5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5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8F8"/>
  </w:style>
  <w:style w:type="character" w:customStyle="1" w:styleId="20">
    <w:name w:val="Заголовок 2 Знак"/>
    <w:basedOn w:val="a0"/>
    <w:link w:val="2"/>
    <w:uiPriority w:val="9"/>
    <w:rsid w:val="00B03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5096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9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9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4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</dc:creator>
  <cp:lastModifiedBy>User</cp:lastModifiedBy>
  <cp:revision>5</cp:revision>
  <dcterms:created xsi:type="dcterms:W3CDTF">2014-07-26T15:29:00Z</dcterms:created>
  <dcterms:modified xsi:type="dcterms:W3CDTF">2023-05-28T18:10:00Z</dcterms:modified>
</cp:coreProperties>
</file>