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AF6" w:themeColor="accent1" w:themeTint="33"/>
  <w:body>
    <w:p w:rsidR="00DF7CBB" w:rsidRDefault="00DF7CBB" w:rsidP="00DF7CBB">
      <w:pPr>
        <w:pStyle w:val="a3"/>
        <w:spacing w:before="0" w:beforeAutospacing="0" w:after="150" w:afterAutospacing="0"/>
        <w:jc w:val="center"/>
        <w:rPr>
          <w:b/>
          <w:bCs/>
          <w:iCs/>
          <w:color w:val="333333"/>
          <w:sz w:val="32"/>
          <w:szCs w:val="32"/>
        </w:rPr>
      </w:pPr>
    </w:p>
    <w:p w:rsidR="00DF7CBB" w:rsidRDefault="00DF7CBB" w:rsidP="00DF7CBB">
      <w:pPr>
        <w:pStyle w:val="a5"/>
        <w:jc w:val="center"/>
        <w:rPr>
          <w:rFonts w:ascii="Times New Roman" w:hAnsi="Times New Roman"/>
          <w:b/>
          <w:sz w:val="26"/>
          <w:szCs w:val="26"/>
        </w:rPr>
      </w:pPr>
      <w:r>
        <w:rPr>
          <w:rFonts w:ascii="Times New Roman" w:hAnsi="Times New Roman"/>
          <w:b/>
          <w:sz w:val="26"/>
          <w:szCs w:val="26"/>
        </w:rPr>
        <w:t xml:space="preserve">муниципальное казенное дошкольное образовательное учреждение </w:t>
      </w:r>
    </w:p>
    <w:p w:rsidR="00DF7CBB" w:rsidRDefault="00DF7CBB" w:rsidP="00DF7CBB">
      <w:pPr>
        <w:pStyle w:val="a5"/>
        <w:jc w:val="center"/>
        <w:rPr>
          <w:rFonts w:ascii="Times New Roman" w:hAnsi="Times New Roman"/>
          <w:b/>
          <w:sz w:val="26"/>
          <w:szCs w:val="26"/>
        </w:rPr>
      </w:pPr>
      <w:r>
        <w:rPr>
          <w:rFonts w:ascii="Times New Roman" w:hAnsi="Times New Roman"/>
          <w:b/>
          <w:sz w:val="26"/>
          <w:szCs w:val="26"/>
        </w:rPr>
        <w:t>города Новосибирска</w:t>
      </w:r>
    </w:p>
    <w:p w:rsidR="00DF7CBB" w:rsidRDefault="00DF7CBB" w:rsidP="00DF7CBB">
      <w:pPr>
        <w:pStyle w:val="a5"/>
        <w:jc w:val="center"/>
        <w:rPr>
          <w:rFonts w:ascii="Times New Roman" w:hAnsi="Times New Roman"/>
          <w:b/>
          <w:sz w:val="26"/>
          <w:szCs w:val="26"/>
        </w:rPr>
      </w:pPr>
      <w:r>
        <w:rPr>
          <w:rFonts w:ascii="Times New Roman" w:hAnsi="Times New Roman"/>
          <w:b/>
          <w:sz w:val="26"/>
          <w:szCs w:val="26"/>
        </w:rPr>
        <w:t>«Детский сад № 360 «</w:t>
      </w:r>
      <w:proofErr w:type="spellStart"/>
      <w:r>
        <w:rPr>
          <w:rFonts w:ascii="Times New Roman" w:hAnsi="Times New Roman"/>
          <w:b/>
          <w:sz w:val="26"/>
          <w:szCs w:val="26"/>
        </w:rPr>
        <w:t>Журавушка</w:t>
      </w:r>
      <w:proofErr w:type="spellEnd"/>
      <w:r>
        <w:rPr>
          <w:rFonts w:ascii="Times New Roman" w:hAnsi="Times New Roman"/>
          <w:b/>
          <w:sz w:val="26"/>
          <w:szCs w:val="26"/>
        </w:rPr>
        <w:t>» комбинированного вида»</w:t>
      </w:r>
    </w:p>
    <w:p w:rsidR="00DF7CBB" w:rsidRDefault="00DF7CBB" w:rsidP="00DF7CBB">
      <w:pPr>
        <w:jc w:val="center"/>
        <w:rPr>
          <w:rFonts w:ascii="Times New Roman" w:hAnsi="Times New Roman" w:cs="Times New Roman"/>
          <w:b/>
          <w:sz w:val="24"/>
          <w:szCs w:val="24"/>
        </w:rPr>
      </w:pPr>
      <w:r>
        <w:rPr>
          <w:rFonts w:ascii="Times New Roman" w:hAnsi="Times New Roman" w:cs="Times New Roman"/>
          <w:b/>
          <w:sz w:val="24"/>
          <w:szCs w:val="24"/>
        </w:rPr>
        <w:t xml:space="preserve">630054, г. Новосибирск, ул. Крашенинникова, 8/1, тел.: 343-57-21 </w:t>
      </w:r>
    </w:p>
    <w:p w:rsidR="00DF7CBB" w:rsidRDefault="00DF7CBB" w:rsidP="00DF7CBB">
      <w:pPr>
        <w:pStyle w:val="a5"/>
        <w:tabs>
          <w:tab w:val="left" w:pos="5414"/>
        </w:tabs>
        <w:rPr>
          <w:rFonts w:ascii="Times New Roman" w:hAnsi="Times New Roman"/>
          <w:sz w:val="28"/>
          <w:szCs w:val="28"/>
        </w:rPr>
      </w:pPr>
    </w:p>
    <w:p w:rsidR="00DF7CBB" w:rsidRDefault="00DF7CBB" w:rsidP="00DF7CBB">
      <w:pPr>
        <w:pStyle w:val="a5"/>
        <w:jc w:val="center"/>
        <w:rPr>
          <w:rFonts w:ascii="Times New Roman" w:hAnsi="Times New Roman"/>
          <w:sz w:val="28"/>
          <w:szCs w:val="28"/>
        </w:rPr>
      </w:pPr>
    </w:p>
    <w:p w:rsidR="00DF7CBB" w:rsidRDefault="00DF7CBB" w:rsidP="00DF7CBB">
      <w:pPr>
        <w:jc w:val="center"/>
        <w:rPr>
          <w:rFonts w:ascii="Times New Roman" w:hAnsi="Times New Roman" w:cs="Times New Roman"/>
          <w:b/>
          <w:sz w:val="28"/>
          <w:szCs w:val="28"/>
        </w:rPr>
      </w:pPr>
    </w:p>
    <w:p w:rsidR="00DF7CBB" w:rsidRPr="00301681" w:rsidRDefault="00DF7CBB" w:rsidP="00DF7CBB">
      <w:pPr>
        <w:jc w:val="center"/>
        <w:rPr>
          <w:rFonts w:ascii="Times New Roman" w:hAnsi="Times New Roman" w:cs="Times New Roman"/>
          <w:b/>
          <w:sz w:val="28"/>
          <w:szCs w:val="28"/>
        </w:rPr>
      </w:pPr>
      <w:r w:rsidRPr="008F3712">
        <w:rPr>
          <w:noProof/>
          <w:lang w:eastAsia="ru-RU"/>
        </w:rPr>
        <w:drawing>
          <wp:inline distT="0" distB="0" distL="0" distR="0" wp14:anchorId="67263667" wp14:editId="4001F2CC">
            <wp:extent cx="2314575" cy="2362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314575" cy="2362200"/>
                    </a:xfrm>
                    <a:prstGeom prst="rect">
                      <a:avLst/>
                    </a:prstGeom>
                  </pic:spPr>
                </pic:pic>
              </a:graphicData>
            </a:graphic>
          </wp:inline>
        </w:drawing>
      </w:r>
    </w:p>
    <w:p w:rsidR="00DF7CBB" w:rsidRDefault="00DF7CBB" w:rsidP="00DF7CBB">
      <w:pPr>
        <w:pStyle w:val="a3"/>
        <w:spacing w:before="0" w:beforeAutospacing="0" w:after="0" w:afterAutospacing="0" w:line="252" w:lineRule="atLeast"/>
        <w:ind w:right="75" w:firstLine="567"/>
        <w:jc w:val="center"/>
        <w:textAlignment w:val="baseline"/>
        <w:rPr>
          <w:rStyle w:val="a4"/>
          <w:color w:val="FF0000"/>
          <w:sz w:val="36"/>
          <w:szCs w:val="36"/>
          <w:bdr w:val="none" w:sz="0" w:space="0" w:color="auto" w:frame="1"/>
        </w:rPr>
      </w:pPr>
    </w:p>
    <w:p w:rsidR="00DF7CBB" w:rsidRPr="00DF7CBB" w:rsidRDefault="00DF7CBB" w:rsidP="00DF7CBB">
      <w:pPr>
        <w:pStyle w:val="a3"/>
        <w:spacing w:before="0" w:beforeAutospacing="0" w:after="150" w:afterAutospacing="0"/>
        <w:jc w:val="center"/>
        <w:rPr>
          <w:color w:val="2E74B5" w:themeColor="accent1" w:themeShade="BF"/>
          <w:sz w:val="36"/>
          <w:szCs w:val="36"/>
        </w:rPr>
      </w:pPr>
      <w:r w:rsidRPr="00DF7CBB">
        <w:rPr>
          <w:b/>
          <w:bCs/>
          <w:iCs/>
          <w:color w:val="2E74B5" w:themeColor="accent1" w:themeShade="BF"/>
          <w:sz w:val="36"/>
          <w:szCs w:val="36"/>
        </w:rPr>
        <w:t>Познавательно-творческий проект</w:t>
      </w:r>
    </w:p>
    <w:p w:rsidR="00DF7CBB" w:rsidRPr="00DF7CBB" w:rsidRDefault="00DF7CBB" w:rsidP="00DF7CBB">
      <w:pPr>
        <w:pStyle w:val="a3"/>
        <w:spacing w:before="0" w:beforeAutospacing="0" w:after="150" w:afterAutospacing="0"/>
        <w:jc w:val="center"/>
        <w:rPr>
          <w:b/>
          <w:bCs/>
          <w:iCs/>
          <w:color w:val="2E74B5" w:themeColor="accent1" w:themeShade="BF"/>
          <w:sz w:val="36"/>
          <w:szCs w:val="36"/>
        </w:rPr>
      </w:pPr>
      <w:r w:rsidRPr="00DF7CBB">
        <w:rPr>
          <w:b/>
          <w:bCs/>
          <w:iCs/>
          <w:color w:val="2E74B5" w:themeColor="accent1" w:themeShade="BF"/>
          <w:sz w:val="36"/>
          <w:szCs w:val="36"/>
        </w:rPr>
        <w:t>"Творим, выдумываем, пробуем!"</w:t>
      </w:r>
    </w:p>
    <w:p w:rsidR="00DF7CBB" w:rsidRPr="00DF7CBB" w:rsidRDefault="00DF7CBB" w:rsidP="00DF7CBB">
      <w:pPr>
        <w:pStyle w:val="a3"/>
        <w:spacing w:before="0" w:beforeAutospacing="0" w:after="150" w:afterAutospacing="0"/>
        <w:jc w:val="center"/>
        <w:rPr>
          <w:color w:val="2E74B5" w:themeColor="accent1" w:themeShade="BF"/>
          <w:sz w:val="36"/>
          <w:szCs w:val="36"/>
        </w:rPr>
      </w:pPr>
    </w:p>
    <w:p w:rsidR="00DF7CBB" w:rsidRDefault="00DF7CBB" w:rsidP="00DF7CBB">
      <w:pPr>
        <w:jc w:val="right"/>
        <w:rPr>
          <w:color w:val="2E74B5" w:themeColor="accent1" w:themeShade="BF"/>
        </w:rPr>
      </w:pPr>
    </w:p>
    <w:p w:rsidR="00DF7CBB" w:rsidRDefault="00DF7CBB" w:rsidP="00DF7CBB">
      <w:pPr>
        <w:jc w:val="right"/>
        <w:rPr>
          <w:color w:val="2E74B5" w:themeColor="accent1" w:themeShade="BF"/>
        </w:rPr>
      </w:pPr>
    </w:p>
    <w:p w:rsidR="00DF7CBB" w:rsidRDefault="00DF7CBB" w:rsidP="00DF7CBB">
      <w:pPr>
        <w:jc w:val="right"/>
        <w:rPr>
          <w:color w:val="2E74B5" w:themeColor="accent1" w:themeShade="BF"/>
        </w:rPr>
      </w:pPr>
    </w:p>
    <w:p w:rsidR="00DF7CBB" w:rsidRPr="001276CE" w:rsidRDefault="00DF7CBB" w:rsidP="00DF7CBB">
      <w:pPr>
        <w:jc w:val="right"/>
        <w:rPr>
          <w:color w:val="2E74B5" w:themeColor="accent1" w:themeShade="BF"/>
        </w:rPr>
      </w:pPr>
    </w:p>
    <w:p w:rsidR="00DF7CBB" w:rsidRDefault="00DF7CBB" w:rsidP="00DF7CBB">
      <w:pPr>
        <w:spacing w:after="30"/>
        <w:jc w:val="right"/>
        <w:rPr>
          <w:rFonts w:ascii="Times New Roman" w:eastAsia="Times New Roman" w:hAnsi="Times New Roman" w:cs="Times New Roman"/>
          <w:b/>
          <w:color w:val="212529"/>
          <w:sz w:val="28"/>
          <w:szCs w:val="28"/>
          <w:lang w:eastAsia="ru-RU"/>
        </w:rPr>
      </w:pPr>
      <w:r>
        <w:rPr>
          <w:rFonts w:ascii="Times New Roman" w:eastAsia="Times New Roman" w:hAnsi="Times New Roman" w:cs="Times New Roman"/>
          <w:b/>
          <w:color w:val="212529"/>
          <w:sz w:val="28"/>
          <w:szCs w:val="28"/>
          <w:lang w:eastAsia="ru-RU"/>
        </w:rPr>
        <w:t>Подготовила:</w:t>
      </w:r>
    </w:p>
    <w:p w:rsidR="00DF7CBB" w:rsidRDefault="00DF7CBB" w:rsidP="00DF7CBB">
      <w:pPr>
        <w:spacing w:after="30"/>
        <w:jc w:val="right"/>
        <w:rPr>
          <w:rFonts w:ascii="Times New Roman" w:eastAsia="Times New Roman" w:hAnsi="Times New Roman" w:cs="Times New Roman"/>
          <w:b/>
          <w:color w:val="212529"/>
          <w:sz w:val="28"/>
          <w:szCs w:val="28"/>
          <w:lang w:eastAsia="ru-RU"/>
        </w:rPr>
      </w:pPr>
      <w:r>
        <w:rPr>
          <w:rFonts w:ascii="Times New Roman" w:eastAsia="Times New Roman" w:hAnsi="Times New Roman" w:cs="Times New Roman"/>
          <w:b/>
          <w:color w:val="212529"/>
          <w:sz w:val="28"/>
          <w:szCs w:val="28"/>
          <w:lang w:eastAsia="ru-RU"/>
        </w:rPr>
        <w:t xml:space="preserve">Луппова Т.А., воспитатель </w:t>
      </w:r>
    </w:p>
    <w:p w:rsidR="00DF7CBB" w:rsidRDefault="00DF7CBB" w:rsidP="00DF7CBB">
      <w:pPr>
        <w:jc w:val="right"/>
      </w:pPr>
      <w:r>
        <w:rPr>
          <w:rFonts w:ascii="Times New Roman" w:eastAsia="Times New Roman" w:hAnsi="Times New Roman" w:cs="Times New Roman"/>
          <w:b/>
          <w:color w:val="212529"/>
          <w:sz w:val="28"/>
          <w:szCs w:val="28"/>
          <w:lang w:eastAsia="ru-RU"/>
        </w:rPr>
        <w:t>МКДОУ д/с № 360 «</w:t>
      </w:r>
      <w:proofErr w:type="spellStart"/>
      <w:r>
        <w:rPr>
          <w:rFonts w:ascii="Times New Roman" w:eastAsia="Times New Roman" w:hAnsi="Times New Roman" w:cs="Times New Roman"/>
          <w:b/>
          <w:color w:val="212529"/>
          <w:sz w:val="28"/>
          <w:szCs w:val="28"/>
          <w:lang w:eastAsia="ru-RU"/>
        </w:rPr>
        <w:t>Журавушка</w:t>
      </w:r>
      <w:proofErr w:type="spellEnd"/>
    </w:p>
    <w:p w:rsidR="00DF7CBB" w:rsidRDefault="00DF7CBB" w:rsidP="00DF7CBB">
      <w:pPr>
        <w:ind w:firstLine="142"/>
        <w:jc w:val="center"/>
      </w:pPr>
    </w:p>
    <w:p w:rsidR="00DF7CBB" w:rsidRDefault="00DF7CBB" w:rsidP="00DF7CBB">
      <w:pPr>
        <w:ind w:firstLine="142"/>
        <w:jc w:val="center"/>
      </w:pPr>
    </w:p>
    <w:p w:rsidR="00DF7CBB" w:rsidRDefault="00DF7CBB" w:rsidP="00DF7CBB">
      <w:pPr>
        <w:pStyle w:val="a3"/>
        <w:spacing w:before="0" w:beforeAutospacing="0" w:after="150" w:afterAutospacing="0"/>
        <w:jc w:val="center"/>
        <w:rPr>
          <w:b/>
          <w:bCs/>
          <w:iCs/>
          <w:color w:val="333333"/>
          <w:sz w:val="32"/>
          <w:szCs w:val="32"/>
        </w:rPr>
      </w:pPr>
    </w:p>
    <w:p w:rsidR="00DF7CBB" w:rsidRDefault="00DF7CBB" w:rsidP="00DF7CBB">
      <w:pPr>
        <w:pStyle w:val="a3"/>
        <w:spacing w:before="0" w:beforeAutospacing="0" w:after="150" w:afterAutospacing="0"/>
        <w:jc w:val="center"/>
        <w:rPr>
          <w:b/>
          <w:bCs/>
          <w:iCs/>
          <w:color w:val="333333"/>
          <w:sz w:val="32"/>
          <w:szCs w:val="32"/>
        </w:rPr>
      </w:pPr>
    </w:p>
    <w:p w:rsidR="00DF7CBB" w:rsidRDefault="00DF7CBB" w:rsidP="00DF7CBB">
      <w:pPr>
        <w:pStyle w:val="a3"/>
        <w:spacing w:before="0" w:beforeAutospacing="0" w:after="150" w:afterAutospacing="0"/>
        <w:jc w:val="center"/>
        <w:rPr>
          <w:b/>
          <w:bCs/>
          <w:iCs/>
          <w:color w:val="333333"/>
          <w:sz w:val="32"/>
          <w:szCs w:val="32"/>
        </w:rPr>
      </w:pPr>
    </w:p>
    <w:p w:rsidR="00DF7CBB" w:rsidRDefault="00DF7CBB" w:rsidP="00DF7CBB">
      <w:pPr>
        <w:pStyle w:val="a3"/>
        <w:spacing w:before="0" w:beforeAutospacing="0" w:after="150" w:afterAutospacing="0"/>
        <w:jc w:val="center"/>
        <w:rPr>
          <w:b/>
          <w:bCs/>
          <w:iCs/>
          <w:color w:val="333333"/>
          <w:sz w:val="32"/>
          <w:szCs w:val="32"/>
        </w:rPr>
      </w:pPr>
    </w:p>
    <w:p w:rsidR="00467339" w:rsidRPr="00467339" w:rsidRDefault="00467339" w:rsidP="00DF7CBB">
      <w:pPr>
        <w:pStyle w:val="a3"/>
        <w:spacing w:before="0" w:beforeAutospacing="0" w:after="150" w:afterAutospacing="0"/>
        <w:jc w:val="center"/>
        <w:rPr>
          <w:color w:val="333333"/>
          <w:sz w:val="32"/>
          <w:szCs w:val="32"/>
        </w:rPr>
      </w:pPr>
      <w:r w:rsidRPr="00467339">
        <w:rPr>
          <w:b/>
          <w:bCs/>
          <w:iCs/>
          <w:color w:val="333333"/>
          <w:sz w:val="32"/>
          <w:szCs w:val="32"/>
        </w:rPr>
        <w:lastRenderedPageBreak/>
        <w:t>Познавательно-творческий проект</w:t>
      </w:r>
    </w:p>
    <w:p w:rsidR="00467339" w:rsidRDefault="00467339" w:rsidP="00DF7CBB">
      <w:pPr>
        <w:pStyle w:val="a3"/>
        <w:spacing w:before="0" w:beforeAutospacing="0" w:after="150" w:afterAutospacing="0"/>
        <w:jc w:val="center"/>
        <w:rPr>
          <w:b/>
          <w:bCs/>
          <w:iCs/>
          <w:color w:val="333333"/>
          <w:sz w:val="32"/>
          <w:szCs w:val="32"/>
        </w:rPr>
      </w:pPr>
      <w:r w:rsidRPr="00467339">
        <w:rPr>
          <w:b/>
          <w:bCs/>
          <w:iCs/>
          <w:color w:val="333333"/>
          <w:sz w:val="32"/>
          <w:szCs w:val="32"/>
        </w:rPr>
        <w:t>"Творим, выдумываем, пробуем!"</w:t>
      </w:r>
    </w:p>
    <w:p w:rsidR="00467339" w:rsidRPr="00467339" w:rsidRDefault="00467339" w:rsidP="00DF7CBB">
      <w:pPr>
        <w:pStyle w:val="a3"/>
        <w:spacing w:before="0" w:beforeAutospacing="0" w:after="150" w:afterAutospacing="0"/>
        <w:jc w:val="center"/>
        <w:rPr>
          <w:color w:val="333333"/>
          <w:sz w:val="32"/>
          <w:szCs w:val="32"/>
        </w:rPr>
      </w:pPr>
    </w:p>
    <w:p w:rsidR="00467339" w:rsidRPr="00467339" w:rsidRDefault="00467339" w:rsidP="00DF7CBB">
      <w:pPr>
        <w:pStyle w:val="a3"/>
        <w:spacing w:before="0" w:beforeAutospacing="0" w:after="150" w:afterAutospacing="0"/>
        <w:jc w:val="both"/>
        <w:rPr>
          <w:color w:val="333333"/>
          <w:sz w:val="32"/>
          <w:szCs w:val="32"/>
        </w:rPr>
      </w:pPr>
      <w:r w:rsidRPr="00467339">
        <w:rPr>
          <w:b/>
          <w:bCs/>
          <w:color w:val="333333"/>
          <w:sz w:val="28"/>
          <w:szCs w:val="28"/>
        </w:rPr>
        <w:t>Тип проекта: </w:t>
      </w:r>
      <w:r w:rsidRPr="00467339">
        <w:rPr>
          <w:color w:val="333333"/>
          <w:sz w:val="28"/>
          <w:szCs w:val="28"/>
        </w:rPr>
        <w:t>познавательно - творческий, среднесрочный.</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Участники проекта:</w:t>
      </w:r>
      <w:r w:rsidRPr="00467339">
        <w:rPr>
          <w:color w:val="333333"/>
          <w:sz w:val="28"/>
          <w:szCs w:val="28"/>
        </w:rPr>
        <w:t> воспи</w:t>
      </w:r>
      <w:r>
        <w:rPr>
          <w:color w:val="333333"/>
          <w:sz w:val="28"/>
          <w:szCs w:val="28"/>
        </w:rPr>
        <w:t xml:space="preserve">танники </w:t>
      </w:r>
      <w:r w:rsidR="00E96F3B">
        <w:rPr>
          <w:color w:val="333333"/>
          <w:sz w:val="28"/>
          <w:szCs w:val="28"/>
        </w:rPr>
        <w:t xml:space="preserve">подготовительной </w:t>
      </w:r>
      <w:r w:rsidR="00E96F3B" w:rsidRPr="00467339">
        <w:rPr>
          <w:color w:val="333333"/>
          <w:sz w:val="28"/>
          <w:szCs w:val="28"/>
        </w:rPr>
        <w:t>группы</w:t>
      </w:r>
      <w:r>
        <w:rPr>
          <w:color w:val="333333"/>
          <w:sz w:val="28"/>
          <w:szCs w:val="28"/>
        </w:rPr>
        <w:t xml:space="preserve"> №4 «Василек».</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Срок реализации:</w:t>
      </w:r>
      <w:r>
        <w:rPr>
          <w:color w:val="333333"/>
          <w:sz w:val="28"/>
          <w:szCs w:val="28"/>
        </w:rPr>
        <w:t> сентябрь 2020- декабрь 2020</w:t>
      </w:r>
      <w:r w:rsidRPr="00467339">
        <w:rPr>
          <w:color w:val="333333"/>
          <w:sz w:val="28"/>
          <w:szCs w:val="28"/>
        </w:rPr>
        <w:t xml:space="preserve"> года.</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Актуальность темы</w:t>
      </w:r>
    </w:p>
    <w:p w:rsidR="00467339" w:rsidRDefault="00467339" w:rsidP="00DF7CBB">
      <w:pPr>
        <w:pStyle w:val="a3"/>
        <w:spacing w:before="0" w:beforeAutospacing="0" w:after="150" w:afterAutospacing="0"/>
        <w:ind w:firstLine="426"/>
        <w:jc w:val="both"/>
        <w:rPr>
          <w:color w:val="333333"/>
          <w:sz w:val="28"/>
          <w:szCs w:val="28"/>
        </w:rPr>
      </w:pPr>
      <w:r w:rsidRPr="00467339">
        <w:rPr>
          <w:color w:val="333333"/>
          <w:sz w:val="28"/>
          <w:szCs w:val="28"/>
        </w:rPr>
        <w:t xml:space="preserve">Актуальность проекта обусловлена тем, что проблема развития творческих способностей, творческого мышления, способность к творческому самовыражению дошкольников находится сегодня в центре внимания многих исследователей и практиков. Современные психолого-педагогические исследования показывают, что изобразительная деятельность является важным фактором развития личности ребенка. Она предоставляет большие возможности для умственного, эмоционально-эстетического, графо-моторного и волевого развития, для совершенствования всех психических функций, осуществления коррекции двигательных навыков, пространственной организации и т.д. (О.П. </w:t>
      </w:r>
      <w:proofErr w:type="spellStart"/>
      <w:r w:rsidRPr="00467339">
        <w:rPr>
          <w:color w:val="333333"/>
          <w:sz w:val="28"/>
          <w:szCs w:val="28"/>
        </w:rPr>
        <w:t>Гаврилушкина</w:t>
      </w:r>
      <w:proofErr w:type="spellEnd"/>
      <w:r w:rsidRPr="00467339">
        <w:rPr>
          <w:color w:val="333333"/>
          <w:sz w:val="28"/>
          <w:szCs w:val="28"/>
        </w:rPr>
        <w:t xml:space="preserve">, Т.Н. Головина, И.А. </w:t>
      </w:r>
      <w:proofErr w:type="spellStart"/>
      <w:r w:rsidRPr="00467339">
        <w:rPr>
          <w:color w:val="333333"/>
          <w:sz w:val="28"/>
          <w:szCs w:val="28"/>
        </w:rPr>
        <w:t>Грошенков</w:t>
      </w:r>
      <w:proofErr w:type="spellEnd"/>
      <w:r w:rsidRPr="00467339">
        <w:rPr>
          <w:color w:val="333333"/>
          <w:sz w:val="28"/>
          <w:szCs w:val="28"/>
        </w:rPr>
        <w:t xml:space="preserve">, Е.А. </w:t>
      </w:r>
      <w:proofErr w:type="spellStart"/>
      <w:r w:rsidRPr="00467339">
        <w:rPr>
          <w:color w:val="333333"/>
          <w:sz w:val="28"/>
          <w:szCs w:val="28"/>
        </w:rPr>
        <w:t>Екжанова</w:t>
      </w:r>
      <w:proofErr w:type="spellEnd"/>
      <w:r w:rsidRPr="00467339">
        <w:rPr>
          <w:color w:val="333333"/>
          <w:sz w:val="28"/>
          <w:szCs w:val="28"/>
        </w:rPr>
        <w:t xml:space="preserve">, Т.П. Кудрина и др.) </w:t>
      </w:r>
    </w:p>
    <w:p w:rsidR="00467339" w:rsidRPr="00467339" w:rsidRDefault="00467339" w:rsidP="00DF7CBB">
      <w:pPr>
        <w:pStyle w:val="a3"/>
        <w:spacing w:before="0" w:beforeAutospacing="0" w:after="150" w:afterAutospacing="0"/>
        <w:ind w:firstLine="426"/>
        <w:jc w:val="both"/>
        <w:rPr>
          <w:color w:val="333333"/>
          <w:sz w:val="28"/>
          <w:szCs w:val="28"/>
        </w:rPr>
      </w:pPr>
      <w:r w:rsidRPr="00467339">
        <w:rPr>
          <w:color w:val="333333"/>
          <w:sz w:val="28"/>
          <w:szCs w:val="28"/>
        </w:rPr>
        <w:t>Для готовности к школьному обучению большое значение имеет формирование элементов учебной деятельности: умение слушать и выполнять указания педагога, понимать и выполнять поставленную задачу. Чтобы создать изображение, ребенок должен применить определенные действия, необходимые для решения данной изобразительной задачи. Значит, из всех действий, которыми владеет дошкольник, ему нужно выбрать такие, которые позволят создать изображение. Например, чтобы нарисовать какую-то игрушку, дети должны произвести действия восприятия, затем действия анализа, вычленения формы, строения предмета, величины его частей, после этого применить те изобразительные движения, с помощью которых можно нарисовать игрушку. Умение проанализировать задачу и выбрать нужные для ее решения способы действия — важный компонент учебной деятельности.</w:t>
      </w:r>
    </w:p>
    <w:p w:rsidR="00467339" w:rsidRPr="00467339" w:rsidRDefault="00467339" w:rsidP="00DF7CBB">
      <w:pPr>
        <w:pStyle w:val="a3"/>
        <w:spacing w:before="0" w:beforeAutospacing="0" w:after="150" w:afterAutospacing="0"/>
        <w:ind w:firstLine="567"/>
        <w:jc w:val="both"/>
        <w:rPr>
          <w:color w:val="333333"/>
          <w:sz w:val="28"/>
          <w:szCs w:val="28"/>
        </w:rPr>
      </w:pPr>
      <w:r w:rsidRPr="00467339">
        <w:rPr>
          <w:color w:val="333333"/>
          <w:sz w:val="28"/>
          <w:szCs w:val="28"/>
        </w:rPr>
        <w:t>Еще одним компонентом учебной деятельности, для формирования которого в изобразительной деятельности есть все условия, является оценка результата. Дети получают изображение в рисунке, которое может оцениваться с точки зрения поставленной изобразительной задачи.</w:t>
      </w:r>
    </w:p>
    <w:p w:rsidR="00467339" w:rsidRPr="00467339" w:rsidRDefault="00467339" w:rsidP="00DF7CBB">
      <w:pPr>
        <w:pStyle w:val="a3"/>
        <w:spacing w:before="0" w:beforeAutospacing="0" w:after="150" w:afterAutospacing="0"/>
        <w:ind w:firstLine="567"/>
        <w:jc w:val="both"/>
        <w:rPr>
          <w:color w:val="333333"/>
          <w:sz w:val="28"/>
          <w:szCs w:val="28"/>
        </w:rPr>
      </w:pPr>
      <w:r w:rsidRPr="00467339">
        <w:rPr>
          <w:color w:val="333333"/>
          <w:sz w:val="28"/>
          <w:szCs w:val="28"/>
        </w:rPr>
        <w:t>Формирование названных компонентов учебной деятельности при обучении рисованию, большое значение для подготовки детей к школе. Важна также выработка психологической готовности ребенка к школе: желания учиться, стремления узнавать новое, овладевать умениями, целенаправленно и организованно заниматься, внимательно выслушивать и выполнять указания педагога.</w:t>
      </w:r>
    </w:p>
    <w:p w:rsidR="00467339" w:rsidRPr="00467339" w:rsidRDefault="00467339" w:rsidP="00DF7CBB">
      <w:pPr>
        <w:pStyle w:val="a3"/>
        <w:spacing w:before="0" w:beforeAutospacing="0" w:after="150" w:afterAutospacing="0"/>
        <w:ind w:firstLine="567"/>
        <w:jc w:val="both"/>
        <w:rPr>
          <w:color w:val="333333"/>
          <w:sz w:val="28"/>
          <w:szCs w:val="28"/>
        </w:rPr>
      </w:pPr>
      <w:r w:rsidRPr="00467339">
        <w:rPr>
          <w:color w:val="333333"/>
          <w:sz w:val="28"/>
          <w:szCs w:val="28"/>
        </w:rPr>
        <w:t xml:space="preserve">Существенным в обеспечении психологической подготовки детей к школе является воспитание умения произвольно регулировать свое поведение, управлять своими желаниями, подчинять их интересам дела, умения отказаться от того, что хочется делать (играть, гулять), и заставить себя выполнять ту деятельность, которая необходима (заниматься, готовить домашние задания). Рисование в детском саду </w:t>
      </w:r>
      <w:r w:rsidRPr="00467339">
        <w:rPr>
          <w:color w:val="333333"/>
          <w:sz w:val="28"/>
          <w:szCs w:val="28"/>
        </w:rPr>
        <w:lastRenderedPageBreak/>
        <w:t>позволяет осуществить и специальную подготовку детей к школе, к урокам изобразительного искусства: программа школы включает все те виды рисования, которые проводятся в детском саду. А на уроках труда дети лепят, конструируют, делают аппликации.</w:t>
      </w:r>
    </w:p>
    <w:p w:rsidR="00467339" w:rsidRPr="00467339" w:rsidRDefault="00467339" w:rsidP="00DF7CBB">
      <w:pPr>
        <w:pStyle w:val="a3"/>
        <w:spacing w:before="0" w:beforeAutospacing="0" w:after="150" w:afterAutospacing="0"/>
        <w:ind w:firstLine="567"/>
        <w:jc w:val="both"/>
        <w:rPr>
          <w:color w:val="333333"/>
          <w:sz w:val="28"/>
          <w:szCs w:val="28"/>
        </w:rPr>
      </w:pPr>
      <w:r w:rsidRPr="00467339">
        <w:rPr>
          <w:color w:val="333333"/>
          <w:sz w:val="28"/>
          <w:szCs w:val="28"/>
        </w:rPr>
        <w:t>Таким образом, в процессе изобразительной деятельности осуществляются различные стороны воспитания: сенсорное, умственное, эстетическое, нравственное и трудовое. Основное значение эта деятельность имеет для эстетического воспитания; важна она и для подготовки детей к школе. Среди главных составляющих понятие “готовность к школе - развитие любознательности и познавательной активности ребенка, умение самостоятельно думать и решать простейшие умственные задачи. Все это очень важно для воспитания творческой личности при подготовке к школе.</w:t>
      </w:r>
    </w:p>
    <w:p w:rsidR="00467339" w:rsidRPr="00467339" w:rsidRDefault="00467339" w:rsidP="00DF7CBB">
      <w:pPr>
        <w:pStyle w:val="a3"/>
        <w:spacing w:before="0" w:beforeAutospacing="0" w:after="150" w:afterAutospacing="0"/>
        <w:ind w:firstLine="567"/>
        <w:jc w:val="both"/>
        <w:rPr>
          <w:color w:val="333333"/>
          <w:sz w:val="28"/>
          <w:szCs w:val="28"/>
        </w:rPr>
      </w:pPr>
      <w:r w:rsidRPr="00467339">
        <w:rPr>
          <w:color w:val="333333"/>
          <w:sz w:val="28"/>
          <w:szCs w:val="28"/>
        </w:rPr>
        <w:t>Работа в проекте заключается в использовании нетрадиционных техник в рисовании для подготовки детей к школе. Нетрадиционное рисование – это искусство изображать, не</w:t>
      </w:r>
      <w:r w:rsidRPr="00467339">
        <w:rPr>
          <w:b/>
          <w:bCs/>
          <w:color w:val="333333"/>
          <w:sz w:val="28"/>
          <w:szCs w:val="28"/>
        </w:rPr>
        <w:t> </w:t>
      </w:r>
      <w:r w:rsidRPr="00467339">
        <w:rPr>
          <w:color w:val="333333"/>
          <w:sz w:val="28"/>
          <w:szCs w:val="28"/>
        </w:rPr>
        <w:t xml:space="preserve">основываясь на традиции. Важную роль в развитии ребёнка играет развивающая среда. Необычные материалы и оригинальные техники привлекают детей тем, что здесь не присутствует слово “Нельзя”, можно рисовать, чем хочешь и </w:t>
      </w:r>
      <w:r w:rsidR="00E96F3B" w:rsidRPr="00467339">
        <w:rPr>
          <w:color w:val="333333"/>
          <w:sz w:val="28"/>
          <w:szCs w:val="28"/>
        </w:rPr>
        <w:t>как хочешь,</w:t>
      </w:r>
      <w:r w:rsidRPr="00467339">
        <w:rPr>
          <w:color w:val="333333"/>
          <w:sz w:val="28"/>
          <w:szCs w:val="28"/>
        </w:rPr>
        <w:t xml:space="preserve">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Цель проекта: </w:t>
      </w:r>
      <w:r w:rsidRPr="00467339">
        <w:rPr>
          <w:color w:val="333333"/>
          <w:sz w:val="28"/>
          <w:szCs w:val="28"/>
        </w:rPr>
        <w:t>Формирование у дошкольников элементов учебной деятельности, развитие художественного творчества и активизации творческого потенциала посредством использования нетрадиционных техник рисования.</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Задачи: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1. Познакомить детей с различными нетрадиционными техниками рисования.</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2. Научить создавать свой неповторимый образ, в рисунках по нетрадиционному рисованию используя различные техники рисования.</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3. Познакомить дошкольников поближе с нетрадиционным рисованием.</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4. Создавать условия для свободного экспериментирования с художественными материалами и инструментами.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5. Поощрять инициативность и самостоятельность при выборе материала и техники изображения, помочь детям почувствовать радость творчества. 6.Развитие у дошкольников творческих способностей, через нетрадиционные техники рисования.</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7.Обеспечение участия воспитанников в конкурсном движении округа и города по развитию детского творчества.</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8. Привлечение родителей к сотрудничеству в развитии творчества детей.</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Основное содержание и методы реализации проекта</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Этапы реализации проекта:</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1) Подготовительный этап:</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1. Определение проблемы, цели и задач проекта.</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lastRenderedPageBreak/>
        <w:t>2. Изучение нормативной базы: Закон РФ “Об образовании”, “Типовое положение о дошкольном образовательном учреждении”, “Семейный кодекс РФ”, “Декларация прав ребенка”, “Конвенция о правах ребенка” и др.</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3. Изучение литературы, подбор материала (теоретическое обоснование), разработка конспектов и сценариев мероприятий, составление перспективного плана, нахождение и установление эффективных связей с родителями.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4. Диагностика.</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2) Реализация проекта</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1. Отбор наиболее доступных нетрадиционных техник изображения.</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 xml:space="preserve">На занятиях по рисованию познакомить детей с техникой раздувание краски, рисования пальчиками, методом </w:t>
      </w:r>
      <w:proofErr w:type="spellStart"/>
      <w:r w:rsidRPr="00467339">
        <w:rPr>
          <w:color w:val="333333"/>
          <w:sz w:val="28"/>
          <w:szCs w:val="28"/>
        </w:rPr>
        <w:t>тычкования</w:t>
      </w:r>
      <w:proofErr w:type="spellEnd"/>
      <w:r w:rsidRPr="00467339">
        <w:rPr>
          <w:color w:val="333333"/>
          <w:sz w:val="28"/>
          <w:szCs w:val="28"/>
        </w:rPr>
        <w:t>, монотипии, клеевые картинки, ожившие предметы, рисование музыки, рисование манкой, рисование поролоном. Учить комбинировать различные ранее освоенные элементы в новых сочетаниях. Учить использовать в рисовании различные материалы: ватные палочки, трубочки для коктейля, манку, клей ПВА, поролон.</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2. Ознакомление</w:t>
      </w:r>
      <w:r w:rsidRPr="00467339">
        <w:rPr>
          <w:b/>
          <w:bCs/>
          <w:color w:val="333333"/>
          <w:sz w:val="28"/>
          <w:szCs w:val="28"/>
        </w:rPr>
        <w:t> </w:t>
      </w:r>
      <w:r w:rsidRPr="00467339">
        <w:rPr>
          <w:color w:val="333333"/>
          <w:sz w:val="28"/>
          <w:szCs w:val="28"/>
        </w:rPr>
        <w:t>детей с нетрадиционными художественными техниками.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 Учить создавать выразительные образы животных, птиц, людей, используя различные техники и материалы.</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 Развивать умения и навыки в свободном экспериментировании с материалами, необходимыми для работы в нетрадиционных изобразительных техниках.</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Основные формы работы с детьми: </w:t>
      </w:r>
      <w:r w:rsidRPr="00467339">
        <w:rPr>
          <w:color w:val="333333"/>
          <w:sz w:val="28"/>
          <w:szCs w:val="28"/>
        </w:rPr>
        <w:t>совместная деятельность взрослого и ребенка; самостоятельная деятельность детей; рассматривание образцов, фотографий, иллюстраций; чтение и обсуждение художественной литературы; продуктивная деятельность под музыку, рисование иллюстраций; игры и упражнения под тексты стихотворений; наблюдение за природой; рассматривание и обсуждение привлекательных предметов; физкультминутки; оформление выставки.</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Принципы реализации проекта: </w:t>
      </w:r>
      <w:r w:rsidRPr="00467339">
        <w:rPr>
          <w:color w:val="333333"/>
          <w:sz w:val="28"/>
          <w:szCs w:val="28"/>
        </w:rPr>
        <w:t>Учет ведущей, игровой деятельности дошкольников; своевременность развития творчества детей;</w:t>
      </w:r>
      <w:r w:rsidRPr="00467339">
        <w:rPr>
          <w:b/>
          <w:bCs/>
          <w:color w:val="333333"/>
          <w:sz w:val="28"/>
          <w:szCs w:val="28"/>
        </w:rPr>
        <w:t> </w:t>
      </w:r>
      <w:r w:rsidRPr="00467339">
        <w:rPr>
          <w:color w:val="333333"/>
          <w:sz w:val="28"/>
          <w:szCs w:val="28"/>
        </w:rPr>
        <w:t>индивидуального и дифференцированного подхода; интеграции образовательных областей; доступности; постепенности; взаимосвязь участников образовательного процесса.</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Работа с педагогами:</w:t>
      </w:r>
    </w:p>
    <w:p w:rsidR="00467339" w:rsidRPr="00467339" w:rsidRDefault="00467339" w:rsidP="00DF7CBB">
      <w:pPr>
        <w:pStyle w:val="a3"/>
        <w:spacing w:before="0" w:beforeAutospacing="0" w:after="150" w:afterAutospacing="0"/>
        <w:jc w:val="both"/>
        <w:rPr>
          <w:color w:val="333333"/>
          <w:sz w:val="28"/>
          <w:szCs w:val="28"/>
        </w:rPr>
      </w:pPr>
      <w:r w:rsidRPr="00467339">
        <w:rPr>
          <w:i/>
          <w:iCs/>
          <w:color w:val="333333"/>
          <w:sz w:val="28"/>
          <w:szCs w:val="28"/>
        </w:rPr>
        <w:t>Консультации: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1. “Подготовка детей к школе через развитие творческих способностей с помощью нетрадиционной техники рисования”.</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2. “Нетрадиционные техники и материалы в детском художественном творчестве.</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2. </w:t>
      </w:r>
      <w:r w:rsidRPr="00467339">
        <w:rPr>
          <w:color w:val="333333"/>
          <w:sz w:val="28"/>
          <w:szCs w:val="28"/>
        </w:rPr>
        <w:t>Мастер-класс для воспитателей “Волшебные краски”.</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Работа с родителями:</w:t>
      </w:r>
    </w:p>
    <w:p w:rsidR="00467339" w:rsidRPr="00467339" w:rsidRDefault="00467339" w:rsidP="00DF7CBB">
      <w:pPr>
        <w:pStyle w:val="a3"/>
        <w:spacing w:before="0" w:beforeAutospacing="0" w:after="150" w:afterAutospacing="0"/>
        <w:jc w:val="both"/>
        <w:rPr>
          <w:color w:val="333333"/>
          <w:sz w:val="28"/>
          <w:szCs w:val="28"/>
        </w:rPr>
      </w:pPr>
      <w:r w:rsidRPr="00467339">
        <w:rPr>
          <w:i/>
          <w:iCs/>
          <w:color w:val="333333"/>
          <w:sz w:val="28"/>
          <w:szCs w:val="28"/>
        </w:rPr>
        <w:t>Консультации: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lastRenderedPageBreak/>
        <w:t>1. “Использование нетрадиционных приемов рисования в развитии креативности детей”</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2. “Развивайте творчество детей”.</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3. Беседа с элементами практикума “Рисуя – играем”.</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4. Подбор и изготовление нетрадиционных пособий и материалов для изобразительной деятельности.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5. Пополнение уголков по изобразительной деятельности нетрадиционными материалами рисования (зубные щетки, ватные палочки, нитки, свечи, пробки т.д.).</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Совместная деятельность с детьми: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1. Развлечения по изобразительной деятельности «В стране красок” </w:t>
      </w:r>
      <w:r w:rsidRPr="00467339">
        <w:rPr>
          <w:i/>
          <w:iCs/>
          <w:color w:val="333333"/>
          <w:sz w:val="28"/>
          <w:szCs w:val="28"/>
          <w:u w:val="single"/>
        </w:rPr>
        <w:t>(Приложение №1).</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2. Выставка рисунков “Чудеса своими руками”.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3. Оформление альбома “Чудеса своими руками”.</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Перечень творческих игр и упражнений на развитие творческого воображения.</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Игры на развитие фантазии и образного мышления: три краски, чернильные пятна, закончи рисунок, дорисуй кружок, волшебные очки.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Упражнения на развитие зрительного воображения: нарисуй с помощью фигур, чудесный лес, истории из мешка, быстрые превращения, рисунки на спине, я – уникальный, волшебный карандаш, придумай сказку, что снится дереву?</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Непосредственная образовательная деятельность</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Сентябрь</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1. Тема “Осенние мотивы” (раздувание краски)</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Задачи: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1. Познакомить с новым способом изображения - раздувание краски, показать его выразительные возможности.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2. Помочь детям освоить новый способ спонтанного рисования, когда изображаемый объект получается путем свободного нанесения пятен краски и воздействия на них посредством активной работы легких (выдувание рисунка), что дает случайный, непредсказуемый эффект.</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3. Развивать мышцы рта, тренировать дыхание.</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4. Развивать воображение, фантазию, интерес к нетрадиционным способам рисования.</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Материал к занимательной деятельности: </w:t>
      </w:r>
      <w:r w:rsidRPr="00467339">
        <w:rPr>
          <w:color w:val="333333"/>
          <w:sz w:val="28"/>
          <w:szCs w:val="28"/>
        </w:rPr>
        <w:t>репродукция с осенними пейзажами, альбомный лист, дополнительный лист, набор гуашевых красок, кисть, трубочка для коктейля, стаканчик с водой, салфетка, фартук.</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Предварительная работа:</w:t>
      </w:r>
      <w:r w:rsidRPr="00467339">
        <w:rPr>
          <w:color w:val="333333"/>
          <w:sz w:val="28"/>
          <w:szCs w:val="28"/>
        </w:rPr>
        <w:t> рассматривание иллюстраций с осенними пейзажами разучивание стихотворений об осени игры с листьями на прогулках экскурсия в парк в период золотой осени.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2. Тема “Ветка рябины” (рисование пальчиками)</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lastRenderedPageBreak/>
        <w:t>Задачи: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1. Учить анализировать натуру, выделять ее признаки и особенности.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2. Помочь детям осознать ритм как изобразительно – выразительное средство.</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3. Закрепить прием вливания одного цвета в другой.</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4. Учить технике пальчикового рисования, развивать мелкую моторику рук.</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Материал к занимательной деятельности: </w:t>
      </w:r>
      <w:r w:rsidRPr="00467339">
        <w:rPr>
          <w:color w:val="333333"/>
          <w:sz w:val="28"/>
          <w:szCs w:val="28"/>
        </w:rPr>
        <w:t>альбомный лист в форме овала черного цвета, дополнительный лист, гуашевых красок, кисть, трубочка для коктейля, стаканчик с водой, салфетка, фартук, гроздь рябины.</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Предварительная работа: </w:t>
      </w:r>
      <w:r w:rsidRPr="00467339">
        <w:rPr>
          <w:color w:val="333333"/>
          <w:sz w:val="28"/>
          <w:szCs w:val="28"/>
        </w:rPr>
        <w:t>наблюдения за рябиной во время прогулок</w:t>
      </w:r>
      <w:r w:rsidRPr="00467339">
        <w:rPr>
          <w:b/>
          <w:bCs/>
          <w:color w:val="333333"/>
          <w:sz w:val="28"/>
          <w:szCs w:val="28"/>
        </w:rPr>
        <w:t>.</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Октябрь</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 xml:space="preserve">1. Тема “Осенний пейзаж” (метод </w:t>
      </w:r>
      <w:proofErr w:type="spellStart"/>
      <w:r w:rsidRPr="00467339">
        <w:rPr>
          <w:color w:val="333333"/>
          <w:sz w:val="28"/>
          <w:szCs w:val="28"/>
        </w:rPr>
        <w:t>тычкования</w:t>
      </w:r>
      <w:proofErr w:type="spellEnd"/>
      <w:r w:rsidRPr="00467339">
        <w:rPr>
          <w:color w:val="333333"/>
          <w:sz w:val="28"/>
          <w:szCs w:val="28"/>
        </w:rPr>
        <w:t>)</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Задачи: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1.Учить использовать в рисовании жесткие кисти для изображения крон деревьев, разных животных.</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2. Развивать чувство композиции.</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Материал к занимательной деятельности:</w:t>
      </w:r>
      <w:r w:rsidRPr="00467339">
        <w:rPr>
          <w:color w:val="333333"/>
          <w:sz w:val="28"/>
          <w:szCs w:val="28"/>
        </w:rPr>
        <w:t> Ватные палочки, репродукция с осенними пейзажами, альбомный лист, набор гуашевых красок, кисть, стаканчик с водой, салфетка.</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2. Тема “Цветик - разноцветий” (смешивание цветов)</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Задачи: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1. Закрепить представления о цветовом многообразии, ознакомить с хроматическими (основными) и ахроматическими цветами.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2. Расширить знания цветовой гаммы путем введения новых оттенков, освоения способов получения.</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3. Закрепить навык закрашивания внутри контура.</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4. Развивать чувственно - эмоциональное восприятие окружающего мира.</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Материал к занимательной деятельности: </w:t>
      </w:r>
      <w:r w:rsidRPr="00467339">
        <w:rPr>
          <w:color w:val="333333"/>
          <w:sz w:val="28"/>
          <w:szCs w:val="28"/>
        </w:rPr>
        <w:t>Спектральный круг,</w:t>
      </w:r>
      <w:r w:rsidRPr="00467339">
        <w:rPr>
          <w:b/>
          <w:bCs/>
          <w:color w:val="333333"/>
          <w:sz w:val="28"/>
          <w:szCs w:val="28"/>
        </w:rPr>
        <w:t> </w:t>
      </w:r>
      <w:r w:rsidRPr="00467339">
        <w:rPr>
          <w:color w:val="333333"/>
          <w:sz w:val="28"/>
          <w:szCs w:val="28"/>
        </w:rPr>
        <w:t>альбомный лист, с контуром изображения цветка, выполненным восковым карандашом, дополнительный лист для смешивания красок, палитра, разноцветные ленточки по количеству детей, набор гуашевых красок, кисть, стаканчик с водой, салфетка.</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Предварительная работа: </w:t>
      </w:r>
      <w:r w:rsidRPr="00467339">
        <w:rPr>
          <w:color w:val="333333"/>
          <w:sz w:val="28"/>
          <w:szCs w:val="28"/>
        </w:rPr>
        <w:t>рассматривание иллюстрации с изображением радуги, закрепление знания последовательности расположения цветов в радуге.</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Ноябрь</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1. Тема “По выбору” (рисование манкой)</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Задачи: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1. Научить новому приему оформления изображения.</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lastRenderedPageBreak/>
        <w:t>2. Закрепить навыки рисования гуашью, умение смешивать на палитре краску.</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3. Побуждать детей к творческой активности.</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Материал к занимательной деятельности: </w:t>
      </w:r>
      <w:r w:rsidRPr="00467339">
        <w:rPr>
          <w:color w:val="333333"/>
          <w:sz w:val="28"/>
          <w:szCs w:val="28"/>
        </w:rPr>
        <w:t>Палитра, набор гуашевых красок, кисть, стаканчик с водой, салфетка, манка.</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2. Тема “Музыкальный рисунок” (рисование музыки)</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Задачи: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1. Развивать чувство цвета посредством музыки и рисования</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2. Совершенствовать умение соотносить цвет с музыкой, опираясь на различие наиболее ярких средств музыкальной выразительности (темп, динамику, ритм и др.)</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3.Стимулировать композиционные навыки в компоновке общего панно.</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Материал к занимательной деятельности: </w:t>
      </w:r>
      <w:r w:rsidRPr="00467339">
        <w:rPr>
          <w:color w:val="333333"/>
          <w:sz w:val="28"/>
          <w:szCs w:val="28"/>
        </w:rPr>
        <w:t>альбомный лист, набор гуашевых красок, кисть, стаканчик с водой.</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Предварительная работа:</w:t>
      </w:r>
      <w:r w:rsidRPr="00467339">
        <w:rPr>
          <w:color w:val="333333"/>
          <w:sz w:val="28"/>
          <w:szCs w:val="28"/>
        </w:rPr>
        <w:t> прослушивание классических и народных мелодий в сочетании со звуками живой природы.</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Декабрь</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1. Тема “Витражи для окошек в избушке Зимушке-зимы” (клеевые картины)</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Задачи: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1. Формировать у детей интерес к зимней природе, помочь увидеть и почувствовать ее красоту в художественных образах прозы и поэзии.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2. Познакомить детей со словом “витраж” и техникой его выполнения.</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 xml:space="preserve">3. Закрепить умение смешивать на палитре краску, </w:t>
      </w:r>
      <w:proofErr w:type="spellStart"/>
      <w:r w:rsidRPr="00467339">
        <w:rPr>
          <w:color w:val="333333"/>
          <w:sz w:val="28"/>
          <w:szCs w:val="28"/>
        </w:rPr>
        <w:t>разбеливая</w:t>
      </w:r>
      <w:proofErr w:type="spellEnd"/>
      <w:r w:rsidRPr="00467339">
        <w:rPr>
          <w:color w:val="333333"/>
          <w:sz w:val="28"/>
          <w:szCs w:val="28"/>
        </w:rPr>
        <w:t xml:space="preserve"> основной тон белой гуашью для получения боле светлого оттенка.</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Материал к занимательной деятельности</w:t>
      </w:r>
      <w:r w:rsidRPr="00467339">
        <w:rPr>
          <w:color w:val="333333"/>
          <w:sz w:val="28"/>
          <w:szCs w:val="28"/>
        </w:rPr>
        <w:t>: репродукция с зимними пейзажами, альбомный лист, набор гуашевых красок, палитра, простой карандаш, клей ПВА, салфетка, кисть, стаканчик с водой.</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Предварительная работа: </w:t>
      </w:r>
      <w:r w:rsidRPr="00467339">
        <w:rPr>
          <w:color w:val="333333"/>
          <w:sz w:val="28"/>
          <w:szCs w:val="28"/>
        </w:rPr>
        <w:t>Чтение сказки Г.-Х. Андерсена “Снежная королева”, рассматривание репродукций с зимними пейзажами.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2. Тема “Ожившая сказка” (ожившие предметы)</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Задачи: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1. Развивать образную память, воображение, умение видеть необычное в обычном.</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2. Формировать работу над замыслом, мысленно представлять содержание своего рисунка, продолжать развивать пространственное воображение и композиционные навыки.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3. Развивать творческую фантазию, умение передавать характер рисуемого объекта, добиваясь выразительности с помощью цвета, движения мимики, дополнительных деталей.</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lastRenderedPageBreak/>
        <w:t>Материал к занимательной деятельности</w:t>
      </w:r>
      <w:r w:rsidRPr="00467339">
        <w:rPr>
          <w:color w:val="333333"/>
          <w:sz w:val="28"/>
          <w:szCs w:val="28"/>
        </w:rPr>
        <w:t>: альбомный лист, простой карандаш, цветные карандаши.</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Предварительная работа: </w:t>
      </w:r>
      <w:r w:rsidRPr="00467339">
        <w:rPr>
          <w:color w:val="333333"/>
          <w:sz w:val="28"/>
          <w:szCs w:val="28"/>
        </w:rPr>
        <w:t xml:space="preserve">Чтение сказки Дж. </w:t>
      </w:r>
      <w:proofErr w:type="spellStart"/>
      <w:r w:rsidRPr="00467339">
        <w:rPr>
          <w:color w:val="333333"/>
          <w:sz w:val="28"/>
          <w:szCs w:val="28"/>
        </w:rPr>
        <w:t>Родари</w:t>
      </w:r>
      <w:proofErr w:type="spellEnd"/>
      <w:r w:rsidRPr="00467339">
        <w:rPr>
          <w:color w:val="333333"/>
          <w:sz w:val="28"/>
          <w:szCs w:val="28"/>
        </w:rPr>
        <w:t xml:space="preserve"> “</w:t>
      </w:r>
      <w:proofErr w:type="spellStart"/>
      <w:r w:rsidRPr="00467339">
        <w:rPr>
          <w:color w:val="333333"/>
          <w:sz w:val="28"/>
          <w:szCs w:val="28"/>
        </w:rPr>
        <w:t>Чиполлино</w:t>
      </w:r>
      <w:proofErr w:type="spellEnd"/>
      <w:r w:rsidRPr="00467339">
        <w:rPr>
          <w:color w:val="333333"/>
          <w:sz w:val="28"/>
          <w:szCs w:val="28"/>
        </w:rPr>
        <w:t xml:space="preserve">”, стихотворения </w:t>
      </w:r>
      <w:proofErr w:type="spellStart"/>
      <w:r w:rsidRPr="00467339">
        <w:rPr>
          <w:color w:val="333333"/>
          <w:sz w:val="28"/>
          <w:szCs w:val="28"/>
        </w:rPr>
        <w:t>Ю.Тувина</w:t>
      </w:r>
      <w:proofErr w:type="spellEnd"/>
      <w:r w:rsidRPr="00467339">
        <w:rPr>
          <w:color w:val="333333"/>
          <w:sz w:val="28"/>
          <w:szCs w:val="28"/>
        </w:rPr>
        <w:t xml:space="preserve"> “Овощи”.</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3)</w:t>
      </w:r>
      <w:r w:rsidRPr="00467339">
        <w:rPr>
          <w:color w:val="333333"/>
          <w:sz w:val="28"/>
          <w:szCs w:val="28"/>
        </w:rPr>
        <w:t> </w:t>
      </w:r>
      <w:r w:rsidRPr="00467339">
        <w:rPr>
          <w:b/>
          <w:bCs/>
          <w:color w:val="333333"/>
          <w:sz w:val="28"/>
          <w:szCs w:val="28"/>
        </w:rPr>
        <w:t>Заключительный этап</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1. Диагностика (результативно-сравнительный анализ)</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2. Совершенствовать умения и навыки в свободном экспериментировании с материалами, необходимыми для работы в нетрадиционных изобразительных техниках. Развивать умение выбирать самостоятельно технику.</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3. Выставка “Чудеса своими руками”;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4. Развлекательно-познавательный КВН по изобразительной деятельности;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5. Оформление альбома “Чудеса своими руками”.</w:t>
      </w:r>
    </w:p>
    <w:p w:rsidR="00467339" w:rsidRPr="00467339" w:rsidRDefault="00467339" w:rsidP="00DF7CBB">
      <w:pPr>
        <w:pStyle w:val="a3"/>
        <w:spacing w:before="0" w:beforeAutospacing="0" w:after="150" w:afterAutospacing="0"/>
        <w:jc w:val="both"/>
        <w:rPr>
          <w:color w:val="333333"/>
          <w:sz w:val="28"/>
          <w:szCs w:val="28"/>
        </w:rPr>
      </w:pPr>
      <w:r w:rsidRPr="00467339">
        <w:rPr>
          <w:b/>
          <w:bCs/>
          <w:color w:val="333333"/>
          <w:sz w:val="28"/>
          <w:szCs w:val="28"/>
        </w:rPr>
        <w:t>Литература.</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1. Г. Н Давыдова Нетрадиционные техники рисования в детском саду. Часть 1 –М.: “Издательство Скрипторий 2003”, 2010.</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2. Г. Н Давыдова Нетрадиционные техники рисования в детском саду. Часть 2 –М.: “Издательство Скрипторий 2003”, 2010.</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 xml:space="preserve">3. Е.А. </w:t>
      </w:r>
      <w:proofErr w:type="spellStart"/>
      <w:r w:rsidRPr="00467339">
        <w:rPr>
          <w:color w:val="333333"/>
          <w:sz w:val="28"/>
          <w:szCs w:val="28"/>
        </w:rPr>
        <w:t>Екжанова</w:t>
      </w:r>
      <w:proofErr w:type="spellEnd"/>
      <w:r w:rsidRPr="00467339">
        <w:rPr>
          <w:color w:val="333333"/>
          <w:sz w:val="28"/>
          <w:szCs w:val="28"/>
        </w:rPr>
        <w:t xml:space="preserve"> Изобразительная деятельность в воспитании и обучении дошкольников с разным уровнем умственной недостаточности. – СПб: </w:t>
      </w:r>
      <w:proofErr w:type="spellStart"/>
      <w:r w:rsidRPr="00467339">
        <w:rPr>
          <w:color w:val="333333"/>
          <w:sz w:val="28"/>
          <w:szCs w:val="28"/>
        </w:rPr>
        <w:t>Сотис</w:t>
      </w:r>
      <w:proofErr w:type="spellEnd"/>
      <w:r w:rsidRPr="00467339">
        <w:rPr>
          <w:color w:val="333333"/>
          <w:sz w:val="28"/>
          <w:szCs w:val="28"/>
        </w:rPr>
        <w:t>, 2002.</w:t>
      </w:r>
    </w:p>
    <w:p w:rsidR="00467339" w:rsidRDefault="00467339" w:rsidP="00DF7CBB">
      <w:pPr>
        <w:pStyle w:val="a3"/>
        <w:spacing w:before="0" w:beforeAutospacing="0" w:after="150" w:afterAutospacing="0"/>
        <w:jc w:val="both"/>
        <w:rPr>
          <w:color w:val="333333"/>
          <w:sz w:val="28"/>
          <w:szCs w:val="28"/>
        </w:rPr>
      </w:pPr>
      <w:r w:rsidRPr="00467339">
        <w:rPr>
          <w:color w:val="333333"/>
          <w:sz w:val="28"/>
          <w:szCs w:val="28"/>
        </w:rPr>
        <w:t>4. Казакова Р.Г. Рисование с детьми дошкольного возраста: Нетрадиционные техника рисования: планирование, конспекты занятий М.: ТЦ Сфера, 2005.КомароваТ.С. Теория и методика изобразительной дея</w:t>
      </w:r>
      <w:r>
        <w:rPr>
          <w:color w:val="333333"/>
          <w:sz w:val="28"/>
          <w:szCs w:val="28"/>
        </w:rPr>
        <w:t>тельности дошкольника. М., 1989.</w:t>
      </w:r>
    </w:p>
    <w:p w:rsidR="00467339" w:rsidRDefault="00467339" w:rsidP="00DF7CBB">
      <w:pPr>
        <w:pStyle w:val="a3"/>
        <w:spacing w:before="0" w:beforeAutospacing="0" w:after="150" w:afterAutospacing="0"/>
        <w:jc w:val="both"/>
        <w:rPr>
          <w:color w:val="333333"/>
          <w:sz w:val="28"/>
          <w:szCs w:val="28"/>
        </w:rPr>
      </w:pP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 xml:space="preserve">(Приложение </w:t>
      </w:r>
      <w:r>
        <w:rPr>
          <w:color w:val="333333"/>
          <w:sz w:val="28"/>
          <w:szCs w:val="28"/>
        </w:rPr>
        <w:t>№</w:t>
      </w:r>
      <w:r w:rsidRPr="00467339">
        <w:rPr>
          <w:color w:val="333333"/>
          <w:sz w:val="28"/>
          <w:szCs w:val="28"/>
        </w:rPr>
        <w:t>1)</w:t>
      </w:r>
    </w:p>
    <w:p w:rsidR="00467339" w:rsidRPr="00E96F3B" w:rsidRDefault="00467339" w:rsidP="00DF7CBB">
      <w:pPr>
        <w:pStyle w:val="a3"/>
        <w:spacing w:before="0" w:beforeAutospacing="0" w:after="150" w:afterAutospacing="0"/>
        <w:jc w:val="center"/>
        <w:rPr>
          <w:b/>
          <w:color w:val="1F4E79" w:themeColor="accent1" w:themeShade="80"/>
          <w:sz w:val="28"/>
          <w:szCs w:val="28"/>
        </w:rPr>
      </w:pPr>
      <w:r w:rsidRPr="00E96F3B">
        <w:rPr>
          <w:b/>
          <w:color w:val="1F4E79" w:themeColor="accent1" w:themeShade="80"/>
          <w:sz w:val="28"/>
          <w:szCs w:val="28"/>
        </w:rPr>
        <w:t>Развлечение для детей старшего возраста «Страна красок»</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 xml:space="preserve">Ведущая: Здравствуйте дети, </w:t>
      </w:r>
      <w:r w:rsidR="00E96F3B" w:rsidRPr="00467339">
        <w:rPr>
          <w:color w:val="333333"/>
          <w:sz w:val="28"/>
          <w:szCs w:val="28"/>
        </w:rPr>
        <w:t>посмотрите,</w:t>
      </w:r>
      <w:r w:rsidRPr="00467339">
        <w:rPr>
          <w:color w:val="333333"/>
          <w:sz w:val="28"/>
          <w:szCs w:val="28"/>
        </w:rPr>
        <w:t xml:space="preserve"> что это, так это же краски. А коробка пустая. Куда они подевались? Сегодня у нас праздник красок, а их нет. Здесь есть только колокольчик, давайте в него позвоним (звонит в колокольчик).</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Динь- дон, динь- дон</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Волшебный звон</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Колокольчик позвони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Праздник красок ты начни.</w:t>
      </w:r>
    </w:p>
    <w:p w:rsidR="00467339" w:rsidRPr="00467339" w:rsidRDefault="00E96F3B" w:rsidP="00DF7CBB">
      <w:pPr>
        <w:pStyle w:val="a3"/>
        <w:spacing w:before="0" w:beforeAutospacing="0" w:after="150" w:afterAutospacing="0"/>
        <w:jc w:val="both"/>
        <w:rPr>
          <w:color w:val="333333"/>
          <w:sz w:val="28"/>
          <w:szCs w:val="28"/>
        </w:rPr>
      </w:pPr>
      <w:r w:rsidRPr="00467339">
        <w:rPr>
          <w:color w:val="333333"/>
          <w:sz w:val="28"/>
          <w:szCs w:val="28"/>
        </w:rPr>
        <w:t>Выходит,</w:t>
      </w:r>
      <w:r w:rsidR="00467339" w:rsidRPr="00467339">
        <w:rPr>
          <w:color w:val="333333"/>
          <w:sz w:val="28"/>
          <w:szCs w:val="28"/>
        </w:rPr>
        <w:t xml:space="preserve"> Палитра.</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Палитра: Здравствуйте дети, я слышала вы звонили в мой колокольчик, но, увы, он не работает, краски пропали, и это значит, праздника не будет.</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Ведущая: Что же теперь делать? Как можно жить без ярких красок? Ребята давайте вернем Палитре краски. Поможем ей?</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lastRenderedPageBreak/>
        <w:t>Ответы детей.</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 xml:space="preserve">Палитра: Для начала найдем красную краску. В жизни каждый предмет имеет свой цвет, но я так давно потеряла свои краски, что вовсе забыла, что какого цвета, я вам буду </w:t>
      </w:r>
      <w:r w:rsidR="00E96F3B" w:rsidRPr="00467339">
        <w:rPr>
          <w:color w:val="333333"/>
          <w:sz w:val="28"/>
          <w:szCs w:val="28"/>
        </w:rPr>
        <w:t>говорить,</w:t>
      </w:r>
      <w:r w:rsidRPr="00467339">
        <w:rPr>
          <w:color w:val="333333"/>
          <w:sz w:val="28"/>
          <w:szCs w:val="28"/>
        </w:rPr>
        <w:t xml:space="preserve"> как я помню, а вы скажите правильно или нет.</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Палитра: На огороде растут яркие синие помидоры.</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Дети: Нет, красные.</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Палитра: Солнце на небе светит красивое, зеленое.</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Дети: Нет, желтое.</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 xml:space="preserve">Палитра: </w:t>
      </w:r>
      <w:proofErr w:type="gramStart"/>
      <w:r w:rsidRPr="00467339">
        <w:rPr>
          <w:color w:val="333333"/>
          <w:sz w:val="28"/>
          <w:szCs w:val="28"/>
        </w:rPr>
        <w:t>А</w:t>
      </w:r>
      <w:proofErr w:type="gramEnd"/>
      <w:r w:rsidRPr="00467339">
        <w:rPr>
          <w:color w:val="333333"/>
          <w:sz w:val="28"/>
          <w:szCs w:val="28"/>
        </w:rPr>
        <w:t xml:space="preserve"> морковка на грядке голубая.</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Дети: Оранжевая.</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Палитра: Клубника выглядывает из куста черная.</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Дети: нет, красная.</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Палитра: Да, кажется, я начинаю вспоминать. Спасибо за помощь.</w:t>
      </w:r>
    </w:p>
    <w:p w:rsidR="00467339" w:rsidRDefault="00E96F3B" w:rsidP="00DF7CBB">
      <w:pPr>
        <w:pStyle w:val="a3"/>
        <w:spacing w:before="0" w:beforeAutospacing="0" w:after="150" w:afterAutospacing="0"/>
        <w:jc w:val="both"/>
        <w:rPr>
          <w:color w:val="333333"/>
          <w:sz w:val="28"/>
          <w:szCs w:val="28"/>
        </w:rPr>
      </w:pPr>
      <w:r w:rsidRPr="00467339">
        <w:rPr>
          <w:color w:val="333333"/>
          <w:sz w:val="28"/>
          <w:szCs w:val="28"/>
        </w:rPr>
        <w:t>Выходит,</w:t>
      </w:r>
      <w:r w:rsidR="00467339" w:rsidRPr="00467339">
        <w:rPr>
          <w:color w:val="333333"/>
          <w:sz w:val="28"/>
          <w:szCs w:val="28"/>
        </w:rPr>
        <w:t xml:space="preserve"> красный цвет:</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 Красная редиска выросла на грядке.</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Рядом помидоры, красные ребятки.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Красные тюльпаны на окне стоят,</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Красные знамена за окном горят.</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Отдает красную краску Палитре.</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Палитра: Спасибо тебе. А теперь начнем поиски зеленого цвета. Для этого нам нужно перейти на другую сторону берега, по тонкому канату. Это задание для самых маленьких.</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Проходит игра для младшей группы. «По ниточке». На полу рисуется мелом две длинные параллельные прямые линию Старт! Нужно пройти дистанцию как по «</w:t>
      </w:r>
      <w:r w:rsidR="00E96F3B" w:rsidRPr="00467339">
        <w:rPr>
          <w:color w:val="333333"/>
          <w:sz w:val="28"/>
          <w:szCs w:val="28"/>
        </w:rPr>
        <w:t>ниточке» -</w:t>
      </w:r>
      <w:r w:rsidRPr="00467339">
        <w:rPr>
          <w:color w:val="333333"/>
          <w:sz w:val="28"/>
          <w:szCs w:val="28"/>
        </w:rPr>
        <w:t xml:space="preserve"> так чтобы следы попадали на прочерченную прямую.</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br/>
      </w:r>
    </w:p>
    <w:p w:rsidR="00467339" w:rsidRPr="00467339" w:rsidRDefault="00E96F3B" w:rsidP="00DF7CBB">
      <w:pPr>
        <w:pStyle w:val="a3"/>
        <w:spacing w:before="0" w:beforeAutospacing="0" w:after="150" w:afterAutospacing="0"/>
        <w:jc w:val="both"/>
        <w:rPr>
          <w:color w:val="333333"/>
          <w:sz w:val="28"/>
          <w:szCs w:val="28"/>
        </w:rPr>
      </w:pPr>
      <w:r w:rsidRPr="00467339">
        <w:rPr>
          <w:color w:val="333333"/>
          <w:sz w:val="28"/>
          <w:szCs w:val="28"/>
        </w:rPr>
        <w:t>Выходит,</w:t>
      </w:r>
      <w:r w:rsidR="00467339" w:rsidRPr="00467339">
        <w:rPr>
          <w:color w:val="333333"/>
          <w:sz w:val="28"/>
          <w:szCs w:val="28"/>
        </w:rPr>
        <w:t xml:space="preserve"> зеленый цвет:</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 У нас растет зеленый лук и огурцы зеленые.</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А за окном зеленый луг, и домики беленные.</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С зеленой крышей каждый дом</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И в нем живет зеленый гном</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В зеленых брючках новых</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Из листиков кленовых.</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Отдает зеленую краску.</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lastRenderedPageBreak/>
        <w:br/>
        <w:t>Палитра: Какие умницы, пришла пора для голубого цвета. На</w:t>
      </w:r>
      <w:r w:rsidR="00E96F3B">
        <w:rPr>
          <w:color w:val="333333"/>
          <w:sz w:val="28"/>
          <w:szCs w:val="28"/>
        </w:rPr>
        <w:t>м п</w:t>
      </w:r>
      <w:r w:rsidRPr="00467339">
        <w:rPr>
          <w:color w:val="333333"/>
          <w:sz w:val="28"/>
          <w:szCs w:val="28"/>
        </w:rPr>
        <w:t>редстоит оживить шарик.</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br/>
        <w:t>Проходит конкурс «Оживи шарик». Выходят 4 участника, каждый из них получает фломастеры и воздушный шарик на котором рисует веселую рожицу.</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br/>
      </w:r>
      <w:r w:rsidR="00E96F3B" w:rsidRPr="00467339">
        <w:rPr>
          <w:color w:val="333333"/>
          <w:sz w:val="28"/>
          <w:szCs w:val="28"/>
        </w:rPr>
        <w:t>Выходит,</w:t>
      </w:r>
      <w:r w:rsidRPr="00467339">
        <w:rPr>
          <w:color w:val="333333"/>
          <w:sz w:val="28"/>
          <w:szCs w:val="28"/>
        </w:rPr>
        <w:t xml:space="preserve"> голубой цвет:</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Глаза голубые у куклы моей</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А небо над нами еще голубей.</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Оно голубое, как тысячи глаз.</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Мы смотрим на небо, а небо на нас.</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Отдает голубую краску.</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 xml:space="preserve">Ведущая: Я удивлена, что вы с такой легкостью проходите столь сложные испытания. Нам еще не хватает желтого цвета, для того что </w:t>
      </w:r>
      <w:r w:rsidR="00E96F3B" w:rsidRPr="00467339">
        <w:rPr>
          <w:color w:val="333333"/>
          <w:sz w:val="28"/>
          <w:szCs w:val="28"/>
        </w:rPr>
        <w:t>бы,</w:t>
      </w:r>
      <w:r w:rsidRPr="00467339">
        <w:rPr>
          <w:color w:val="333333"/>
          <w:sz w:val="28"/>
          <w:szCs w:val="28"/>
        </w:rPr>
        <w:t xml:space="preserve"> и он оказался в нашей коробочке нам нужно разгадать загадки. Сможете?</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Ответы детей.</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Загадки: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 На полянке у реки гордо держат стебельки.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Как фарфоровые чашки, белоснежные (Ромашки).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br/>
        <w:t>• Ветка в грозди разодета, фиолетового цвета</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 Это в летний жаркий день, расцвела в саду (Сирень).</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br/>
        <w:t>• Вот шершавый стебелек, в середине- уголек.</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Лепестки блестят, как лак,</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Распустился красный (Мак).</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br/>
      </w:r>
      <w:r w:rsidR="00E96F3B" w:rsidRPr="00467339">
        <w:rPr>
          <w:color w:val="333333"/>
          <w:sz w:val="28"/>
          <w:szCs w:val="28"/>
        </w:rPr>
        <w:t>Выходит,</w:t>
      </w:r>
      <w:r w:rsidRPr="00467339">
        <w:rPr>
          <w:color w:val="333333"/>
          <w:sz w:val="28"/>
          <w:szCs w:val="28"/>
        </w:rPr>
        <w:t xml:space="preserve"> желтый цвет:</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Желтое солнце на землю глядит,</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Желтый подсолнух за солнцем следит,</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Желтые груши на ветках весят,</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Желтые листья с деревьев летят.</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Отдает желтый цвет.</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Ведущий: Прекрасно, совсем немного осталось. Нужна разыскать синий цвет, что на нужно сделать Палитра?</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lastRenderedPageBreak/>
        <w:t>Палитра: Нам нужно переправится на вот тот берег,</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br/>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Проходит игра для подготовительной группы. «Переправа» дети делятся на две команды, у каждой команды по обручу- это «лодка». Команда должна переплыть в «лодке» с одного берега на другой. Определяются линии старта и финиша. За сигналом ведущего первые игроки садятся в «лодку» берут за собой одного игрока и помогает ему переплыть на другой берег. Затем возвращается за следующим. Можно брать только одного пассажира. Команда, которая быстрее оказалась на другом берегу выигрывает.</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br/>
      </w:r>
    </w:p>
    <w:p w:rsidR="00467339" w:rsidRPr="00467339" w:rsidRDefault="00E96F3B" w:rsidP="00DF7CBB">
      <w:pPr>
        <w:pStyle w:val="a3"/>
        <w:spacing w:before="0" w:beforeAutospacing="0" w:after="150" w:afterAutospacing="0"/>
        <w:jc w:val="both"/>
        <w:rPr>
          <w:color w:val="333333"/>
          <w:sz w:val="28"/>
          <w:szCs w:val="28"/>
        </w:rPr>
      </w:pPr>
      <w:r w:rsidRPr="00467339">
        <w:rPr>
          <w:color w:val="333333"/>
          <w:sz w:val="28"/>
          <w:szCs w:val="28"/>
        </w:rPr>
        <w:t>Выходит,</w:t>
      </w:r>
      <w:r w:rsidR="00467339" w:rsidRPr="00467339">
        <w:rPr>
          <w:color w:val="333333"/>
          <w:sz w:val="28"/>
          <w:szCs w:val="28"/>
        </w:rPr>
        <w:t xml:space="preserve"> синий цвет:</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-В синим море- островок…</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Путь до острова далек.</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А на нем растет цветок</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Синий, синий василек.</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Отдает синею краску.</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 xml:space="preserve">Палитра: Нужно нарисовать </w:t>
      </w:r>
      <w:r w:rsidR="00E96F3B" w:rsidRPr="00467339">
        <w:rPr>
          <w:color w:val="333333"/>
          <w:sz w:val="28"/>
          <w:szCs w:val="28"/>
        </w:rPr>
        <w:t>солнышко,</w:t>
      </w:r>
      <w:r w:rsidRPr="00467339">
        <w:rPr>
          <w:color w:val="333333"/>
          <w:sz w:val="28"/>
          <w:szCs w:val="28"/>
        </w:rPr>
        <w:t xml:space="preserve"> и мы получим оранжевый цвет.</w:t>
      </w:r>
    </w:p>
    <w:p w:rsidR="00467339" w:rsidRDefault="00467339" w:rsidP="00DF7CBB">
      <w:pPr>
        <w:pStyle w:val="a3"/>
        <w:spacing w:before="0" w:beforeAutospacing="0" w:after="150" w:afterAutospacing="0"/>
        <w:jc w:val="both"/>
        <w:rPr>
          <w:color w:val="333333"/>
          <w:sz w:val="28"/>
          <w:szCs w:val="28"/>
        </w:rPr>
      </w:pPr>
      <w:r w:rsidRPr="00467339">
        <w:rPr>
          <w:color w:val="333333"/>
          <w:sz w:val="28"/>
          <w:szCs w:val="28"/>
        </w:rPr>
        <w:t>В этой эстафетной игре принимают участия две команды, каждая из которых выстраивается в колонну по одному. У старта воспитатель держит гимнастические палки по количеству игроков. В переде каждой команды, на расстоянии 5- 7 метров, кладут обруч. Задача участников эстафеты- поочередно, по сигналу, выбегая с палками, разложить их лучами вокруг своего обруча- «нарисовать солнышко». Побеждает команда, которая быстрее справится быстрее.</w:t>
      </w:r>
    </w:p>
    <w:p w:rsidR="00467339" w:rsidRPr="00467339" w:rsidRDefault="00E96F3B" w:rsidP="00DF7CBB">
      <w:pPr>
        <w:pStyle w:val="a3"/>
        <w:spacing w:before="0" w:beforeAutospacing="0" w:after="150" w:afterAutospacing="0"/>
        <w:jc w:val="both"/>
        <w:rPr>
          <w:color w:val="333333"/>
          <w:sz w:val="28"/>
          <w:szCs w:val="28"/>
        </w:rPr>
      </w:pPr>
      <w:r w:rsidRPr="00467339">
        <w:rPr>
          <w:color w:val="333333"/>
          <w:sz w:val="28"/>
          <w:szCs w:val="28"/>
        </w:rPr>
        <w:t>Выходит,</w:t>
      </w:r>
      <w:r w:rsidR="00467339" w:rsidRPr="00467339">
        <w:rPr>
          <w:color w:val="333333"/>
          <w:sz w:val="28"/>
          <w:szCs w:val="28"/>
        </w:rPr>
        <w:t xml:space="preserve"> оранжевый цвет</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Оранжевой лисице</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Всю ночь морковка снится</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На лисий хвост похожа</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Оранжевая тоже.</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Отдает оранжевую краску.</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br/>
        <w:t>Палитра: Остался последний цвет. Фиолетовый. Чтобы его заполучить нужно нарисовать лето.</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br/>
        <w:t>Дети рисуют лето на бумаге, красками.</w:t>
      </w:r>
    </w:p>
    <w:p w:rsidR="00467339" w:rsidRPr="00467339" w:rsidRDefault="00E96F3B" w:rsidP="00DF7CBB">
      <w:pPr>
        <w:pStyle w:val="a3"/>
        <w:spacing w:before="0" w:beforeAutospacing="0" w:after="150" w:afterAutospacing="0"/>
        <w:jc w:val="both"/>
        <w:rPr>
          <w:color w:val="333333"/>
          <w:sz w:val="28"/>
          <w:szCs w:val="28"/>
        </w:rPr>
      </w:pPr>
      <w:bookmarkStart w:id="0" w:name="_GoBack"/>
      <w:bookmarkEnd w:id="0"/>
      <w:r w:rsidRPr="00467339">
        <w:rPr>
          <w:color w:val="333333"/>
          <w:sz w:val="28"/>
          <w:szCs w:val="28"/>
        </w:rPr>
        <w:t>Выходит,</w:t>
      </w:r>
      <w:r w:rsidR="00467339" w:rsidRPr="00467339">
        <w:rPr>
          <w:color w:val="333333"/>
          <w:sz w:val="28"/>
          <w:szCs w:val="28"/>
        </w:rPr>
        <w:t xml:space="preserve"> фиолетовый цвет.</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Фиолетовой фиалке надоело жить в лесу.</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lastRenderedPageBreak/>
        <w:t>Я сорву ее и маме в день рожденья принесу.</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С фиолетовой сиренью будет жить она</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На столе в красивой вазе около окна.</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Отдает фиолетовую краску.</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br/>
        <w:t>Палитра: Спасибо, мне уже пора. Было очень интересно провести этот летний, теплый денек с вами, мои друзья. До скорых встреч.</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Ведущий: Жаль, что этот праздник закончился, но у нас в впереди еще много интересного. Давайте вспомним, что же сегодня с нами приключилось.</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br/>
        <w:t>Задает вопросы по развлечению:</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Кто сегодня был у нас в гостях?</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Что мы искали?</w:t>
      </w:r>
    </w:p>
    <w:p w:rsidR="00467339" w:rsidRPr="00467339" w:rsidRDefault="00467339" w:rsidP="00DF7CBB">
      <w:pPr>
        <w:pStyle w:val="a3"/>
        <w:spacing w:before="0" w:beforeAutospacing="0" w:after="150" w:afterAutospacing="0"/>
        <w:jc w:val="both"/>
        <w:rPr>
          <w:color w:val="333333"/>
          <w:sz w:val="28"/>
          <w:szCs w:val="28"/>
        </w:rPr>
      </w:pPr>
      <w:r w:rsidRPr="00467339">
        <w:rPr>
          <w:color w:val="333333"/>
          <w:sz w:val="28"/>
          <w:szCs w:val="28"/>
        </w:rPr>
        <w:t>Что вам понравилась больше всего?</w:t>
      </w:r>
    </w:p>
    <w:p w:rsidR="00B1741F" w:rsidRPr="00467339" w:rsidRDefault="00E96F3B" w:rsidP="00DF7CBB">
      <w:pPr>
        <w:jc w:val="both"/>
        <w:rPr>
          <w:rFonts w:ascii="Times New Roman" w:hAnsi="Times New Roman" w:cs="Times New Roman"/>
          <w:sz w:val="28"/>
          <w:szCs w:val="28"/>
        </w:rPr>
      </w:pPr>
    </w:p>
    <w:sectPr w:rsidR="00B1741F" w:rsidRPr="00467339" w:rsidSect="00467339">
      <w:pgSz w:w="11906" w:h="16838"/>
      <w:pgMar w:top="851"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7B"/>
    <w:rsid w:val="001808EA"/>
    <w:rsid w:val="00467339"/>
    <w:rsid w:val="008F2F25"/>
    <w:rsid w:val="00D2697B"/>
    <w:rsid w:val="00DF7CBB"/>
    <w:rsid w:val="00E96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8BEA9-026A-45E6-9D0C-5ADA8CD0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7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7CBB"/>
    <w:rPr>
      <w:b/>
      <w:bCs/>
    </w:rPr>
  </w:style>
  <w:style w:type="paragraph" w:styleId="a5">
    <w:name w:val="No Spacing"/>
    <w:uiPriority w:val="1"/>
    <w:qFormat/>
    <w:rsid w:val="00DF7C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3013</Words>
  <Characters>17179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2022-01-28T20:31:00Z</dcterms:created>
  <dcterms:modified xsi:type="dcterms:W3CDTF">2022-01-28T20:47:00Z</dcterms:modified>
</cp:coreProperties>
</file>