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4F" w:rsidRPr="00627FED" w:rsidRDefault="00A9584F" w:rsidP="00627FED">
      <w:pPr>
        <w:spacing w:after="0" w:line="276" w:lineRule="auto"/>
        <w:rPr>
          <w:rFonts w:ascii="Times New Roman" w:hAnsi="Times New Roman" w:cs="Times New Roman"/>
          <w:sz w:val="28"/>
          <w:szCs w:val="28"/>
        </w:rPr>
      </w:pPr>
      <w:r w:rsidRPr="00627FED">
        <w:rPr>
          <w:rFonts w:ascii="Times New Roman" w:hAnsi="Times New Roman" w:cs="Times New Roman"/>
          <w:sz w:val="28"/>
          <w:szCs w:val="28"/>
        </w:rPr>
        <w:t>Методическая разработка массового мероприятия по формированию функциональной грамотности обучающихся (5-6 класс).</w:t>
      </w:r>
    </w:p>
    <w:p w:rsidR="00A9584F" w:rsidRDefault="00A9584F" w:rsidP="00A9584F">
      <w:pPr>
        <w:spacing w:after="0" w:line="276" w:lineRule="auto"/>
        <w:jc w:val="center"/>
        <w:rPr>
          <w:rFonts w:ascii="Times New Roman" w:hAnsi="Times New Roman" w:cs="Times New Roman"/>
          <w:sz w:val="28"/>
          <w:szCs w:val="28"/>
        </w:rPr>
      </w:pPr>
    </w:p>
    <w:p w:rsidR="00A9584F" w:rsidRDefault="00A9584F" w:rsidP="00A9584F">
      <w:pPr>
        <w:spacing w:after="0" w:line="276" w:lineRule="auto"/>
        <w:jc w:val="center"/>
        <w:rPr>
          <w:rFonts w:ascii="Times New Roman" w:hAnsi="Times New Roman" w:cs="Times New Roman"/>
          <w:sz w:val="28"/>
          <w:szCs w:val="28"/>
        </w:rPr>
      </w:pPr>
    </w:p>
    <w:p w:rsidR="00A9584F" w:rsidRDefault="00A9584F" w:rsidP="00A9584F">
      <w:pPr>
        <w:spacing w:after="0" w:line="276" w:lineRule="auto"/>
        <w:jc w:val="center"/>
        <w:rPr>
          <w:rFonts w:ascii="Times New Roman" w:hAnsi="Times New Roman" w:cs="Times New Roman"/>
          <w:sz w:val="28"/>
          <w:szCs w:val="28"/>
        </w:rPr>
      </w:pPr>
    </w:p>
    <w:p w:rsidR="00A9584F" w:rsidRDefault="00A9584F"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Тема методической разработки занятия:</w:t>
      </w:r>
    </w:p>
    <w:p w:rsidR="00A9584F" w:rsidRDefault="00A9584F"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w:t>
      </w:r>
      <w:r w:rsidR="00C606FB">
        <w:rPr>
          <w:rFonts w:ascii="Times New Roman" w:hAnsi="Times New Roman" w:cs="Times New Roman"/>
          <w:sz w:val="28"/>
          <w:szCs w:val="28"/>
        </w:rPr>
        <w:t>Что значит: я финансово грамотный</w:t>
      </w:r>
      <w:r>
        <w:rPr>
          <w:rFonts w:ascii="Times New Roman" w:hAnsi="Times New Roman" w:cs="Times New Roman"/>
          <w:sz w:val="28"/>
          <w:szCs w:val="28"/>
        </w:rPr>
        <w:t>»</w:t>
      </w:r>
      <w:r w:rsidR="006A7A5D">
        <w:rPr>
          <w:rFonts w:ascii="Times New Roman" w:hAnsi="Times New Roman" w:cs="Times New Roman"/>
          <w:sz w:val="28"/>
          <w:szCs w:val="28"/>
        </w:rPr>
        <w:t>.</w:t>
      </w:r>
    </w:p>
    <w:p w:rsidR="00A9584F" w:rsidRDefault="00A9584F" w:rsidP="00A9584F">
      <w:pPr>
        <w:spacing w:after="0" w:line="276" w:lineRule="auto"/>
        <w:jc w:val="center"/>
        <w:rPr>
          <w:rFonts w:ascii="Times New Roman" w:hAnsi="Times New Roman" w:cs="Times New Roman"/>
          <w:sz w:val="28"/>
          <w:szCs w:val="28"/>
        </w:rPr>
      </w:pPr>
    </w:p>
    <w:p w:rsidR="00A9584F" w:rsidRDefault="00A9584F" w:rsidP="00A9584F">
      <w:pPr>
        <w:spacing w:after="0" w:line="276" w:lineRule="auto"/>
        <w:jc w:val="center"/>
        <w:rPr>
          <w:rFonts w:ascii="Times New Roman" w:hAnsi="Times New Roman" w:cs="Times New Roman"/>
          <w:sz w:val="28"/>
          <w:szCs w:val="28"/>
        </w:rPr>
      </w:pPr>
    </w:p>
    <w:p w:rsidR="00A9584F" w:rsidRDefault="00A9584F"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Автор: Дубинина Татьяна Викторовна,</w:t>
      </w:r>
    </w:p>
    <w:p w:rsidR="00A9584F" w:rsidRDefault="00A9584F"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p w:rsidR="00A9584F" w:rsidRDefault="00A9584F"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A9584F" w:rsidRDefault="00A9584F"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Сургутская технологическая школа.</w:t>
      </w:r>
    </w:p>
    <w:p w:rsidR="00A9584F" w:rsidRDefault="00627FED" w:rsidP="00A9584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город Сургут, ХМАО-ЮГРА.</w:t>
      </w: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A9584F" w:rsidRDefault="00A9584F" w:rsidP="00A9584F">
      <w:pPr>
        <w:spacing w:after="0" w:line="276" w:lineRule="auto"/>
        <w:jc w:val="both"/>
        <w:rPr>
          <w:rFonts w:ascii="Times New Roman" w:hAnsi="Times New Roman" w:cs="Times New Roman"/>
          <w:sz w:val="28"/>
          <w:szCs w:val="28"/>
        </w:rPr>
      </w:pPr>
    </w:p>
    <w:p w:rsidR="004624EE" w:rsidRDefault="004624EE"/>
    <w:p w:rsidR="004D7AF2" w:rsidRDefault="004D7AF2"/>
    <w:p w:rsidR="00627FED" w:rsidRDefault="00627FED"/>
    <w:p w:rsidR="00627FED" w:rsidRDefault="00627FED"/>
    <w:p w:rsidR="00627FED" w:rsidRDefault="00627FED"/>
    <w:p w:rsidR="00627FED" w:rsidRDefault="00627FED"/>
    <w:p w:rsidR="00627FED" w:rsidRDefault="00627FED"/>
    <w:p w:rsidR="00627FED" w:rsidRDefault="00627FED"/>
    <w:p w:rsidR="00627FED" w:rsidRDefault="00627FED"/>
    <w:p w:rsidR="00627FED" w:rsidRDefault="00627FED"/>
    <w:p w:rsidR="004D7AF2" w:rsidRDefault="004D7AF2" w:rsidP="004D7AF2">
      <w:pPr>
        <w:ind w:right="-426"/>
      </w:pPr>
    </w:p>
    <w:p w:rsidR="004D7AF2" w:rsidRPr="003013AA" w:rsidRDefault="00627FED" w:rsidP="004D7AF2">
      <w:pPr>
        <w:ind w:right="-426"/>
        <w:rPr>
          <w:rFonts w:ascii="Times New Roman" w:hAnsi="Times New Roman" w:cs="Times New Roman"/>
        </w:rPr>
      </w:pPr>
      <w:r w:rsidRPr="003013AA">
        <w:rPr>
          <w:rFonts w:ascii="Times New Roman" w:hAnsi="Times New Roman" w:cs="Times New Roman"/>
        </w:rPr>
        <w:lastRenderedPageBreak/>
        <w:t xml:space="preserve">Технологическая </w:t>
      </w:r>
      <w:r w:rsidR="004D7AF2" w:rsidRPr="003013AA">
        <w:rPr>
          <w:rFonts w:ascii="Times New Roman" w:hAnsi="Times New Roman" w:cs="Times New Roman"/>
        </w:rPr>
        <w:t>карта</w:t>
      </w:r>
      <w:r w:rsidR="003013AA" w:rsidRPr="003013AA">
        <w:rPr>
          <w:rFonts w:ascii="Times New Roman" w:hAnsi="Times New Roman" w:cs="Times New Roman"/>
        </w:rPr>
        <w:t>,</w:t>
      </w:r>
      <w:r w:rsidR="00770A24" w:rsidRPr="003013AA">
        <w:rPr>
          <w:rFonts w:ascii="Times New Roman" w:hAnsi="Times New Roman" w:cs="Times New Roman"/>
        </w:rPr>
        <w:t xml:space="preserve"> </w:t>
      </w:r>
      <w:r w:rsidR="004D7AF2" w:rsidRPr="003013AA">
        <w:rPr>
          <w:rFonts w:ascii="Times New Roman" w:hAnsi="Times New Roman" w:cs="Times New Roman"/>
        </w:rPr>
        <w:t>урока финансовой грамотности, 6 класс</w:t>
      </w:r>
    </w:p>
    <w:tbl>
      <w:tblPr>
        <w:tblStyle w:val="a4"/>
        <w:tblW w:w="0" w:type="auto"/>
        <w:tblLook w:val="04A0" w:firstRow="1" w:lastRow="0" w:firstColumn="1" w:lastColumn="0" w:noHBand="0" w:noVBand="1"/>
      </w:tblPr>
      <w:tblGrid>
        <w:gridCol w:w="2263"/>
        <w:gridCol w:w="7082"/>
      </w:tblGrid>
      <w:tr w:rsidR="004D7AF2" w:rsidRPr="003013AA" w:rsidTr="00770A24">
        <w:tc>
          <w:tcPr>
            <w:tcW w:w="2263" w:type="dxa"/>
          </w:tcPr>
          <w:p w:rsidR="004D7AF2" w:rsidRPr="003013AA" w:rsidRDefault="005A37FE" w:rsidP="004D7AF2">
            <w:pPr>
              <w:ind w:right="-426"/>
              <w:rPr>
                <w:rFonts w:ascii="Times New Roman" w:hAnsi="Times New Roman" w:cs="Times New Roman"/>
              </w:rPr>
            </w:pPr>
            <w:r w:rsidRPr="003013AA">
              <w:rPr>
                <w:rFonts w:ascii="Times New Roman" w:hAnsi="Times New Roman" w:cs="Times New Roman"/>
              </w:rPr>
              <w:t>Аудитория</w:t>
            </w:r>
          </w:p>
        </w:tc>
        <w:tc>
          <w:tcPr>
            <w:tcW w:w="7082" w:type="dxa"/>
          </w:tcPr>
          <w:p w:rsidR="004D7AF2" w:rsidRPr="003013AA" w:rsidRDefault="005A37FE" w:rsidP="004D7AF2">
            <w:pPr>
              <w:ind w:right="-426"/>
              <w:rPr>
                <w:rFonts w:ascii="Times New Roman" w:hAnsi="Times New Roman" w:cs="Times New Roman"/>
              </w:rPr>
            </w:pPr>
            <w:r w:rsidRPr="003013AA">
              <w:rPr>
                <w:rFonts w:ascii="Times New Roman" w:hAnsi="Times New Roman" w:cs="Times New Roman"/>
              </w:rPr>
              <w:t>6 класс обучающихся по Адаптивной общеобразовательной программе (АОП)</w:t>
            </w:r>
          </w:p>
        </w:tc>
      </w:tr>
      <w:tr w:rsidR="004D7AF2" w:rsidRPr="003013AA" w:rsidTr="00770A24">
        <w:trPr>
          <w:trHeight w:val="99"/>
        </w:trPr>
        <w:tc>
          <w:tcPr>
            <w:tcW w:w="2263" w:type="dxa"/>
          </w:tcPr>
          <w:p w:rsidR="004D7AF2" w:rsidRPr="003013AA" w:rsidRDefault="005A37FE" w:rsidP="004D7AF2">
            <w:pPr>
              <w:ind w:right="-426"/>
              <w:rPr>
                <w:rFonts w:ascii="Times New Roman" w:hAnsi="Times New Roman" w:cs="Times New Roman"/>
              </w:rPr>
            </w:pPr>
            <w:r w:rsidRPr="003013AA">
              <w:rPr>
                <w:rFonts w:ascii="Times New Roman" w:hAnsi="Times New Roman" w:cs="Times New Roman"/>
              </w:rPr>
              <w:t>Продолжительность</w:t>
            </w:r>
          </w:p>
        </w:tc>
        <w:tc>
          <w:tcPr>
            <w:tcW w:w="7082" w:type="dxa"/>
          </w:tcPr>
          <w:p w:rsidR="004D7AF2" w:rsidRPr="003013AA" w:rsidRDefault="005A37FE" w:rsidP="004D7AF2">
            <w:pPr>
              <w:ind w:right="-426"/>
              <w:rPr>
                <w:rFonts w:ascii="Times New Roman" w:hAnsi="Times New Roman" w:cs="Times New Roman"/>
              </w:rPr>
            </w:pPr>
            <w:r w:rsidRPr="003013AA">
              <w:rPr>
                <w:rFonts w:ascii="Times New Roman" w:hAnsi="Times New Roman" w:cs="Times New Roman"/>
              </w:rPr>
              <w:t>30-35 минут, в условиях внеурочной деятельности</w:t>
            </w:r>
          </w:p>
        </w:tc>
      </w:tr>
      <w:tr w:rsidR="004D7AF2" w:rsidRPr="003013AA" w:rsidTr="00770A24">
        <w:tc>
          <w:tcPr>
            <w:tcW w:w="2263" w:type="dxa"/>
          </w:tcPr>
          <w:p w:rsidR="004D7AF2" w:rsidRPr="003013AA" w:rsidRDefault="005A37FE" w:rsidP="004D7AF2">
            <w:pPr>
              <w:ind w:right="-426"/>
              <w:rPr>
                <w:rFonts w:ascii="Times New Roman" w:hAnsi="Times New Roman" w:cs="Times New Roman"/>
              </w:rPr>
            </w:pPr>
            <w:r w:rsidRPr="003013AA">
              <w:rPr>
                <w:rFonts w:ascii="Times New Roman" w:hAnsi="Times New Roman" w:cs="Times New Roman"/>
              </w:rPr>
              <w:t>Тема занятия</w:t>
            </w:r>
          </w:p>
        </w:tc>
        <w:tc>
          <w:tcPr>
            <w:tcW w:w="7082" w:type="dxa"/>
          </w:tcPr>
          <w:p w:rsidR="004D7AF2" w:rsidRPr="003013AA" w:rsidRDefault="005A37FE" w:rsidP="004D7AF2">
            <w:pPr>
              <w:ind w:right="-426"/>
              <w:rPr>
                <w:rFonts w:ascii="Times New Roman" w:hAnsi="Times New Roman" w:cs="Times New Roman"/>
              </w:rPr>
            </w:pPr>
            <w:r w:rsidRPr="003013AA">
              <w:rPr>
                <w:rFonts w:ascii="Times New Roman" w:hAnsi="Times New Roman" w:cs="Times New Roman"/>
              </w:rPr>
              <w:t>«Я финансово грамотный»</w:t>
            </w:r>
          </w:p>
        </w:tc>
      </w:tr>
      <w:tr w:rsidR="004D7AF2" w:rsidRPr="003013AA" w:rsidTr="00770A24">
        <w:tc>
          <w:tcPr>
            <w:tcW w:w="2263" w:type="dxa"/>
          </w:tcPr>
          <w:p w:rsidR="004D7AF2" w:rsidRPr="003013AA" w:rsidRDefault="002017D6" w:rsidP="004D7AF2">
            <w:pPr>
              <w:ind w:right="-426"/>
              <w:rPr>
                <w:rFonts w:ascii="Times New Roman" w:hAnsi="Times New Roman" w:cs="Times New Roman"/>
              </w:rPr>
            </w:pPr>
            <w:r w:rsidRPr="003013AA">
              <w:rPr>
                <w:rFonts w:ascii="Times New Roman" w:hAnsi="Times New Roman" w:cs="Times New Roman"/>
              </w:rPr>
              <w:t>Цель занятия</w:t>
            </w:r>
          </w:p>
        </w:tc>
        <w:tc>
          <w:tcPr>
            <w:tcW w:w="7082" w:type="dxa"/>
          </w:tcPr>
          <w:p w:rsidR="004D7AF2" w:rsidRPr="003013AA" w:rsidRDefault="002017D6" w:rsidP="004D7AF2">
            <w:pPr>
              <w:ind w:right="-426"/>
              <w:rPr>
                <w:rFonts w:ascii="Times New Roman" w:hAnsi="Times New Roman" w:cs="Times New Roman"/>
              </w:rPr>
            </w:pPr>
            <w:r w:rsidRPr="003013AA">
              <w:rPr>
                <w:rFonts w:ascii="Times New Roman" w:hAnsi="Times New Roman" w:cs="Times New Roman"/>
              </w:rPr>
              <w:t>Знакомство учащихся с образованием Министерства финансов государства, компонентами финансов, с понятием «что значит быть финансово грамотным» в пределах возрастной группы.</w:t>
            </w:r>
          </w:p>
        </w:tc>
      </w:tr>
      <w:tr w:rsidR="004D7AF2" w:rsidRPr="003013AA" w:rsidTr="00770A24">
        <w:tc>
          <w:tcPr>
            <w:tcW w:w="2263" w:type="dxa"/>
          </w:tcPr>
          <w:p w:rsidR="004D7AF2" w:rsidRPr="003013AA" w:rsidRDefault="002017D6" w:rsidP="004D7AF2">
            <w:pPr>
              <w:ind w:right="-426"/>
              <w:rPr>
                <w:rFonts w:ascii="Times New Roman" w:hAnsi="Times New Roman" w:cs="Times New Roman"/>
              </w:rPr>
            </w:pPr>
            <w:r w:rsidRPr="003013AA">
              <w:rPr>
                <w:rFonts w:ascii="Times New Roman" w:hAnsi="Times New Roman" w:cs="Times New Roman"/>
              </w:rPr>
              <w:t>Планируемые результаты</w:t>
            </w:r>
          </w:p>
        </w:tc>
        <w:tc>
          <w:tcPr>
            <w:tcW w:w="7082" w:type="dxa"/>
          </w:tcPr>
          <w:p w:rsidR="001E248E" w:rsidRPr="003013AA" w:rsidRDefault="002017D6" w:rsidP="004D7AF2">
            <w:pPr>
              <w:ind w:right="-426"/>
              <w:rPr>
                <w:rFonts w:ascii="Times New Roman" w:hAnsi="Times New Roman" w:cs="Times New Roman"/>
              </w:rPr>
            </w:pPr>
            <w:r w:rsidRPr="003013AA">
              <w:rPr>
                <w:rFonts w:ascii="Times New Roman" w:hAnsi="Times New Roman" w:cs="Times New Roman"/>
              </w:rPr>
              <w:t xml:space="preserve">Личностные:  </w:t>
            </w:r>
          </w:p>
          <w:p w:rsidR="004D7AF2" w:rsidRPr="003013AA" w:rsidRDefault="002017D6" w:rsidP="004D7AF2">
            <w:pPr>
              <w:ind w:right="-426"/>
              <w:rPr>
                <w:rFonts w:ascii="Times New Roman" w:hAnsi="Times New Roman" w:cs="Times New Roman"/>
              </w:rPr>
            </w:pPr>
            <w:r w:rsidRPr="003013AA">
              <w:rPr>
                <w:rFonts w:ascii="Times New Roman" w:hAnsi="Times New Roman" w:cs="Times New Roman"/>
              </w:rPr>
              <w:t>понимание важности финансовых знаний и умений для государства, семьи и своей жизни.</w:t>
            </w:r>
          </w:p>
          <w:p w:rsidR="002017D6" w:rsidRPr="003013AA" w:rsidRDefault="002017D6" w:rsidP="004D7AF2">
            <w:pPr>
              <w:ind w:right="-426"/>
              <w:rPr>
                <w:rFonts w:ascii="Times New Roman" w:hAnsi="Times New Roman" w:cs="Times New Roman"/>
              </w:rPr>
            </w:pPr>
            <w:r w:rsidRPr="003013AA">
              <w:rPr>
                <w:rFonts w:ascii="Times New Roman" w:hAnsi="Times New Roman" w:cs="Times New Roman"/>
              </w:rPr>
              <w:t>Метапредметные:</w:t>
            </w:r>
          </w:p>
          <w:p w:rsidR="001E248E" w:rsidRPr="003013AA" w:rsidRDefault="001E248E" w:rsidP="004D7AF2">
            <w:pPr>
              <w:ind w:right="-426"/>
              <w:rPr>
                <w:rFonts w:ascii="Times New Roman" w:hAnsi="Times New Roman" w:cs="Times New Roman"/>
              </w:rPr>
            </w:pPr>
            <w:r w:rsidRPr="003013AA">
              <w:rPr>
                <w:rFonts w:ascii="Times New Roman" w:hAnsi="Times New Roman" w:cs="Times New Roman"/>
              </w:rPr>
              <w:t>Развитие способности анализировать простейшие ситуации, связанные с денежными отношениями, вспоминать ситуации, иллюстрирующие необходимость правильных финансовых действий.</w:t>
            </w:r>
          </w:p>
          <w:p w:rsidR="001E248E" w:rsidRPr="003013AA" w:rsidRDefault="001E248E" w:rsidP="004D7AF2">
            <w:pPr>
              <w:ind w:right="-426"/>
              <w:rPr>
                <w:rFonts w:ascii="Times New Roman" w:hAnsi="Times New Roman" w:cs="Times New Roman"/>
              </w:rPr>
            </w:pPr>
            <w:r w:rsidRPr="003013AA">
              <w:rPr>
                <w:rFonts w:ascii="Times New Roman" w:hAnsi="Times New Roman" w:cs="Times New Roman"/>
              </w:rPr>
              <w:t>Предметные:</w:t>
            </w:r>
          </w:p>
          <w:p w:rsidR="001E248E" w:rsidRPr="003013AA" w:rsidRDefault="001E248E" w:rsidP="004D7AF2">
            <w:pPr>
              <w:ind w:right="-426"/>
              <w:rPr>
                <w:rFonts w:ascii="Times New Roman" w:hAnsi="Times New Roman" w:cs="Times New Roman"/>
              </w:rPr>
            </w:pPr>
            <w:r w:rsidRPr="003013AA">
              <w:rPr>
                <w:rFonts w:ascii="Times New Roman" w:hAnsi="Times New Roman" w:cs="Times New Roman"/>
              </w:rPr>
              <w:t>Формирование простейших знаний о том, чем занимается Министерство финансов РФ</w:t>
            </w:r>
          </w:p>
          <w:p w:rsidR="001E248E" w:rsidRPr="003013AA" w:rsidRDefault="001E248E" w:rsidP="004D7AF2">
            <w:pPr>
              <w:ind w:right="-426"/>
              <w:rPr>
                <w:rFonts w:ascii="Times New Roman" w:hAnsi="Times New Roman" w:cs="Times New Roman"/>
              </w:rPr>
            </w:pPr>
            <w:r w:rsidRPr="003013AA">
              <w:rPr>
                <w:rFonts w:ascii="Times New Roman" w:hAnsi="Times New Roman" w:cs="Times New Roman"/>
              </w:rPr>
              <w:t>Формирование знаний правильных действий в финансовой среде.</w:t>
            </w:r>
          </w:p>
          <w:p w:rsidR="001E248E" w:rsidRPr="003013AA" w:rsidRDefault="001E248E" w:rsidP="004D7AF2">
            <w:pPr>
              <w:ind w:right="-426"/>
              <w:rPr>
                <w:rFonts w:ascii="Times New Roman" w:hAnsi="Times New Roman" w:cs="Times New Roman"/>
              </w:rPr>
            </w:pPr>
          </w:p>
        </w:tc>
      </w:tr>
      <w:tr w:rsidR="004D7AF2" w:rsidRPr="003013AA" w:rsidTr="00770A24">
        <w:tc>
          <w:tcPr>
            <w:tcW w:w="2263" w:type="dxa"/>
          </w:tcPr>
          <w:p w:rsidR="004D7AF2" w:rsidRPr="003013AA" w:rsidRDefault="001E248E" w:rsidP="004D7AF2">
            <w:pPr>
              <w:ind w:right="-426"/>
              <w:rPr>
                <w:rFonts w:ascii="Times New Roman" w:hAnsi="Times New Roman" w:cs="Times New Roman"/>
              </w:rPr>
            </w:pPr>
            <w:r w:rsidRPr="003013AA">
              <w:rPr>
                <w:rFonts w:ascii="Times New Roman" w:hAnsi="Times New Roman" w:cs="Times New Roman"/>
              </w:rPr>
              <w:t>Используемые технологии, методы</w:t>
            </w:r>
          </w:p>
        </w:tc>
        <w:tc>
          <w:tcPr>
            <w:tcW w:w="7082" w:type="dxa"/>
          </w:tcPr>
          <w:p w:rsidR="004D7AF2" w:rsidRPr="003013AA" w:rsidRDefault="001E248E" w:rsidP="004D7AF2">
            <w:pPr>
              <w:ind w:right="-426"/>
              <w:rPr>
                <w:rFonts w:ascii="Times New Roman" w:hAnsi="Times New Roman" w:cs="Times New Roman"/>
              </w:rPr>
            </w:pPr>
            <w:r w:rsidRPr="003013AA">
              <w:rPr>
                <w:rFonts w:ascii="Times New Roman" w:hAnsi="Times New Roman" w:cs="Times New Roman"/>
              </w:rPr>
              <w:t>Метод беседы,</w:t>
            </w:r>
          </w:p>
          <w:p w:rsidR="001E248E" w:rsidRPr="003013AA" w:rsidRDefault="001E248E" w:rsidP="004D7AF2">
            <w:pPr>
              <w:ind w:right="-426"/>
              <w:rPr>
                <w:rFonts w:ascii="Times New Roman" w:hAnsi="Times New Roman" w:cs="Times New Roman"/>
              </w:rPr>
            </w:pPr>
            <w:r w:rsidRPr="003013AA">
              <w:rPr>
                <w:rFonts w:ascii="Times New Roman" w:hAnsi="Times New Roman" w:cs="Times New Roman"/>
              </w:rPr>
              <w:t xml:space="preserve">Метод анализа увиденной ситуации </w:t>
            </w:r>
            <w:r w:rsidR="00770A24" w:rsidRPr="003013AA">
              <w:rPr>
                <w:rFonts w:ascii="Times New Roman" w:hAnsi="Times New Roman" w:cs="Times New Roman"/>
              </w:rPr>
              <w:t>(</w:t>
            </w:r>
            <w:r w:rsidRPr="003013AA">
              <w:rPr>
                <w:rFonts w:ascii="Times New Roman" w:hAnsi="Times New Roman" w:cs="Times New Roman"/>
              </w:rPr>
              <w:t>мультфильм)</w:t>
            </w:r>
          </w:p>
          <w:p w:rsidR="001E248E" w:rsidRPr="003013AA" w:rsidRDefault="001E248E" w:rsidP="004D7AF2">
            <w:pPr>
              <w:ind w:right="-426"/>
              <w:rPr>
                <w:rFonts w:ascii="Times New Roman" w:hAnsi="Times New Roman" w:cs="Times New Roman"/>
              </w:rPr>
            </w:pPr>
            <w:r w:rsidRPr="003013AA">
              <w:rPr>
                <w:rFonts w:ascii="Times New Roman" w:hAnsi="Times New Roman" w:cs="Times New Roman"/>
              </w:rPr>
              <w:t>Метод работы с таблицей, схемой.</w:t>
            </w:r>
          </w:p>
        </w:tc>
      </w:tr>
      <w:tr w:rsidR="004D7AF2" w:rsidRPr="003013AA" w:rsidTr="00770A24">
        <w:tc>
          <w:tcPr>
            <w:tcW w:w="2263" w:type="dxa"/>
          </w:tcPr>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Формы организации учебной деятельности.</w:t>
            </w:r>
          </w:p>
        </w:tc>
        <w:tc>
          <w:tcPr>
            <w:tcW w:w="7082" w:type="dxa"/>
          </w:tcPr>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Фронтальная (весь класс АОП)</w:t>
            </w:r>
          </w:p>
          <w:p w:rsidR="00770A24" w:rsidRPr="003013AA" w:rsidRDefault="00770A24" w:rsidP="004D7AF2">
            <w:pPr>
              <w:ind w:right="-426"/>
              <w:rPr>
                <w:rFonts w:ascii="Times New Roman" w:hAnsi="Times New Roman" w:cs="Times New Roman"/>
              </w:rPr>
            </w:pPr>
            <w:r w:rsidRPr="003013AA">
              <w:rPr>
                <w:rFonts w:ascii="Times New Roman" w:hAnsi="Times New Roman" w:cs="Times New Roman"/>
              </w:rPr>
              <w:t>Парная</w:t>
            </w:r>
          </w:p>
        </w:tc>
      </w:tr>
      <w:tr w:rsidR="004D7AF2" w:rsidRPr="003013AA" w:rsidTr="00770A24">
        <w:tc>
          <w:tcPr>
            <w:tcW w:w="2263" w:type="dxa"/>
          </w:tcPr>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Технические условия</w:t>
            </w:r>
          </w:p>
        </w:tc>
        <w:tc>
          <w:tcPr>
            <w:tcW w:w="7082" w:type="dxa"/>
          </w:tcPr>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ПК с выходом в интернет, звуковые колонки, интерактивная доска.</w:t>
            </w:r>
          </w:p>
          <w:p w:rsidR="00770A24" w:rsidRPr="003013AA" w:rsidRDefault="00770A24" w:rsidP="004D7AF2">
            <w:pPr>
              <w:ind w:right="-426"/>
              <w:rPr>
                <w:rFonts w:ascii="Times New Roman" w:hAnsi="Times New Roman" w:cs="Times New Roman"/>
              </w:rPr>
            </w:pPr>
            <w:r w:rsidRPr="003013AA">
              <w:rPr>
                <w:rFonts w:ascii="Times New Roman" w:hAnsi="Times New Roman" w:cs="Times New Roman"/>
              </w:rPr>
              <w:t>Рассадка учащихся обучающихся по АОП, с учетом индивидуальных особенностей.</w:t>
            </w:r>
          </w:p>
        </w:tc>
      </w:tr>
      <w:tr w:rsidR="004D7AF2" w:rsidRPr="003013AA" w:rsidTr="00770A24">
        <w:tc>
          <w:tcPr>
            <w:tcW w:w="2263" w:type="dxa"/>
          </w:tcPr>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Предварительная подготовка</w:t>
            </w:r>
          </w:p>
        </w:tc>
        <w:tc>
          <w:tcPr>
            <w:tcW w:w="7082" w:type="dxa"/>
          </w:tcPr>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Канцелярские товары( цветные карандаши, маркеры, клей, бумага не линован</w:t>
            </w:r>
            <w:r w:rsidR="00627FED" w:rsidRPr="003013AA">
              <w:rPr>
                <w:rFonts w:ascii="Times New Roman" w:hAnsi="Times New Roman" w:cs="Times New Roman"/>
              </w:rPr>
              <w:t>н</w:t>
            </w:r>
            <w:r w:rsidRPr="003013AA">
              <w:rPr>
                <w:rFonts w:ascii="Times New Roman" w:hAnsi="Times New Roman" w:cs="Times New Roman"/>
              </w:rPr>
              <w:t>ая.</w:t>
            </w:r>
          </w:p>
        </w:tc>
      </w:tr>
      <w:tr w:rsidR="004D7AF2" w:rsidRPr="003013AA" w:rsidTr="00770A24">
        <w:tc>
          <w:tcPr>
            <w:tcW w:w="2263" w:type="dxa"/>
          </w:tcPr>
          <w:p w:rsidR="004D7AF2" w:rsidRPr="003013AA" w:rsidRDefault="00627FED" w:rsidP="004D7AF2">
            <w:pPr>
              <w:ind w:right="-426"/>
              <w:rPr>
                <w:rFonts w:ascii="Times New Roman" w:hAnsi="Times New Roman" w:cs="Times New Roman"/>
              </w:rPr>
            </w:pPr>
            <w:r w:rsidRPr="003013AA">
              <w:rPr>
                <w:rFonts w:ascii="Times New Roman" w:hAnsi="Times New Roman" w:cs="Times New Roman"/>
              </w:rPr>
              <w:t>Предварительная подготовка учителя</w:t>
            </w:r>
          </w:p>
        </w:tc>
        <w:tc>
          <w:tcPr>
            <w:tcW w:w="7082" w:type="dxa"/>
          </w:tcPr>
          <w:p w:rsidR="00770A24" w:rsidRPr="003013AA" w:rsidRDefault="00770A24" w:rsidP="004D7AF2">
            <w:pPr>
              <w:ind w:right="-426"/>
              <w:rPr>
                <w:rFonts w:ascii="Times New Roman" w:hAnsi="Times New Roman" w:cs="Times New Roman"/>
              </w:rPr>
            </w:pPr>
            <w:r w:rsidRPr="003013AA">
              <w:rPr>
                <w:rFonts w:ascii="Times New Roman" w:hAnsi="Times New Roman" w:cs="Times New Roman"/>
              </w:rPr>
              <w:t>Загрузка:</w:t>
            </w:r>
          </w:p>
          <w:p w:rsidR="004D7AF2" w:rsidRPr="003013AA" w:rsidRDefault="00770A24" w:rsidP="004D7AF2">
            <w:pPr>
              <w:ind w:right="-426"/>
              <w:rPr>
                <w:rFonts w:ascii="Times New Roman" w:hAnsi="Times New Roman" w:cs="Times New Roman"/>
              </w:rPr>
            </w:pPr>
            <w:r w:rsidRPr="003013AA">
              <w:rPr>
                <w:rFonts w:ascii="Times New Roman" w:hAnsi="Times New Roman" w:cs="Times New Roman"/>
              </w:rPr>
              <w:t>- презентация</w:t>
            </w:r>
          </w:p>
          <w:p w:rsidR="00770A24" w:rsidRPr="003013AA" w:rsidRDefault="00770A24" w:rsidP="004D7AF2">
            <w:pPr>
              <w:ind w:right="-426"/>
              <w:rPr>
                <w:rFonts w:ascii="Times New Roman" w:hAnsi="Times New Roman" w:cs="Times New Roman"/>
              </w:rPr>
            </w:pPr>
            <w:r w:rsidRPr="003013AA">
              <w:rPr>
                <w:rFonts w:ascii="Times New Roman" w:hAnsi="Times New Roman" w:cs="Times New Roman"/>
              </w:rPr>
              <w:t>- мультфильм</w:t>
            </w:r>
          </w:p>
        </w:tc>
      </w:tr>
    </w:tbl>
    <w:p w:rsidR="004D7AF2" w:rsidRPr="003013AA" w:rsidRDefault="004D7AF2"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6A7A5D" w:rsidRPr="003013AA" w:rsidRDefault="006A7A5D" w:rsidP="004D7AF2">
      <w:pPr>
        <w:ind w:right="-426"/>
        <w:rPr>
          <w:rFonts w:ascii="Times New Roman" w:hAnsi="Times New Roman" w:cs="Times New Roman"/>
        </w:rPr>
      </w:pPr>
    </w:p>
    <w:p w:rsidR="006A7A5D" w:rsidRPr="003013AA" w:rsidRDefault="006A7A5D" w:rsidP="004D7AF2">
      <w:pPr>
        <w:ind w:right="-426"/>
        <w:rPr>
          <w:rFonts w:ascii="Times New Roman" w:hAnsi="Times New Roman" w:cs="Times New Roman"/>
        </w:rPr>
      </w:pPr>
    </w:p>
    <w:p w:rsidR="00C606FB" w:rsidRPr="003013AA" w:rsidRDefault="00C606FB" w:rsidP="004D7AF2">
      <w:pPr>
        <w:ind w:right="-426"/>
        <w:rPr>
          <w:rFonts w:ascii="Times New Roman" w:hAnsi="Times New Roman" w:cs="Times New Roman"/>
        </w:rPr>
      </w:pPr>
    </w:p>
    <w:p w:rsidR="003013AA" w:rsidRDefault="003013AA" w:rsidP="004D7AF2">
      <w:pPr>
        <w:ind w:right="-426"/>
        <w:rPr>
          <w:rFonts w:ascii="Times New Roman" w:hAnsi="Times New Roman" w:cs="Times New Roman"/>
        </w:rPr>
      </w:pPr>
    </w:p>
    <w:p w:rsidR="00C606FB" w:rsidRPr="003013AA" w:rsidRDefault="009D3EC6" w:rsidP="004D7AF2">
      <w:pPr>
        <w:ind w:right="-426"/>
        <w:rPr>
          <w:rFonts w:ascii="Times New Roman" w:hAnsi="Times New Roman" w:cs="Times New Roman"/>
        </w:rPr>
      </w:pPr>
      <w:r w:rsidRPr="003013AA">
        <w:rPr>
          <w:rFonts w:ascii="Times New Roman" w:hAnsi="Times New Roman" w:cs="Times New Roman"/>
        </w:rPr>
        <w:lastRenderedPageBreak/>
        <w:t>Сценарий занятия</w:t>
      </w:r>
      <w:r w:rsidR="00C606FB" w:rsidRPr="003013AA">
        <w:rPr>
          <w:rFonts w:ascii="Times New Roman" w:hAnsi="Times New Roman" w:cs="Times New Roman"/>
        </w:rPr>
        <w:t>.</w:t>
      </w:r>
    </w:p>
    <w:tbl>
      <w:tblPr>
        <w:tblStyle w:val="a4"/>
        <w:tblW w:w="9634" w:type="dxa"/>
        <w:tblLook w:val="04A0" w:firstRow="1" w:lastRow="0" w:firstColumn="1" w:lastColumn="0" w:noHBand="0" w:noVBand="1"/>
      </w:tblPr>
      <w:tblGrid>
        <w:gridCol w:w="1808"/>
        <w:gridCol w:w="3557"/>
        <w:gridCol w:w="4269"/>
      </w:tblGrid>
      <w:tr w:rsidR="00C606FB" w:rsidRPr="003013AA" w:rsidTr="003013AA">
        <w:tc>
          <w:tcPr>
            <w:tcW w:w="1808" w:type="dxa"/>
          </w:tcPr>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Этап.</w:t>
            </w:r>
          </w:p>
        </w:tc>
        <w:tc>
          <w:tcPr>
            <w:tcW w:w="3557" w:type="dxa"/>
          </w:tcPr>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Деятельность учителя.</w:t>
            </w:r>
          </w:p>
        </w:tc>
        <w:tc>
          <w:tcPr>
            <w:tcW w:w="4269" w:type="dxa"/>
          </w:tcPr>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Деятельность ученика(предполагаемая)</w:t>
            </w:r>
          </w:p>
        </w:tc>
      </w:tr>
      <w:tr w:rsidR="00C606FB" w:rsidRPr="003013AA" w:rsidTr="003013AA">
        <w:tc>
          <w:tcPr>
            <w:tcW w:w="1808" w:type="dxa"/>
          </w:tcPr>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1</w:t>
            </w:r>
            <w:r w:rsidR="00A008EF" w:rsidRPr="003013AA">
              <w:rPr>
                <w:rFonts w:ascii="Times New Roman" w:hAnsi="Times New Roman" w:cs="Times New Roman"/>
              </w:rPr>
              <w:t xml:space="preserve"> Вводный</w:t>
            </w:r>
          </w:p>
        </w:tc>
        <w:tc>
          <w:tcPr>
            <w:tcW w:w="3557" w:type="dxa"/>
          </w:tcPr>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Рассмотрев ситуацию в школьной столовой (покупка выпечки)</w:t>
            </w:r>
          </w:p>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 xml:space="preserve">Вопрос учителя: </w:t>
            </w:r>
          </w:p>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 что происходило между учеником и буфетчицей?</w:t>
            </w:r>
          </w:p>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 что значит финансовые отношения</w:t>
            </w:r>
          </w:p>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 что значит быть финансово грамотным</w:t>
            </w:r>
            <w:r w:rsidR="0076330F" w:rsidRPr="003013AA">
              <w:rPr>
                <w:rFonts w:ascii="Times New Roman" w:hAnsi="Times New Roman" w:cs="Times New Roman"/>
              </w:rPr>
              <w:t xml:space="preserve"> человеком</w:t>
            </w:r>
          </w:p>
          <w:p w:rsidR="00C606FB" w:rsidRPr="003013AA" w:rsidRDefault="00C606FB" w:rsidP="004D7AF2">
            <w:pPr>
              <w:ind w:right="-426"/>
              <w:rPr>
                <w:rFonts w:ascii="Times New Roman" w:hAnsi="Times New Roman" w:cs="Times New Roman"/>
              </w:rPr>
            </w:pPr>
            <w:r w:rsidRPr="003013AA">
              <w:rPr>
                <w:rFonts w:ascii="Times New Roman" w:hAnsi="Times New Roman" w:cs="Times New Roman"/>
              </w:rPr>
              <w:t>- какую роль в финансовых отношениях играет государство, семья</w:t>
            </w:r>
          </w:p>
          <w:p w:rsidR="00C606FB" w:rsidRPr="003013AA" w:rsidRDefault="00C606FB" w:rsidP="004D7AF2">
            <w:pPr>
              <w:ind w:right="-426"/>
              <w:rPr>
                <w:rFonts w:ascii="Times New Roman" w:hAnsi="Times New Roman" w:cs="Times New Roman"/>
              </w:rPr>
            </w:pPr>
          </w:p>
        </w:tc>
        <w:tc>
          <w:tcPr>
            <w:tcW w:w="4269" w:type="dxa"/>
          </w:tcPr>
          <w:p w:rsidR="00C606FB" w:rsidRPr="003013AA" w:rsidRDefault="00A008EF" w:rsidP="004D7AF2">
            <w:pPr>
              <w:ind w:right="-426"/>
              <w:rPr>
                <w:rFonts w:ascii="Times New Roman" w:hAnsi="Times New Roman" w:cs="Times New Roman"/>
              </w:rPr>
            </w:pPr>
            <w:r w:rsidRPr="003013AA">
              <w:rPr>
                <w:rFonts w:ascii="Times New Roman" w:hAnsi="Times New Roman" w:cs="Times New Roman"/>
              </w:rPr>
              <w:t>Основные термины в речи учеников: продавец, покупатель, деньги, расчёт.</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Человек должен быть грамотным при расчёте, сколько может купить на имеющиеся деньги.</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xml:space="preserve">Государство оплачивает труд родителей. Зарплата родителей. Бюджет семьи. </w:t>
            </w:r>
          </w:p>
        </w:tc>
      </w:tr>
      <w:tr w:rsidR="00C606FB" w:rsidRPr="003013AA" w:rsidTr="003013AA">
        <w:tc>
          <w:tcPr>
            <w:tcW w:w="1808" w:type="dxa"/>
          </w:tcPr>
          <w:p w:rsidR="00C606FB" w:rsidRPr="003013AA" w:rsidRDefault="00A008EF" w:rsidP="004D7AF2">
            <w:pPr>
              <w:ind w:right="-426"/>
              <w:rPr>
                <w:rFonts w:ascii="Times New Roman" w:hAnsi="Times New Roman" w:cs="Times New Roman"/>
              </w:rPr>
            </w:pPr>
            <w:r w:rsidRPr="003013AA">
              <w:rPr>
                <w:rFonts w:ascii="Times New Roman" w:hAnsi="Times New Roman" w:cs="Times New Roman"/>
              </w:rPr>
              <w:t>2 Презентация</w:t>
            </w:r>
          </w:p>
          <w:p w:rsidR="00251DA2" w:rsidRPr="003013AA" w:rsidRDefault="00251DA2" w:rsidP="004D7AF2">
            <w:pPr>
              <w:ind w:right="-426"/>
              <w:rPr>
                <w:rFonts w:ascii="Times New Roman" w:hAnsi="Times New Roman" w:cs="Times New Roman"/>
              </w:rPr>
            </w:pPr>
            <w:r w:rsidRPr="003013AA">
              <w:rPr>
                <w:rFonts w:ascii="Times New Roman" w:hAnsi="Times New Roman" w:cs="Times New Roman"/>
              </w:rPr>
              <w:t>Слайд о Министерстве финансов.</w:t>
            </w:r>
          </w:p>
          <w:p w:rsidR="00251DA2" w:rsidRPr="003013AA" w:rsidRDefault="00251DA2" w:rsidP="004D7AF2">
            <w:pPr>
              <w:ind w:right="-426"/>
              <w:rPr>
                <w:rFonts w:ascii="Times New Roman" w:hAnsi="Times New Roman" w:cs="Times New Roman"/>
              </w:rPr>
            </w:pPr>
            <w:r w:rsidRPr="003013AA">
              <w:rPr>
                <w:rFonts w:ascii="Times New Roman" w:hAnsi="Times New Roman" w:cs="Times New Roman"/>
              </w:rPr>
              <w:t>Виды старинных монет.</w:t>
            </w:r>
          </w:p>
        </w:tc>
        <w:tc>
          <w:tcPr>
            <w:tcW w:w="3557" w:type="dxa"/>
          </w:tcPr>
          <w:p w:rsidR="00C606FB" w:rsidRPr="003013AA" w:rsidRDefault="00783020" w:rsidP="004D7AF2">
            <w:pPr>
              <w:ind w:right="-426"/>
              <w:rPr>
                <w:rFonts w:ascii="Times New Roman" w:hAnsi="Times New Roman" w:cs="Times New Roman"/>
              </w:rPr>
            </w:pPr>
            <w:r w:rsidRPr="003013AA">
              <w:rPr>
                <w:rFonts w:ascii="Times New Roman" w:hAnsi="Times New Roman" w:cs="Times New Roman"/>
              </w:rPr>
              <w:t xml:space="preserve">- Как проходит </w:t>
            </w:r>
            <w:r w:rsidR="00A008EF" w:rsidRPr="003013AA">
              <w:rPr>
                <w:rFonts w:ascii="Times New Roman" w:hAnsi="Times New Roman" w:cs="Times New Roman"/>
              </w:rPr>
              <w:t xml:space="preserve">  расчет</w:t>
            </w:r>
            <w:r w:rsidRPr="003013AA">
              <w:rPr>
                <w:rFonts w:ascii="Times New Roman" w:hAnsi="Times New Roman" w:cs="Times New Roman"/>
              </w:rPr>
              <w:t xml:space="preserve"> в нашем государстве</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какая денежная единица в нашем государстве</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кто управляет деньгами у нас в стране</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кто министр финансов</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xml:space="preserve">- какие ещё денежные монеты были у нас в разные периоды </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как называются люди, которые коллекционируют монеты</w:t>
            </w:r>
          </w:p>
        </w:tc>
        <w:tc>
          <w:tcPr>
            <w:tcW w:w="4269" w:type="dxa"/>
          </w:tcPr>
          <w:p w:rsidR="00C606FB" w:rsidRPr="003013AA" w:rsidRDefault="00A008EF" w:rsidP="004D7AF2">
            <w:pPr>
              <w:ind w:right="-426"/>
              <w:rPr>
                <w:rFonts w:ascii="Times New Roman" w:hAnsi="Times New Roman" w:cs="Times New Roman"/>
              </w:rPr>
            </w:pPr>
            <w:r w:rsidRPr="003013AA">
              <w:rPr>
                <w:rFonts w:ascii="Times New Roman" w:hAnsi="Times New Roman" w:cs="Times New Roman"/>
              </w:rPr>
              <w:t>Рубли.</w:t>
            </w:r>
          </w:p>
          <w:p w:rsidR="00A008EF" w:rsidRPr="003013AA" w:rsidRDefault="00A008EF" w:rsidP="004D7AF2">
            <w:pPr>
              <w:ind w:right="-426"/>
              <w:rPr>
                <w:rFonts w:ascii="Times New Roman" w:hAnsi="Times New Roman" w:cs="Times New Roman"/>
              </w:rPr>
            </w:pPr>
            <w:r w:rsidRPr="003013AA">
              <w:rPr>
                <w:rFonts w:ascii="Times New Roman" w:hAnsi="Times New Roman" w:cs="Times New Roman"/>
              </w:rPr>
              <w:t xml:space="preserve"> Управляет Президент, его заместители по финансам.</w:t>
            </w:r>
          </w:p>
          <w:p w:rsidR="00251DA2" w:rsidRPr="003013AA" w:rsidRDefault="00251DA2" w:rsidP="004D7AF2">
            <w:pPr>
              <w:ind w:right="-426"/>
              <w:rPr>
                <w:rFonts w:ascii="Times New Roman" w:hAnsi="Times New Roman" w:cs="Times New Roman"/>
              </w:rPr>
            </w:pPr>
            <w:r w:rsidRPr="003013AA">
              <w:rPr>
                <w:rFonts w:ascii="Times New Roman" w:hAnsi="Times New Roman" w:cs="Times New Roman"/>
              </w:rPr>
              <w:t>Коллекционеры</w:t>
            </w:r>
          </w:p>
          <w:p w:rsidR="00251DA2" w:rsidRPr="003013AA" w:rsidRDefault="00251DA2" w:rsidP="004D7AF2">
            <w:pPr>
              <w:ind w:right="-426"/>
              <w:rPr>
                <w:rFonts w:ascii="Times New Roman" w:hAnsi="Times New Roman" w:cs="Times New Roman"/>
              </w:rPr>
            </w:pPr>
            <w:r w:rsidRPr="003013AA">
              <w:rPr>
                <w:rFonts w:ascii="Times New Roman" w:hAnsi="Times New Roman" w:cs="Times New Roman"/>
              </w:rPr>
              <w:t>П</w:t>
            </w:r>
            <w:r w:rsidR="00F07051" w:rsidRPr="003013AA">
              <w:rPr>
                <w:rFonts w:ascii="Times New Roman" w:hAnsi="Times New Roman" w:cs="Times New Roman"/>
              </w:rPr>
              <w:t xml:space="preserve">оказ учеником старых </w:t>
            </w:r>
            <w:r w:rsidRPr="003013AA">
              <w:rPr>
                <w:rFonts w:ascii="Times New Roman" w:hAnsi="Times New Roman" w:cs="Times New Roman"/>
              </w:rPr>
              <w:t xml:space="preserve"> монет </w:t>
            </w:r>
            <w:r w:rsidR="00F07051" w:rsidRPr="003013AA">
              <w:rPr>
                <w:rFonts w:ascii="Times New Roman" w:hAnsi="Times New Roman" w:cs="Times New Roman"/>
              </w:rPr>
              <w:t>из коллекции родителей</w:t>
            </w:r>
            <w:r w:rsidR="00982B70">
              <w:rPr>
                <w:rFonts w:ascii="Times New Roman" w:hAnsi="Times New Roman" w:cs="Times New Roman"/>
              </w:rPr>
              <w:t xml:space="preserve">, </w:t>
            </w:r>
            <w:r w:rsidRPr="003013AA">
              <w:rPr>
                <w:rFonts w:ascii="Times New Roman" w:hAnsi="Times New Roman" w:cs="Times New Roman"/>
              </w:rPr>
              <w:t>конца 20 века.</w:t>
            </w:r>
          </w:p>
        </w:tc>
      </w:tr>
      <w:tr w:rsidR="00C606FB" w:rsidRPr="003013AA" w:rsidTr="003013AA">
        <w:tc>
          <w:tcPr>
            <w:tcW w:w="1808" w:type="dxa"/>
          </w:tcPr>
          <w:p w:rsidR="00C606FB" w:rsidRPr="003013AA" w:rsidRDefault="00251DA2" w:rsidP="004D7AF2">
            <w:pPr>
              <w:ind w:right="-426"/>
              <w:rPr>
                <w:rFonts w:ascii="Times New Roman" w:hAnsi="Times New Roman" w:cs="Times New Roman"/>
              </w:rPr>
            </w:pPr>
            <w:r w:rsidRPr="003013AA">
              <w:rPr>
                <w:rFonts w:ascii="Times New Roman" w:hAnsi="Times New Roman" w:cs="Times New Roman"/>
              </w:rPr>
              <w:t>3 Слайд</w:t>
            </w:r>
          </w:p>
          <w:p w:rsidR="00251DA2" w:rsidRPr="003013AA" w:rsidRDefault="00251DA2" w:rsidP="004D7AF2">
            <w:pPr>
              <w:ind w:right="-426"/>
              <w:rPr>
                <w:rFonts w:ascii="Times New Roman" w:hAnsi="Times New Roman" w:cs="Times New Roman"/>
              </w:rPr>
            </w:pPr>
            <w:r w:rsidRPr="003013AA">
              <w:rPr>
                <w:rFonts w:ascii="Times New Roman" w:hAnsi="Times New Roman" w:cs="Times New Roman"/>
              </w:rPr>
              <w:t>Функции денег</w:t>
            </w:r>
          </w:p>
        </w:tc>
        <w:tc>
          <w:tcPr>
            <w:tcW w:w="3557" w:type="dxa"/>
          </w:tcPr>
          <w:p w:rsidR="00C606FB" w:rsidRPr="003013AA" w:rsidRDefault="00251DA2" w:rsidP="004D7AF2">
            <w:pPr>
              <w:ind w:right="-426"/>
              <w:rPr>
                <w:rFonts w:ascii="Times New Roman" w:hAnsi="Times New Roman" w:cs="Times New Roman"/>
              </w:rPr>
            </w:pPr>
            <w:r w:rsidRPr="003013AA">
              <w:rPr>
                <w:rFonts w:ascii="Times New Roman" w:hAnsi="Times New Roman" w:cs="Times New Roman"/>
              </w:rPr>
              <w:t>Вопрос о покупке на большую сумму.</w:t>
            </w:r>
          </w:p>
          <w:p w:rsidR="00251DA2" w:rsidRPr="003013AA" w:rsidRDefault="00251DA2" w:rsidP="004D7AF2">
            <w:pPr>
              <w:ind w:right="-426"/>
              <w:rPr>
                <w:rFonts w:ascii="Times New Roman" w:hAnsi="Times New Roman" w:cs="Times New Roman"/>
              </w:rPr>
            </w:pPr>
            <w:r w:rsidRPr="003013AA">
              <w:rPr>
                <w:rFonts w:ascii="Times New Roman" w:hAnsi="Times New Roman" w:cs="Times New Roman"/>
              </w:rPr>
              <w:t>Деньги- это средство решения различных жизненных задач.</w:t>
            </w:r>
          </w:p>
        </w:tc>
        <w:tc>
          <w:tcPr>
            <w:tcW w:w="4269" w:type="dxa"/>
          </w:tcPr>
          <w:p w:rsidR="00C606FB" w:rsidRPr="003013AA" w:rsidRDefault="00251DA2" w:rsidP="004D7AF2">
            <w:pPr>
              <w:ind w:right="-426"/>
              <w:rPr>
                <w:rFonts w:ascii="Times New Roman" w:hAnsi="Times New Roman" w:cs="Times New Roman"/>
              </w:rPr>
            </w:pPr>
            <w:r w:rsidRPr="003013AA">
              <w:rPr>
                <w:rFonts w:ascii="Times New Roman" w:hAnsi="Times New Roman" w:cs="Times New Roman"/>
              </w:rPr>
              <w:t xml:space="preserve">Родители копят, берут кредиты, ипотека, </w:t>
            </w:r>
            <w:proofErr w:type="spellStart"/>
            <w:r w:rsidRPr="003013AA">
              <w:rPr>
                <w:rFonts w:ascii="Times New Roman" w:hAnsi="Times New Roman" w:cs="Times New Roman"/>
              </w:rPr>
              <w:t>заим</w:t>
            </w:r>
            <w:proofErr w:type="spellEnd"/>
            <w:r w:rsidRPr="003013AA">
              <w:rPr>
                <w:rFonts w:ascii="Times New Roman" w:hAnsi="Times New Roman" w:cs="Times New Roman"/>
              </w:rPr>
              <w:t xml:space="preserve"> у родственников, знакомых.</w:t>
            </w:r>
            <w:r w:rsidR="00407C0A" w:rsidRPr="003013AA">
              <w:rPr>
                <w:rFonts w:ascii="Times New Roman" w:hAnsi="Times New Roman" w:cs="Times New Roman"/>
              </w:rPr>
              <w:t xml:space="preserve"> </w:t>
            </w:r>
          </w:p>
          <w:p w:rsidR="006310FB" w:rsidRPr="003013AA" w:rsidRDefault="006310FB" w:rsidP="004D7AF2">
            <w:pPr>
              <w:ind w:right="-426"/>
              <w:rPr>
                <w:rFonts w:ascii="Times New Roman" w:hAnsi="Times New Roman" w:cs="Times New Roman"/>
              </w:rPr>
            </w:pPr>
            <w:r w:rsidRPr="003013AA">
              <w:rPr>
                <w:rFonts w:ascii="Times New Roman" w:hAnsi="Times New Roman" w:cs="Times New Roman"/>
              </w:rPr>
              <w:t>Предлагают не копить много денег, т.к. они обесцениваются.</w:t>
            </w:r>
          </w:p>
        </w:tc>
      </w:tr>
      <w:tr w:rsidR="00C606FB" w:rsidRPr="003013AA" w:rsidTr="003013AA">
        <w:tc>
          <w:tcPr>
            <w:tcW w:w="1808" w:type="dxa"/>
          </w:tcPr>
          <w:p w:rsidR="00C606FB" w:rsidRPr="003013AA" w:rsidRDefault="00E72B1B" w:rsidP="004D7AF2">
            <w:pPr>
              <w:ind w:right="-426"/>
              <w:rPr>
                <w:rFonts w:ascii="Times New Roman" w:hAnsi="Times New Roman" w:cs="Times New Roman"/>
              </w:rPr>
            </w:pPr>
            <w:r w:rsidRPr="003013AA">
              <w:rPr>
                <w:rFonts w:ascii="Times New Roman" w:hAnsi="Times New Roman" w:cs="Times New Roman"/>
              </w:rPr>
              <w:t>4.Таблица: расход государства на жителей страны.</w:t>
            </w:r>
          </w:p>
        </w:tc>
        <w:tc>
          <w:tcPr>
            <w:tcW w:w="3557" w:type="dxa"/>
          </w:tcPr>
          <w:p w:rsidR="00C606FB" w:rsidRPr="003013AA" w:rsidRDefault="00E72B1B" w:rsidP="004D7AF2">
            <w:pPr>
              <w:ind w:right="-426"/>
              <w:rPr>
                <w:rFonts w:ascii="Times New Roman" w:hAnsi="Times New Roman" w:cs="Times New Roman"/>
              </w:rPr>
            </w:pPr>
            <w:r w:rsidRPr="003013AA">
              <w:rPr>
                <w:rFonts w:ascii="Times New Roman" w:hAnsi="Times New Roman" w:cs="Times New Roman"/>
              </w:rPr>
              <w:t>Учитель предлагает дополнить таблицу картинками по теме.</w:t>
            </w:r>
          </w:p>
        </w:tc>
        <w:tc>
          <w:tcPr>
            <w:tcW w:w="4269" w:type="dxa"/>
          </w:tcPr>
          <w:p w:rsidR="00C606FB" w:rsidRPr="003013AA" w:rsidRDefault="00E72B1B" w:rsidP="004D7AF2">
            <w:pPr>
              <w:ind w:right="-426"/>
              <w:rPr>
                <w:rFonts w:ascii="Times New Roman" w:hAnsi="Times New Roman" w:cs="Times New Roman"/>
              </w:rPr>
            </w:pPr>
            <w:r w:rsidRPr="003013AA">
              <w:rPr>
                <w:rFonts w:ascii="Times New Roman" w:hAnsi="Times New Roman" w:cs="Times New Roman"/>
              </w:rPr>
              <w:t xml:space="preserve">Заполняют в парах и потом дополняют. </w:t>
            </w:r>
          </w:p>
        </w:tc>
      </w:tr>
      <w:tr w:rsidR="00C606FB" w:rsidRPr="003013AA" w:rsidTr="003013AA">
        <w:tc>
          <w:tcPr>
            <w:tcW w:w="1808" w:type="dxa"/>
          </w:tcPr>
          <w:p w:rsidR="00C606FB" w:rsidRPr="003013AA" w:rsidRDefault="00E72B1B" w:rsidP="004D7AF2">
            <w:pPr>
              <w:ind w:right="-426"/>
              <w:rPr>
                <w:rFonts w:ascii="Times New Roman" w:hAnsi="Times New Roman" w:cs="Times New Roman"/>
              </w:rPr>
            </w:pPr>
            <w:r w:rsidRPr="003013AA">
              <w:rPr>
                <w:rFonts w:ascii="Times New Roman" w:hAnsi="Times New Roman" w:cs="Times New Roman"/>
              </w:rPr>
              <w:t>5. Таблица: Пополнение государственной казны.</w:t>
            </w:r>
          </w:p>
        </w:tc>
        <w:tc>
          <w:tcPr>
            <w:tcW w:w="3557" w:type="dxa"/>
          </w:tcPr>
          <w:p w:rsidR="00407C0A" w:rsidRPr="003013AA" w:rsidRDefault="00407C0A" w:rsidP="004D7AF2">
            <w:pPr>
              <w:ind w:right="-426"/>
              <w:rPr>
                <w:rFonts w:ascii="Times New Roman" w:hAnsi="Times New Roman" w:cs="Times New Roman"/>
              </w:rPr>
            </w:pPr>
            <w:r w:rsidRPr="003013AA">
              <w:rPr>
                <w:rFonts w:ascii="Times New Roman" w:hAnsi="Times New Roman" w:cs="Times New Roman"/>
              </w:rPr>
              <w:t>Учитель ведёт беседу о досуге детей (бесплатно какой);</w:t>
            </w:r>
          </w:p>
          <w:p w:rsidR="00C606FB" w:rsidRPr="003013AA" w:rsidRDefault="00407C0A" w:rsidP="004D7AF2">
            <w:pPr>
              <w:ind w:right="-426"/>
              <w:rPr>
                <w:rFonts w:ascii="Times New Roman" w:hAnsi="Times New Roman" w:cs="Times New Roman"/>
              </w:rPr>
            </w:pPr>
            <w:r w:rsidRPr="003013AA">
              <w:rPr>
                <w:rFonts w:ascii="Times New Roman" w:hAnsi="Times New Roman" w:cs="Times New Roman"/>
              </w:rPr>
              <w:t>- как из семьи в государство идет пополнение казны.</w:t>
            </w:r>
          </w:p>
          <w:p w:rsidR="00407C0A" w:rsidRPr="003013AA" w:rsidRDefault="00407C0A" w:rsidP="004D7AF2">
            <w:pPr>
              <w:ind w:right="-426"/>
              <w:rPr>
                <w:rFonts w:ascii="Times New Roman" w:hAnsi="Times New Roman" w:cs="Times New Roman"/>
              </w:rPr>
            </w:pPr>
          </w:p>
        </w:tc>
        <w:tc>
          <w:tcPr>
            <w:tcW w:w="4269" w:type="dxa"/>
          </w:tcPr>
          <w:p w:rsidR="00C606FB" w:rsidRPr="003013AA" w:rsidRDefault="00407C0A" w:rsidP="004D7AF2">
            <w:pPr>
              <w:ind w:right="-426"/>
              <w:rPr>
                <w:rFonts w:ascii="Times New Roman" w:hAnsi="Times New Roman" w:cs="Times New Roman"/>
              </w:rPr>
            </w:pPr>
            <w:r w:rsidRPr="003013AA">
              <w:rPr>
                <w:rFonts w:ascii="Times New Roman" w:hAnsi="Times New Roman" w:cs="Times New Roman"/>
              </w:rPr>
              <w:t>Заполняют в парах. Отвечают, дополняя примерами из жизни семьи.</w:t>
            </w:r>
          </w:p>
        </w:tc>
      </w:tr>
      <w:tr w:rsidR="00C606FB" w:rsidRPr="003013AA" w:rsidTr="003013AA">
        <w:tc>
          <w:tcPr>
            <w:tcW w:w="1808" w:type="dxa"/>
          </w:tcPr>
          <w:p w:rsidR="00C606FB" w:rsidRPr="003013AA" w:rsidRDefault="00F700D8" w:rsidP="004D7AF2">
            <w:pPr>
              <w:ind w:right="-426"/>
              <w:rPr>
                <w:rFonts w:ascii="Times New Roman" w:hAnsi="Times New Roman" w:cs="Times New Roman"/>
              </w:rPr>
            </w:pPr>
            <w:r w:rsidRPr="003013AA">
              <w:rPr>
                <w:rFonts w:ascii="Times New Roman" w:hAnsi="Times New Roman" w:cs="Times New Roman"/>
              </w:rPr>
              <w:t>6. Для чего нужно быть финансово грамотным!?</w:t>
            </w:r>
          </w:p>
          <w:p w:rsidR="00F700D8" w:rsidRPr="003013AA" w:rsidRDefault="00F700D8" w:rsidP="004D7AF2">
            <w:pPr>
              <w:ind w:right="-426"/>
              <w:rPr>
                <w:rFonts w:ascii="Times New Roman" w:hAnsi="Times New Roman" w:cs="Times New Roman"/>
              </w:rPr>
            </w:pPr>
            <w:r w:rsidRPr="003013AA">
              <w:rPr>
                <w:rFonts w:ascii="Times New Roman" w:hAnsi="Times New Roman" w:cs="Times New Roman"/>
              </w:rPr>
              <w:t xml:space="preserve"> Мультфильм.</w:t>
            </w:r>
          </w:p>
        </w:tc>
        <w:tc>
          <w:tcPr>
            <w:tcW w:w="3557" w:type="dxa"/>
          </w:tcPr>
          <w:p w:rsidR="00C606FB" w:rsidRPr="003013AA" w:rsidRDefault="00F700D8" w:rsidP="004D7AF2">
            <w:pPr>
              <w:ind w:right="-426"/>
              <w:rPr>
                <w:rFonts w:ascii="Times New Roman" w:hAnsi="Times New Roman" w:cs="Times New Roman"/>
              </w:rPr>
            </w:pPr>
            <w:r w:rsidRPr="003013AA">
              <w:rPr>
                <w:rFonts w:ascii="Times New Roman" w:hAnsi="Times New Roman" w:cs="Times New Roman"/>
              </w:rPr>
              <w:t>Учитель объясняет о заботе государства: ведении в школе уроков финансовой грамотности.</w:t>
            </w:r>
          </w:p>
          <w:p w:rsidR="00F700D8" w:rsidRPr="003013AA" w:rsidRDefault="00F700D8" w:rsidP="004D7AF2">
            <w:pPr>
              <w:ind w:right="-426"/>
              <w:rPr>
                <w:rFonts w:ascii="Times New Roman" w:hAnsi="Times New Roman" w:cs="Times New Roman"/>
              </w:rPr>
            </w:pPr>
          </w:p>
        </w:tc>
        <w:tc>
          <w:tcPr>
            <w:tcW w:w="4269" w:type="dxa"/>
          </w:tcPr>
          <w:p w:rsidR="00C606FB" w:rsidRPr="003013AA" w:rsidRDefault="00F700D8" w:rsidP="004D7AF2">
            <w:pPr>
              <w:ind w:right="-426"/>
              <w:rPr>
                <w:rFonts w:ascii="Times New Roman" w:hAnsi="Times New Roman" w:cs="Times New Roman"/>
              </w:rPr>
            </w:pPr>
            <w:r w:rsidRPr="003013AA">
              <w:rPr>
                <w:rFonts w:ascii="Times New Roman" w:hAnsi="Times New Roman" w:cs="Times New Roman"/>
              </w:rPr>
              <w:t>- не попадаться на уловки мошенников</w:t>
            </w:r>
          </w:p>
          <w:p w:rsidR="00F700D8" w:rsidRPr="003013AA" w:rsidRDefault="00F700D8" w:rsidP="004D7AF2">
            <w:pPr>
              <w:ind w:right="-426"/>
              <w:rPr>
                <w:rFonts w:ascii="Times New Roman" w:hAnsi="Times New Roman" w:cs="Times New Roman"/>
              </w:rPr>
            </w:pPr>
            <w:r w:rsidRPr="003013AA">
              <w:rPr>
                <w:rFonts w:ascii="Times New Roman" w:hAnsi="Times New Roman" w:cs="Times New Roman"/>
              </w:rPr>
              <w:t>- выбрать высокооплачиваемую работу</w:t>
            </w:r>
          </w:p>
          <w:p w:rsidR="00F700D8" w:rsidRPr="003013AA" w:rsidRDefault="00F700D8" w:rsidP="004D7AF2">
            <w:pPr>
              <w:ind w:right="-426"/>
              <w:rPr>
                <w:rFonts w:ascii="Times New Roman" w:hAnsi="Times New Roman" w:cs="Times New Roman"/>
              </w:rPr>
            </w:pPr>
            <w:r w:rsidRPr="003013AA">
              <w:rPr>
                <w:rFonts w:ascii="Times New Roman" w:hAnsi="Times New Roman" w:cs="Times New Roman"/>
              </w:rPr>
              <w:t>- при взрослении оказывать финансовую помощь старшим в семье</w:t>
            </w:r>
          </w:p>
          <w:p w:rsidR="008450AA" w:rsidRPr="003013AA" w:rsidRDefault="008450AA" w:rsidP="004D7AF2">
            <w:pPr>
              <w:ind w:right="-426"/>
              <w:rPr>
                <w:rFonts w:ascii="Times New Roman" w:hAnsi="Times New Roman" w:cs="Times New Roman"/>
              </w:rPr>
            </w:pPr>
            <w:r w:rsidRPr="003013AA">
              <w:rPr>
                <w:rFonts w:ascii="Times New Roman" w:hAnsi="Times New Roman" w:cs="Times New Roman"/>
              </w:rPr>
              <w:t>- уметь пользоваться карточкой при оплате покупки.</w:t>
            </w:r>
          </w:p>
          <w:p w:rsidR="006310FB" w:rsidRPr="003013AA" w:rsidRDefault="006310FB" w:rsidP="004D7AF2">
            <w:pPr>
              <w:ind w:right="-426"/>
              <w:rPr>
                <w:rFonts w:ascii="Times New Roman" w:hAnsi="Times New Roman" w:cs="Times New Roman"/>
              </w:rPr>
            </w:pPr>
            <w:r w:rsidRPr="003013AA">
              <w:rPr>
                <w:rFonts w:ascii="Times New Roman" w:hAnsi="Times New Roman" w:cs="Times New Roman"/>
              </w:rPr>
              <w:t>- умело пользоваться рекламой, правильно вы читать условия</w:t>
            </w:r>
          </w:p>
          <w:p w:rsidR="0076330F" w:rsidRPr="003013AA" w:rsidRDefault="0076330F" w:rsidP="004D7AF2">
            <w:pPr>
              <w:ind w:right="-426"/>
              <w:rPr>
                <w:rFonts w:ascii="Times New Roman" w:hAnsi="Times New Roman" w:cs="Times New Roman"/>
              </w:rPr>
            </w:pPr>
            <w:r w:rsidRPr="003013AA">
              <w:rPr>
                <w:rFonts w:ascii="Times New Roman" w:hAnsi="Times New Roman" w:cs="Times New Roman"/>
              </w:rPr>
              <w:t>- правильно распределять траты денег: сначала покупать нужное</w:t>
            </w:r>
          </w:p>
          <w:p w:rsidR="008450AA" w:rsidRPr="003013AA" w:rsidRDefault="008450AA" w:rsidP="004D7AF2">
            <w:pPr>
              <w:ind w:right="-426"/>
              <w:rPr>
                <w:rFonts w:ascii="Times New Roman" w:hAnsi="Times New Roman" w:cs="Times New Roman"/>
              </w:rPr>
            </w:pPr>
            <w:r w:rsidRPr="003013AA">
              <w:rPr>
                <w:rFonts w:ascii="Times New Roman" w:hAnsi="Times New Roman" w:cs="Times New Roman"/>
              </w:rPr>
              <w:t>- правильно рас</w:t>
            </w:r>
            <w:r w:rsidR="006310FB" w:rsidRPr="003013AA">
              <w:rPr>
                <w:rFonts w:ascii="Times New Roman" w:hAnsi="Times New Roman" w:cs="Times New Roman"/>
              </w:rPr>
              <w:t>с</w:t>
            </w:r>
            <w:r w:rsidRPr="003013AA">
              <w:rPr>
                <w:rFonts w:ascii="Times New Roman" w:hAnsi="Times New Roman" w:cs="Times New Roman"/>
              </w:rPr>
              <w:t>читывать</w:t>
            </w:r>
            <w:r w:rsidR="006310FB" w:rsidRPr="003013AA">
              <w:rPr>
                <w:rFonts w:ascii="Times New Roman" w:hAnsi="Times New Roman" w:cs="Times New Roman"/>
              </w:rPr>
              <w:t xml:space="preserve"> </w:t>
            </w:r>
            <w:r w:rsidRPr="003013AA">
              <w:rPr>
                <w:rFonts w:ascii="Times New Roman" w:hAnsi="Times New Roman" w:cs="Times New Roman"/>
              </w:rPr>
              <w:t xml:space="preserve"> деньги, которые сейчас дают в семье</w:t>
            </w:r>
            <w:r w:rsidR="006310FB" w:rsidRPr="003013AA">
              <w:rPr>
                <w:rFonts w:ascii="Times New Roman" w:hAnsi="Times New Roman" w:cs="Times New Roman"/>
              </w:rPr>
              <w:t xml:space="preserve"> на карманные расходы.</w:t>
            </w:r>
          </w:p>
        </w:tc>
      </w:tr>
      <w:tr w:rsidR="00C606FB" w:rsidRPr="003013AA" w:rsidTr="003013AA">
        <w:tc>
          <w:tcPr>
            <w:tcW w:w="1808" w:type="dxa"/>
          </w:tcPr>
          <w:p w:rsidR="00C606FB" w:rsidRPr="003013AA" w:rsidRDefault="006310FB" w:rsidP="004D7AF2">
            <w:pPr>
              <w:ind w:right="-426"/>
              <w:rPr>
                <w:rFonts w:ascii="Times New Roman" w:hAnsi="Times New Roman" w:cs="Times New Roman"/>
              </w:rPr>
            </w:pPr>
            <w:r w:rsidRPr="003013AA">
              <w:rPr>
                <w:rFonts w:ascii="Times New Roman" w:hAnsi="Times New Roman" w:cs="Times New Roman"/>
              </w:rPr>
              <w:t>7. Итог.</w:t>
            </w:r>
          </w:p>
        </w:tc>
        <w:tc>
          <w:tcPr>
            <w:tcW w:w="3557" w:type="dxa"/>
          </w:tcPr>
          <w:p w:rsidR="00C606FB" w:rsidRPr="003013AA" w:rsidRDefault="00F07051" w:rsidP="004D7AF2">
            <w:pPr>
              <w:ind w:right="-426"/>
              <w:rPr>
                <w:rFonts w:ascii="Times New Roman" w:hAnsi="Times New Roman" w:cs="Times New Roman"/>
              </w:rPr>
            </w:pPr>
            <w:r w:rsidRPr="003013AA">
              <w:rPr>
                <w:rFonts w:ascii="Times New Roman" w:hAnsi="Times New Roman" w:cs="Times New Roman"/>
              </w:rPr>
              <w:t xml:space="preserve">Предлагается </w:t>
            </w:r>
            <w:r w:rsidR="006310FB" w:rsidRPr="003013AA">
              <w:rPr>
                <w:rFonts w:ascii="Times New Roman" w:hAnsi="Times New Roman" w:cs="Times New Roman"/>
              </w:rPr>
              <w:t>пояснить, почему важно быть финансово грамотным в любом возрасте?</w:t>
            </w:r>
          </w:p>
          <w:p w:rsidR="00D621B2" w:rsidRPr="003013AA" w:rsidRDefault="00D621B2" w:rsidP="004D7AF2">
            <w:pPr>
              <w:ind w:right="-426"/>
              <w:rPr>
                <w:rFonts w:ascii="Times New Roman" w:hAnsi="Times New Roman" w:cs="Times New Roman"/>
              </w:rPr>
            </w:pPr>
            <w:r w:rsidRPr="003013AA">
              <w:rPr>
                <w:rFonts w:ascii="Times New Roman" w:hAnsi="Times New Roman" w:cs="Times New Roman"/>
              </w:rPr>
              <w:t>Фото со своими работами.</w:t>
            </w:r>
          </w:p>
        </w:tc>
        <w:tc>
          <w:tcPr>
            <w:tcW w:w="4269" w:type="dxa"/>
          </w:tcPr>
          <w:p w:rsidR="006310FB" w:rsidRPr="003013AA" w:rsidRDefault="006310FB" w:rsidP="004D7AF2">
            <w:pPr>
              <w:ind w:right="-426"/>
              <w:rPr>
                <w:rFonts w:ascii="Times New Roman" w:hAnsi="Times New Roman" w:cs="Times New Roman"/>
              </w:rPr>
            </w:pPr>
            <w:r w:rsidRPr="003013AA">
              <w:rPr>
                <w:rFonts w:ascii="Times New Roman" w:hAnsi="Times New Roman" w:cs="Times New Roman"/>
              </w:rPr>
              <w:t>Ученики высказывают свои мнения.</w:t>
            </w:r>
          </w:p>
          <w:p w:rsidR="00C606FB" w:rsidRPr="003013AA" w:rsidRDefault="006310FB" w:rsidP="004D7AF2">
            <w:pPr>
              <w:ind w:right="-426"/>
              <w:rPr>
                <w:rFonts w:ascii="Times New Roman" w:hAnsi="Times New Roman" w:cs="Times New Roman"/>
              </w:rPr>
            </w:pPr>
            <w:r w:rsidRPr="003013AA">
              <w:rPr>
                <w:rFonts w:ascii="Times New Roman" w:hAnsi="Times New Roman" w:cs="Times New Roman"/>
              </w:rPr>
              <w:t>Есть предложение посмотреть коллекции монет родителей, в их присутствии.</w:t>
            </w:r>
          </w:p>
          <w:p w:rsidR="006310FB" w:rsidRPr="003013AA" w:rsidRDefault="006310FB" w:rsidP="004D7AF2">
            <w:pPr>
              <w:ind w:right="-426"/>
              <w:rPr>
                <w:rFonts w:ascii="Times New Roman" w:hAnsi="Times New Roman" w:cs="Times New Roman"/>
              </w:rPr>
            </w:pPr>
          </w:p>
        </w:tc>
      </w:tr>
    </w:tbl>
    <w:p w:rsidR="003013AA" w:rsidRPr="003013AA" w:rsidRDefault="003013AA" w:rsidP="003013AA">
      <w:pPr>
        <w:jc w:val="both"/>
        <w:rPr>
          <w:rFonts w:ascii="Times New Roman" w:hAnsi="Times New Roman" w:cs="Times New Roman"/>
        </w:rPr>
      </w:pPr>
      <w:r w:rsidRPr="003013AA">
        <w:rPr>
          <w:rFonts w:ascii="Times New Roman" w:hAnsi="Times New Roman" w:cs="Times New Roman"/>
        </w:rPr>
        <w:t xml:space="preserve"> </w:t>
      </w:r>
    </w:p>
    <w:p w:rsidR="003013AA" w:rsidRPr="003013AA" w:rsidRDefault="003013AA" w:rsidP="003013AA">
      <w:pPr>
        <w:jc w:val="both"/>
        <w:rPr>
          <w:rFonts w:ascii="Times New Roman" w:hAnsi="Times New Roman" w:cs="Times New Roman"/>
        </w:rPr>
      </w:pPr>
      <w:r w:rsidRPr="003013AA">
        <w:rPr>
          <w:rFonts w:ascii="Times New Roman" w:hAnsi="Times New Roman" w:cs="Times New Roman"/>
        </w:rPr>
        <w:lastRenderedPageBreak/>
        <w:t>После просмотра мультфильмов о семье бобров, учащимся было предложено написать с</w:t>
      </w:r>
      <w:r w:rsidR="0046371B">
        <w:rPr>
          <w:rFonts w:ascii="Times New Roman" w:hAnsi="Times New Roman" w:cs="Times New Roman"/>
        </w:rPr>
        <w:t>вои предложения, сделать выводы (работа дома).</w:t>
      </w:r>
      <w:bookmarkStart w:id="0" w:name="_GoBack"/>
      <w:bookmarkEnd w:id="0"/>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Нужно с детства приучать себя к труду. Необходимо с малых лет понимать и познавать ценность денег, ведь их много не бывает и от того насколько правильно ты сумеешь правильно распределять финансы, зависит твое финансовое благополучие. Поэтому бобренку нужно не лежать и мечтать, а трудиться и помогать.</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Я считаю, что бобренку не надо отдавать все дрова ради водных лыж. Так как он даже не знает, как ими пользоваться. Нужно перед покупкой всегда задумываться, насколько это необходимо тебе именно сейчас. Поэтому ему лучше сделать так как сказали родители и не стоять в долгу перед другими жителями леса.</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 xml:space="preserve"> Я думаю, что бобренку лучше пойти к дятлам, так как они изготавливают нужное- лодки. А лодка их семье как раз очень нужна, ведь без нее они не смогут перевозить дрова. Хоть они берут и дорого, но зато они мастера своего дела и изготовят лодку лучшего качества. Как говорят, скупой платит дважды. </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Я считаю, что бобренку потихоньку надо начинать учиться строительству. Конечно, сейчас он не сможет заменить отца, но спустя время он получит знания и наберется опыта и в будущем обязательно заменит папу.</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 xml:space="preserve"> Я считаю, что конечно, лучше жить в обществе, ведь наша жизнь от этого будет становиться ярче и краше, а также мы должны оказывать взаимопомощь друг другу. Например, бобрята помогут медведю, а медведь обязательно поможет им. А когда мы одни нам будет очень тяжело и со временем мы начнем угасать.</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 xml:space="preserve"> Я считаю, что бобренок обязан платить налог государству, ведь это закон. И государство тратит деньги, полученные от уплаты налогов, на образование, здравоохранение, строительство домов, дорог, городов. И если каждый гражданин своей страны не будет платить налоги, то вряд ли государство будет развиваться. Поэтому бобренку лучше оплатить налог, а не покупать себе водные лыжи, так как за неуплату налогов начисляется пеня.</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Я считаю, что бобренку лучше потратить деньги на изучение канадского языка, а не покупать себе водные лыжи. Так как канадские бобры научат его новым технологиям строительства плотин, а еще он сможет получить дополнительное образование и в жизни ему это очень поможет, а водные лыжи вряд ли.</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Я считаю, что бобренку нужно искать другие способы расплаты с выдрой. Например, он может отдать свой рубль, ведь это универсальное платежное средство.</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 xml:space="preserve"> Я думаю, что бобренок уже большой и ему стоит хоть понемножку, но начать зарабатывать деньги, ведь его папа строитель и он может научить его строить плотины. И это будет на много лучше, чем сидеть и бездельничать.</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Я считаю, что бобренку стоит помочь своей семье составить бюджет. Ведь всегда надо распределять финансы правильно и не тратить их на не нужные вещи. Потому что как ты распределишь финансы зависит благополучие твоей семьи</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 xml:space="preserve"> Я считаю, что бобренок должен ответить, что готов. Конечно, ему надо еще и научиться своему делу и в этом помогут его родители. И главное не лениться, ведь без труда не вытащишь и рыбку из пруда.</w:t>
      </w:r>
    </w:p>
    <w:p w:rsidR="003013AA" w:rsidRPr="003013AA" w:rsidRDefault="003013AA" w:rsidP="003013AA">
      <w:pPr>
        <w:pStyle w:val="a3"/>
        <w:numPr>
          <w:ilvl w:val="0"/>
          <w:numId w:val="2"/>
        </w:numPr>
        <w:ind w:left="-555" w:firstLine="555"/>
        <w:jc w:val="both"/>
        <w:rPr>
          <w:rFonts w:ascii="Times New Roman" w:hAnsi="Times New Roman" w:cs="Times New Roman"/>
        </w:rPr>
      </w:pPr>
      <w:r w:rsidRPr="003013AA">
        <w:rPr>
          <w:rFonts w:ascii="Times New Roman" w:hAnsi="Times New Roman" w:cs="Times New Roman"/>
        </w:rPr>
        <w:t xml:space="preserve"> Я считаю, что бобренок может вложить им накопленные деньги в банк, открыв вклад. И таким легким способом он сможет заработать больше, чем накопил, получая проценты по вкладу.</w:t>
      </w:r>
    </w:p>
    <w:p w:rsidR="003013AA" w:rsidRPr="003013AA" w:rsidRDefault="003013AA" w:rsidP="003013AA">
      <w:pPr>
        <w:jc w:val="both"/>
        <w:rPr>
          <w:rFonts w:ascii="Times New Roman" w:hAnsi="Times New Roman" w:cs="Times New Roman"/>
        </w:rPr>
      </w:pPr>
    </w:p>
    <w:p w:rsidR="003013AA" w:rsidRPr="003013AA" w:rsidRDefault="003013AA" w:rsidP="003013AA">
      <w:pPr>
        <w:jc w:val="both"/>
        <w:rPr>
          <w:rFonts w:ascii="Times New Roman" w:hAnsi="Times New Roman" w:cs="Times New Roman"/>
        </w:rPr>
      </w:pPr>
      <w:r w:rsidRPr="003013AA">
        <w:rPr>
          <w:rFonts w:ascii="Times New Roman" w:hAnsi="Times New Roman" w:cs="Times New Roman"/>
        </w:rPr>
        <w:t>ученица</w:t>
      </w:r>
      <w:r>
        <w:rPr>
          <w:rFonts w:ascii="Times New Roman" w:hAnsi="Times New Roman" w:cs="Times New Roman"/>
        </w:rPr>
        <w:t xml:space="preserve">, 6 </w:t>
      </w:r>
      <w:r w:rsidRPr="003013AA">
        <w:rPr>
          <w:rFonts w:ascii="Times New Roman" w:hAnsi="Times New Roman" w:cs="Times New Roman"/>
        </w:rPr>
        <w:t>класса</w:t>
      </w:r>
    </w:p>
    <w:p w:rsidR="00C606FB" w:rsidRPr="003013AA" w:rsidRDefault="00C606FB" w:rsidP="004D7AF2">
      <w:pPr>
        <w:ind w:right="-426"/>
      </w:pPr>
    </w:p>
    <w:sectPr w:rsidR="00C606FB" w:rsidRPr="00301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0D60"/>
    <w:multiLevelType w:val="hybridMultilevel"/>
    <w:tmpl w:val="1282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F37669"/>
    <w:multiLevelType w:val="hybridMultilevel"/>
    <w:tmpl w:val="E20805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56"/>
    <w:rsid w:val="001E248E"/>
    <w:rsid w:val="002017D6"/>
    <w:rsid w:val="00251DA2"/>
    <w:rsid w:val="003013AA"/>
    <w:rsid w:val="00407C0A"/>
    <w:rsid w:val="004624EE"/>
    <w:rsid w:val="0046371B"/>
    <w:rsid w:val="004D7AF2"/>
    <w:rsid w:val="005A37FE"/>
    <w:rsid w:val="00627FED"/>
    <w:rsid w:val="006310FB"/>
    <w:rsid w:val="006A7A5D"/>
    <w:rsid w:val="0076330F"/>
    <w:rsid w:val="00770A24"/>
    <w:rsid w:val="00783020"/>
    <w:rsid w:val="008450AA"/>
    <w:rsid w:val="00982B70"/>
    <w:rsid w:val="009D3EC6"/>
    <w:rsid w:val="00A008EF"/>
    <w:rsid w:val="00A9584F"/>
    <w:rsid w:val="00C606FB"/>
    <w:rsid w:val="00D621B2"/>
    <w:rsid w:val="00DE5856"/>
    <w:rsid w:val="00E72B1B"/>
    <w:rsid w:val="00F07051"/>
    <w:rsid w:val="00F7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7C0E"/>
  <w15:chartTrackingRefBased/>
  <w15:docId w15:val="{2C5C1DFD-2F28-4AA8-9B2C-3C0F8371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4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4F"/>
    <w:pPr>
      <w:spacing w:line="259" w:lineRule="auto"/>
      <w:ind w:left="720"/>
      <w:contextualSpacing/>
    </w:pPr>
  </w:style>
  <w:style w:type="table" w:styleId="a4">
    <w:name w:val="Table Grid"/>
    <w:basedOn w:val="a1"/>
    <w:uiPriority w:val="39"/>
    <w:rsid w:val="004D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2023-04-20T09:36:00Z</dcterms:created>
  <dcterms:modified xsi:type="dcterms:W3CDTF">2023-05-13T13:59:00Z</dcterms:modified>
</cp:coreProperties>
</file>