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DA" w:rsidRPr="00EA35DA" w:rsidRDefault="00EA35DA" w:rsidP="00EA35DA">
      <w:pPr>
        <w:spacing w:before="270" w:after="135" w:line="390" w:lineRule="atLeast"/>
        <w:jc w:val="center"/>
        <w:outlineLvl w:val="0"/>
        <w:rPr>
          <w:rFonts w:ascii="inherit" w:eastAsia="Times New Roman" w:hAnsi="inherit" w:cs="Times New Roman"/>
          <w:color w:val="199043"/>
          <w:kern w:val="36"/>
          <w:sz w:val="36"/>
          <w:szCs w:val="36"/>
          <w:lang w:eastAsia="ru-RU"/>
        </w:rPr>
      </w:pPr>
      <w:bookmarkStart w:id="0" w:name="_GoBack"/>
      <w:bookmarkEnd w:id="0"/>
      <w:r w:rsidRPr="00EA35DA">
        <w:rPr>
          <w:rFonts w:ascii="inherit" w:eastAsia="Times New Roman" w:hAnsi="inherit" w:cs="Times New Roman"/>
          <w:color w:val="199043"/>
          <w:kern w:val="36"/>
          <w:sz w:val="36"/>
          <w:szCs w:val="36"/>
          <w:lang w:eastAsia="ru-RU"/>
        </w:rPr>
        <w:t>КВН по "Основам потребительских знаний". "От закона – к обычаю!"</w:t>
      </w:r>
    </w:p>
    <w:p w:rsidR="00EA35DA" w:rsidRPr="00EA35DA" w:rsidRDefault="00EA35DA" w:rsidP="00EA35DA">
      <w:pPr>
        <w:numPr>
          <w:ilvl w:val="0"/>
          <w:numId w:val="1"/>
        </w:numPr>
        <w:spacing w:before="100" w:beforeAutospacing="1" w:after="100" w:afterAutospacing="1" w:line="240" w:lineRule="auto"/>
        <w:ind w:left="5851"/>
        <w:jc w:val="right"/>
        <w:rPr>
          <w:rFonts w:ascii="Times New Roman" w:eastAsia="Times New Roman" w:hAnsi="Times New Roman" w:cs="Times New Roman"/>
          <w:sz w:val="24"/>
          <w:szCs w:val="24"/>
          <w:lang w:eastAsia="ru-RU"/>
        </w:rPr>
      </w:pPr>
      <w:hyperlink r:id="rId6" w:history="1">
        <w:r w:rsidRPr="00EA35DA">
          <w:rPr>
            <w:rFonts w:ascii="Times New Roman" w:eastAsia="Times New Roman" w:hAnsi="Times New Roman" w:cs="Times New Roman"/>
            <w:color w:val="008738"/>
            <w:sz w:val="24"/>
            <w:szCs w:val="24"/>
            <w:u w:val="single"/>
            <w:lang w:eastAsia="ru-RU"/>
          </w:rPr>
          <w:t>Инкина Екатерина Анатольевна</w:t>
        </w:r>
      </w:hyperlink>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Разделы:</w:t>
      </w:r>
      <w:r w:rsidRPr="00EA35DA">
        <w:rPr>
          <w:rFonts w:ascii="Times New Roman" w:eastAsia="Times New Roman" w:hAnsi="Times New Roman" w:cs="Times New Roman"/>
          <w:sz w:val="24"/>
          <w:szCs w:val="24"/>
          <w:lang w:eastAsia="ru-RU"/>
        </w:rPr>
        <w:t> </w:t>
      </w:r>
      <w:hyperlink r:id="rId7" w:history="1">
        <w:r w:rsidRPr="00EA35DA">
          <w:rPr>
            <w:rFonts w:ascii="Times New Roman" w:eastAsia="Times New Roman" w:hAnsi="Times New Roman" w:cs="Times New Roman"/>
            <w:color w:val="008738"/>
            <w:sz w:val="24"/>
            <w:szCs w:val="24"/>
            <w:u w:val="single"/>
            <w:lang w:eastAsia="ru-RU"/>
          </w:rPr>
          <w:t>Экономика</w:t>
        </w:r>
      </w:hyperlink>
    </w:p>
    <w:p w:rsidR="00EA35DA" w:rsidRPr="00EA35DA" w:rsidRDefault="00EA35DA" w:rsidP="00EA35DA">
      <w:pPr>
        <w:spacing w:before="270" w:after="27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pict>
          <v:rect id="_x0000_i1025" style="width:0;height:0" o:hralign="center" o:hrstd="t" o:hr="t" fillcolor="#a0a0a0" stroked="f"/>
        </w:pict>
      </w:r>
    </w:p>
    <w:p w:rsidR="00EA35DA" w:rsidRPr="00EA35DA" w:rsidRDefault="00EA35DA" w:rsidP="00EA35DA">
      <w:pPr>
        <w:spacing w:after="135" w:line="240" w:lineRule="auto"/>
        <w:rPr>
          <w:rFonts w:ascii="Times New Roman" w:eastAsia="Times New Roman" w:hAnsi="Times New Roman" w:cs="Times New Roman"/>
          <w:b/>
          <w:bCs/>
          <w:sz w:val="24"/>
          <w:szCs w:val="24"/>
          <w:lang w:eastAsia="ru-RU"/>
        </w:rPr>
      </w:pPr>
      <w:r w:rsidRPr="00EA35DA">
        <w:rPr>
          <w:rFonts w:ascii="Times New Roman" w:eastAsia="Times New Roman" w:hAnsi="Times New Roman" w:cs="Times New Roman"/>
          <w:b/>
          <w:bCs/>
          <w:sz w:val="24"/>
          <w:szCs w:val="24"/>
          <w:lang w:eastAsia="ru-RU"/>
        </w:rPr>
        <w:t>Чему должны научиться школьники:</w:t>
      </w:r>
    </w:p>
    <w:p w:rsidR="00EA35DA" w:rsidRPr="00EA35DA" w:rsidRDefault="00EA35DA" w:rsidP="00EA35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Уметь применять полученные знания об основных правах потребителей в конкретных потребительских ситуациях.</w:t>
      </w:r>
    </w:p>
    <w:p w:rsidR="00EA35DA" w:rsidRPr="00EA35DA" w:rsidRDefault="00EA35DA" w:rsidP="00EA35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Уметь работать в команде.</w:t>
      </w:r>
    </w:p>
    <w:p w:rsidR="00EA35DA" w:rsidRPr="00EA35DA" w:rsidRDefault="00EA35DA" w:rsidP="00EA35DA">
      <w:pPr>
        <w:spacing w:after="135" w:line="240" w:lineRule="auto"/>
        <w:rPr>
          <w:rFonts w:ascii="Times New Roman" w:eastAsia="Times New Roman" w:hAnsi="Times New Roman" w:cs="Times New Roman"/>
          <w:b/>
          <w:bCs/>
          <w:sz w:val="24"/>
          <w:szCs w:val="24"/>
          <w:lang w:eastAsia="ru-RU"/>
        </w:rPr>
      </w:pPr>
      <w:r w:rsidRPr="00EA35DA">
        <w:rPr>
          <w:rFonts w:ascii="Times New Roman" w:eastAsia="Times New Roman" w:hAnsi="Times New Roman" w:cs="Times New Roman"/>
          <w:b/>
          <w:bCs/>
          <w:sz w:val="24"/>
          <w:szCs w:val="24"/>
          <w:lang w:eastAsia="ru-RU"/>
        </w:rPr>
        <w:t>Предварительный этап.</w:t>
      </w:r>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КВН “От закона – к обычаю!” - обобщающее занятие по курсу “Основы потребительских знаний”. Игровая форма и неизбежно присутствующий в КВНе дух соревнования позволит участникам команд и болельщикам непроизвольно и с интересом обобщить и систематизировать полученные знания в процессе подготовки к игре.</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lang w:eastAsia="ru-RU"/>
        </w:rPr>
        <w:t>   </w:t>
      </w:r>
      <w:r w:rsidRPr="00EA35DA">
        <w:rPr>
          <w:rFonts w:ascii="Times New Roman" w:eastAsia="Times New Roman" w:hAnsi="Times New Roman" w:cs="Times New Roman"/>
          <w:sz w:val="24"/>
          <w:szCs w:val="24"/>
          <w:lang w:eastAsia="ru-RU"/>
        </w:rPr>
        <w:t>Формируются три команды во главе с капитанами. Каждой команде можно пригласить помощника – куратора из старшего класса.</w:t>
      </w:r>
      <w:r w:rsidRPr="00EA35DA">
        <w:rPr>
          <w:rFonts w:ascii="Times New Roman" w:eastAsia="Times New Roman" w:hAnsi="Times New Roman" w:cs="Times New Roman"/>
          <w:sz w:val="24"/>
          <w:szCs w:val="24"/>
          <w:lang w:eastAsia="ru-RU"/>
        </w:rPr>
        <w:br/>
        <w:t>    Часть заданий к конкурсам команды получают заранее.</w:t>
      </w:r>
    </w:p>
    <w:p w:rsidR="00EA35DA" w:rsidRPr="00EA35DA" w:rsidRDefault="00EA35DA" w:rsidP="00EA35DA">
      <w:pPr>
        <w:spacing w:after="135" w:line="240" w:lineRule="auto"/>
        <w:jc w:val="center"/>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Ход КВН.</w:t>
      </w:r>
    </w:p>
    <w:p w:rsidR="00EA35DA" w:rsidRPr="00EA35DA" w:rsidRDefault="00EA35DA" w:rsidP="00EA35DA">
      <w:pPr>
        <w:spacing w:after="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1. Визитная карточка. (3 мин.)</w:t>
      </w:r>
    </w:p>
    <w:p w:rsidR="00EA35DA" w:rsidRPr="00EA35DA" w:rsidRDefault="00EA35DA" w:rsidP="00EA35DA">
      <w:pPr>
        <w:spacing w:after="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Представление команды:</w:t>
      </w:r>
      <w:proofErr w:type="gramStart"/>
      <w:r w:rsidRPr="00EA35DA">
        <w:rPr>
          <w:rFonts w:ascii="Times New Roman" w:eastAsia="Times New Roman" w:hAnsi="Times New Roman" w:cs="Times New Roman"/>
          <w:sz w:val="20"/>
          <w:szCs w:val="20"/>
          <w:lang w:eastAsia="ru-RU"/>
        </w:rPr>
        <w:br/>
        <w:t>-</w:t>
      </w:r>
      <w:proofErr w:type="gramEnd"/>
      <w:r w:rsidRPr="00EA35DA">
        <w:rPr>
          <w:rFonts w:ascii="Times New Roman" w:eastAsia="Times New Roman" w:hAnsi="Times New Roman" w:cs="Times New Roman"/>
          <w:sz w:val="20"/>
          <w:szCs w:val="20"/>
          <w:lang w:eastAsia="ru-RU"/>
        </w:rPr>
        <w:t>название команды;</w:t>
      </w:r>
      <w:r w:rsidRPr="00EA35DA">
        <w:rPr>
          <w:rFonts w:ascii="Times New Roman" w:eastAsia="Times New Roman" w:hAnsi="Times New Roman" w:cs="Times New Roman"/>
          <w:sz w:val="20"/>
          <w:szCs w:val="20"/>
          <w:lang w:eastAsia="ru-RU"/>
        </w:rPr>
        <w:br/>
        <w:t>-девиз команды;</w:t>
      </w:r>
      <w:r w:rsidRPr="00EA35DA">
        <w:rPr>
          <w:rFonts w:ascii="Times New Roman" w:eastAsia="Times New Roman" w:hAnsi="Times New Roman" w:cs="Times New Roman"/>
          <w:sz w:val="20"/>
          <w:szCs w:val="20"/>
          <w:lang w:eastAsia="ru-RU"/>
        </w:rPr>
        <w:br/>
        <w:t>-приветствие болельщикам, соперникам, жюри.</w:t>
      </w:r>
      <w:r w:rsidRPr="00EA35DA">
        <w:rPr>
          <w:rFonts w:ascii="Times New Roman" w:eastAsia="Times New Roman" w:hAnsi="Times New Roman" w:cs="Times New Roman"/>
          <w:sz w:val="20"/>
          <w:szCs w:val="20"/>
          <w:lang w:eastAsia="ru-RU"/>
        </w:rPr>
        <w:br/>
        <w:t>К этому конкурсу команды готовятся заранее.</w:t>
      </w:r>
    </w:p>
    <w:p w:rsidR="00EA35DA" w:rsidRPr="00EA35DA" w:rsidRDefault="00EA35DA" w:rsidP="00EA35DA">
      <w:pPr>
        <w:spacing w:after="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2. Разминка.</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Ведущий по очереди предлагает капитанам команд выбрать листочки с вопросами, зачитывает их и даёт команде время на обдумывание. Через 15 секунд представитель команды называет свой ответ. Ведущий озвучивает правильный ответ.</w:t>
      </w:r>
    </w:p>
    <w:p w:rsidR="00EA35DA" w:rsidRPr="00EA35DA" w:rsidRDefault="00EA35DA" w:rsidP="00EA35DA">
      <w:pPr>
        <w:spacing w:after="135" w:line="240" w:lineRule="auto"/>
        <w:ind w:left="720"/>
        <w:jc w:val="center"/>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Вопросы для разминки.</w:t>
      </w:r>
      <w:r w:rsidRPr="00EA35DA">
        <w:rPr>
          <w:rFonts w:ascii="Times New Roman" w:eastAsia="Times New Roman" w:hAnsi="Times New Roman" w:cs="Times New Roman"/>
          <w:b/>
          <w:bCs/>
          <w:sz w:val="24"/>
          <w:szCs w:val="24"/>
          <w:lang w:eastAsia="ru-RU"/>
        </w:rPr>
        <w:br/>
        <w:t>Кто из героев сказок выступал в качестве потребителя?</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Муха – Цокотуха, когда "пошла Муха на базар и купила самовар”.</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да.</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Старик по отношению к Золотой рыбке.</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i/>
          <w:iCs/>
          <w:sz w:val="24"/>
          <w:szCs w:val="24"/>
          <w:lang w:eastAsia="ru-RU"/>
        </w:rPr>
        <w:t> </w:t>
      </w:r>
      <w:r w:rsidRPr="00EA35DA">
        <w:rPr>
          <w:rFonts w:ascii="Times New Roman" w:eastAsia="Times New Roman" w:hAnsi="Times New Roman" w:cs="Times New Roman"/>
          <w:sz w:val="24"/>
          <w:szCs w:val="24"/>
          <w:lang w:eastAsia="ru-RU"/>
        </w:rPr>
        <w:t>нет, так как старик не платит рыбке за услуги.</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Король по отношению к портным.</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i/>
          <w:iCs/>
          <w:sz w:val="24"/>
          <w:szCs w:val="24"/>
          <w:lang w:eastAsia="ru-RU"/>
        </w:rPr>
        <w:t> </w:t>
      </w:r>
      <w:r w:rsidRPr="00EA35DA">
        <w:rPr>
          <w:rFonts w:ascii="Times New Roman" w:eastAsia="Times New Roman" w:hAnsi="Times New Roman" w:cs="Times New Roman"/>
          <w:sz w:val="24"/>
          <w:szCs w:val="24"/>
          <w:lang w:eastAsia="ru-RU"/>
        </w:rPr>
        <w:t>да, причём даже в том случае, если новое платье оплачивалось из средств государственной казны, ведь платье предназначалось для личных бытовых нужд короля.</w:t>
      </w:r>
      <w:r w:rsidRPr="00EA35DA">
        <w:rPr>
          <w:rFonts w:ascii="Times New Roman" w:eastAsia="Times New Roman" w:hAnsi="Times New Roman" w:cs="Times New Roman"/>
          <w:sz w:val="24"/>
          <w:szCs w:val="24"/>
          <w:lang w:eastAsia="ru-RU"/>
        </w:rPr>
        <w:br/>
        <w:t>Если же предположить, что платье короля – одежда служебная (примерно как спецовка для рабочего), тогда король не является потребителем.</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Кот в сапогах, когда он просил хозяина купить ему сапоги.</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 </w:t>
      </w:r>
      <w:r w:rsidRPr="00EA35DA">
        <w:rPr>
          <w:rFonts w:ascii="Times New Roman" w:eastAsia="Times New Roman" w:hAnsi="Times New Roman" w:cs="Times New Roman"/>
          <w:sz w:val="24"/>
          <w:szCs w:val="24"/>
          <w:lang w:eastAsia="ru-RU"/>
        </w:rPr>
        <w:t xml:space="preserve">зависит от того, приравниваем ли мы Кота к человеку. Если да, то он – потребитель, и, если сапоги окажутся некачественными, вполне сможет предъявить </w:t>
      </w:r>
      <w:r w:rsidRPr="00EA35DA">
        <w:rPr>
          <w:rFonts w:ascii="Times New Roman" w:eastAsia="Times New Roman" w:hAnsi="Times New Roman" w:cs="Times New Roman"/>
          <w:sz w:val="24"/>
          <w:szCs w:val="24"/>
          <w:lang w:eastAsia="ru-RU"/>
        </w:rPr>
        <w:lastRenderedPageBreak/>
        <w:t xml:space="preserve">претензию сапожнику; если же мы, несмотря на сказочную условность, считаем, что Кот – это животное, то он потребителем не является (так же, как не является им любой домашний кот, для которого хозяин покупает консервы или </w:t>
      </w:r>
      <w:proofErr w:type="spellStart"/>
      <w:r w:rsidRPr="00EA35DA">
        <w:rPr>
          <w:rFonts w:ascii="Times New Roman" w:eastAsia="Times New Roman" w:hAnsi="Times New Roman" w:cs="Times New Roman"/>
          <w:sz w:val="24"/>
          <w:szCs w:val="24"/>
          <w:lang w:eastAsia="ru-RU"/>
        </w:rPr>
        <w:t>противоблошиный</w:t>
      </w:r>
      <w:proofErr w:type="spellEnd"/>
      <w:r w:rsidRPr="00EA35DA">
        <w:rPr>
          <w:rFonts w:ascii="Times New Roman" w:eastAsia="Times New Roman" w:hAnsi="Times New Roman" w:cs="Times New Roman"/>
          <w:sz w:val="24"/>
          <w:szCs w:val="24"/>
          <w:lang w:eastAsia="ru-RU"/>
        </w:rPr>
        <w:t xml:space="preserve"> ошейник</w:t>
      </w:r>
      <w:proofErr w:type="gramStart"/>
      <w:r w:rsidRPr="00EA35DA">
        <w:rPr>
          <w:rFonts w:ascii="Times New Roman" w:eastAsia="Times New Roman" w:hAnsi="Times New Roman" w:cs="Times New Roman"/>
          <w:sz w:val="24"/>
          <w:szCs w:val="24"/>
          <w:lang w:eastAsia="ru-RU"/>
        </w:rPr>
        <w:t>)..</w:t>
      </w:r>
      <w:proofErr w:type="gramEnd"/>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Робинзон Крузо на необитаемом острове.</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нет, он же ничего не покупает.</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Является ли публичной офертой следующее утверждение и почему: “Коня! Полцарства за коня!”?</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утверждение можно считать публичной офертой, так как оно обращено к неопределённому кругу лиц и в нём определено существенное условие договора.</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Является ли публичной офертой следующее утверждение и почему: “Всякий, кто найдёт корзину подснежников, получит корзину золота!”?</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утверждение можно считать публичной офертой, так как оно обращено к неопределённому кругу лиц и в нём определено существенное условие договора.</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Является ли потребителем Маленький Мук в момент поедания винных ягод в лесу?</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нет, не является, так как собирал дикорастущие ягоды, а не приобретал их на рынке.</w:t>
      </w:r>
    </w:p>
    <w:p w:rsidR="00EA35DA" w:rsidRPr="00EA35DA" w:rsidRDefault="00EA35DA" w:rsidP="00EA35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Является ли король из сказки </w:t>
      </w:r>
      <w:proofErr w:type="spellStart"/>
      <w:r w:rsidRPr="00EA35DA">
        <w:rPr>
          <w:rFonts w:ascii="Times New Roman" w:eastAsia="Times New Roman" w:hAnsi="Times New Roman" w:cs="Times New Roman"/>
          <w:sz w:val="24"/>
          <w:szCs w:val="24"/>
          <w:lang w:eastAsia="ru-RU"/>
        </w:rPr>
        <w:t>В.Гауфа</w:t>
      </w:r>
      <w:proofErr w:type="spellEnd"/>
      <w:r w:rsidRPr="00EA35DA">
        <w:rPr>
          <w:rFonts w:ascii="Times New Roman" w:eastAsia="Times New Roman" w:hAnsi="Times New Roman" w:cs="Times New Roman"/>
          <w:sz w:val="24"/>
          <w:szCs w:val="24"/>
          <w:lang w:eastAsia="ru-RU"/>
        </w:rPr>
        <w:t xml:space="preserve"> потребителем, когда поедал ягоды, приобретённые для него слугами у Маленького Мука?</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да, хотя он сам и не приобретал ягоды, но он их использовал.</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    3.“Рекламный" конкурс.</w:t>
      </w:r>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К нему команды готовятся заранее. Участники игры получают темы рекламных роликов, в которых допускаются нарушения “Закона о рекламе”.</w:t>
      </w:r>
      <w:r w:rsidRPr="00EA35DA">
        <w:rPr>
          <w:rFonts w:ascii="Times New Roman" w:eastAsia="Times New Roman" w:hAnsi="Times New Roman" w:cs="Times New Roman"/>
          <w:sz w:val="24"/>
          <w:szCs w:val="24"/>
          <w:lang w:eastAsia="ru-RU"/>
        </w:rPr>
        <w:br/>
        <w:t>Команды-участницы подготовили рекламные ролики некоторых товаров.</w:t>
      </w:r>
      <w:r w:rsidRPr="00EA35DA">
        <w:rPr>
          <w:rFonts w:ascii="Times New Roman" w:eastAsia="Times New Roman" w:hAnsi="Times New Roman" w:cs="Times New Roman"/>
          <w:sz w:val="24"/>
          <w:szCs w:val="24"/>
          <w:lang w:eastAsia="ru-RU"/>
        </w:rPr>
        <w:br/>
        <w:t>Представим себе, что сегодня должен состояться прямой эфир, в ходе которого неожиданно пропадает звук. Задача участников – не сорвать трансляцию, мимикой и жестами показать командам, какой именно товар они рекламируют.</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4.Конкурс капитанов.</w:t>
      </w:r>
    </w:p>
    <w:p w:rsidR="00EA35DA" w:rsidRPr="00EA35DA" w:rsidRDefault="00EA35DA" w:rsidP="00EA35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Ведущий предлагает капитанам выполнить тестовые задания на листочках за 3 минуты.</w:t>
      </w:r>
    </w:p>
    <w:tbl>
      <w:tblPr>
        <w:tblW w:w="0" w:type="auto"/>
        <w:tblInd w:w="72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2041"/>
        <w:gridCol w:w="7147"/>
      </w:tblGrid>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(1) Потребитель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Санитарные нормы и правила, которые в соответствие с законом устанавливают обязательные требования к качеству товара (работ, услуг).</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(2) Изготовитель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Исполнитель обязуется по заданию заказчика оказать услуги, а заказчик обязуется оплатить эти услуги.</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(3)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Период, в течение которого, в случае обнаружения в товаре недостатка, продавец обязан удовлетворить требования потребителя.</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(4) Продавец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Объявление в газете: “Организация предлагает юридическим и физическим лицам участие в долевом строительстве 1-2-3-х комнатных квартир…”</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(5) Срок службы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 ) Изготовитель обязан установить его на продукты питания, парфюмерно-косметические товары, медикаменты, товары </w:t>
            </w:r>
            <w:r w:rsidRPr="00EA35DA">
              <w:rPr>
                <w:rFonts w:ascii="Times New Roman" w:eastAsia="Times New Roman" w:hAnsi="Times New Roman" w:cs="Times New Roman"/>
                <w:sz w:val="24"/>
                <w:szCs w:val="24"/>
                <w:lang w:eastAsia="ru-RU"/>
              </w:rPr>
              <w:lastRenderedPageBreak/>
              <w:t>бытовой химии и иные подобные товары.</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lastRenderedPageBreak/>
              <w:t>(6) Срок годности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Гражданин Иванов купил холодильник и телевизор.</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(7)Гарантийный 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Разрешение (право) на осуществление определённого вида деятельности при обязательном соблюдении установленных требований и условий, выданное уполномоченным органом юридическому лицу или индивидуальному предпринимателю.</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(8) Договор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Объявление по радио: “Организация продаёт автомобиль “Москвич”…”</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(9) Лицензия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Период, в течение которого изготовитель обязуется обеспечивать потребителю возможность использования товара по назначению и нести ответственность за существенные недостатки, возникшие по его вине.</w:t>
            </w:r>
          </w:p>
        </w:tc>
      </w:tr>
      <w:tr w:rsidR="00EA35DA" w:rsidRPr="00EA35DA" w:rsidTr="00EA35DA">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(10) Стандарт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A35DA" w:rsidRPr="00EA35DA" w:rsidRDefault="00EA35DA" w:rsidP="00EA35DA">
            <w:pPr>
              <w:spacing w:after="0"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 Организация или индивидуальный предприниматель, производящий товары для реализации потребителям.</w:t>
            </w:r>
          </w:p>
        </w:tc>
      </w:tr>
    </w:tbl>
    <w:p w:rsidR="00EA35DA" w:rsidRPr="00EA35DA" w:rsidRDefault="00EA35DA" w:rsidP="00EA35DA">
      <w:pPr>
        <w:spacing w:after="135" w:line="240" w:lineRule="auto"/>
        <w:ind w:left="720"/>
        <w:rPr>
          <w:rFonts w:ascii="Times New Roman" w:eastAsia="Times New Roman" w:hAnsi="Times New Roman" w:cs="Times New Roman"/>
          <w:sz w:val="24"/>
          <w:szCs w:val="24"/>
          <w:lang w:eastAsia="ru-RU"/>
        </w:rPr>
      </w:pPr>
      <w:r w:rsidRPr="00EA35DA">
        <w:rPr>
          <w:rFonts w:ascii="Times New Roman" w:eastAsia="Times New Roman" w:hAnsi="Times New Roman" w:cs="Times New Roman"/>
          <w:i/>
          <w:iCs/>
          <w:sz w:val="24"/>
          <w:szCs w:val="24"/>
          <w:u w:val="single"/>
          <w:lang w:eastAsia="ru-RU"/>
        </w:rPr>
        <w:t>Ответы</w:t>
      </w:r>
      <w:r w:rsidRPr="00EA35DA">
        <w:rPr>
          <w:rFonts w:ascii="Times New Roman" w:eastAsia="Times New Roman" w:hAnsi="Times New Roman" w:cs="Times New Roman"/>
          <w:sz w:val="24"/>
          <w:szCs w:val="24"/>
          <w:lang w:eastAsia="ru-RU"/>
        </w:rPr>
        <w:t> (для примеров и определений из правой колонки указаны номера соответствующих им понятий в левой колонке): 10,8,7,3,6,1,9,4,5,2.</w:t>
      </w:r>
    </w:p>
    <w:p w:rsidR="00EA35DA" w:rsidRPr="00EA35DA" w:rsidRDefault="00EA35DA" w:rsidP="00EA35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Капитаны обмениваются заранее подготовленными вопросами на потребительскую тематику.</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5. Потребительская лингвистика.</w:t>
      </w:r>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На табло вывешивается набор букв, составляющих одно, два или три слова. Даётся определение понятия, которое нужно получить команде, переставив буквы.</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Нырок = место купли-продажи товаров и услуг, заключения торговых сделок.</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рынок.</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5DA">
        <w:rPr>
          <w:rFonts w:ascii="Times New Roman" w:eastAsia="Times New Roman" w:hAnsi="Times New Roman" w:cs="Times New Roman"/>
          <w:sz w:val="24"/>
          <w:szCs w:val="24"/>
          <w:lang w:eastAsia="ru-RU"/>
        </w:rPr>
        <w:t>Енот + кот + сад = несоответствие товара (работы, услуги) стандарту, условиям договора, требованиям, обычно предъявляемым к качеству товара (работы, услуги).</w:t>
      </w:r>
      <w:proofErr w:type="gramEnd"/>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недостаток.</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Лак + мера = информация о продукте, имеющая целью его продвижение на рынок.</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реклама.</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Тесто + мир + сан = набор одноимённой продукции (услуг), конкретизируемой по наименованиям, видам, сортам и т.д.</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ассортимент.</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Траст + дан = нормы, правила, другие документы, которые в соответствии с законом устанавливают обязательные требования к качеству товаров (работ, услуг).</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стандарт.</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Овод + рог = добровольное соглашение двух или нескольких лиц, заключаемое на предмет выполнения каждым из них принимаемых обязательств по отношению к другим участникам.</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договор.</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Тиф + кит + сера = документ, подтверждающий соответствие продукции и услуг установленным требованиям.</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сертификат.</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5DA">
        <w:rPr>
          <w:rFonts w:ascii="Times New Roman" w:eastAsia="Times New Roman" w:hAnsi="Times New Roman" w:cs="Times New Roman"/>
          <w:sz w:val="24"/>
          <w:szCs w:val="24"/>
          <w:lang w:eastAsia="ru-RU"/>
        </w:rPr>
        <w:lastRenderedPageBreak/>
        <w:t>Зоб + пасть + сено = явление, при котором товар (работа, услуга) не наносит ущерб жизни, здоровью, имуществу потребителя при обычных условиях его использования, хранения и т.п..</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безопасность.</w:t>
      </w:r>
      <w:proofErr w:type="gramEnd"/>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Рвота = продукт труда, предназначенный для обмена или продажи.</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u w:val="single"/>
          <w:lang w:eastAsia="ru-RU"/>
        </w:rPr>
        <w:t>:</w:t>
      </w:r>
      <w:r w:rsidRPr="00EA35DA">
        <w:rPr>
          <w:rFonts w:ascii="Times New Roman" w:eastAsia="Times New Roman" w:hAnsi="Times New Roman" w:cs="Times New Roman"/>
          <w:sz w:val="24"/>
          <w:szCs w:val="24"/>
          <w:lang w:eastAsia="ru-RU"/>
        </w:rPr>
        <w:t> товар</w:t>
      </w:r>
      <w:proofErr w:type="gramStart"/>
      <w:r w:rsidRPr="00EA35DA">
        <w:rPr>
          <w:rFonts w:ascii="Times New Roman" w:eastAsia="Times New Roman" w:hAnsi="Times New Roman" w:cs="Times New Roman"/>
          <w:sz w:val="24"/>
          <w:szCs w:val="24"/>
          <w:lang w:eastAsia="ru-RU"/>
        </w:rPr>
        <w:t>.</w:t>
      </w:r>
      <w:proofErr w:type="gramEnd"/>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Нить + поле + лис =организация, индивидуальный предприниматель, выполняющие работы (оказывающие услуги) потребителям по возмездному договору.</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исполнитель.</w:t>
      </w:r>
    </w:p>
    <w:p w:rsidR="00EA35DA" w:rsidRPr="00EA35DA" w:rsidRDefault="00EA35DA" w:rsidP="00EA35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6.“Горячая линия”.</w:t>
      </w:r>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    Капитаны команд по очереди вытягивают у ведущего листочки с описанием проблемной потребительской ситуации. Ведущий зачитывает эти ситуации. Командам необходимо через 30 секунд вынести своё решение данной проблемы. Ведущий называет правильный ответ.</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У Сергея Михалкова постоянно звонил телефон: то Слон, то Тюлень, то Олень. Все они объясняли ему, что звонят в зоопарк, а попадают к нему на квартиру. В результате многочисленных звонков у Сергея Владимировича повысилось </w:t>
      </w:r>
      <w:proofErr w:type="gramStart"/>
      <w:r w:rsidRPr="00EA35DA">
        <w:rPr>
          <w:rFonts w:ascii="Times New Roman" w:eastAsia="Times New Roman" w:hAnsi="Times New Roman" w:cs="Times New Roman"/>
          <w:sz w:val="24"/>
          <w:szCs w:val="24"/>
          <w:lang w:eastAsia="ru-RU"/>
        </w:rPr>
        <w:t>давление</w:t>
      </w:r>
      <w:proofErr w:type="gramEnd"/>
      <w:r w:rsidRPr="00EA35DA">
        <w:rPr>
          <w:rFonts w:ascii="Times New Roman" w:eastAsia="Times New Roman" w:hAnsi="Times New Roman" w:cs="Times New Roman"/>
          <w:sz w:val="24"/>
          <w:szCs w:val="24"/>
          <w:lang w:eastAsia="ru-RU"/>
        </w:rPr>
        <w:t xml:space="preserve"> и отнялись уши. Имеет ли право потребитель Михалков обратиться в суд на АО “Ростелеком”, с которым у него заключён договор, с иском о возмещении морального вреда?</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lang w:eastAsia="ru-RU"/>
        </w:rPr>
        <w:t>Ответ</w:t>
      </w:r>
      <w:r w:rsidRPr="00EA35DA">
        <w:rPr>
          <w:rFonts w:ascii="Times New Roman" w:eastAsia="Times New Roman" w:hAnsi="Times New Roman" w:cs="Times New Roman"/>
          <w:sz w:val="24"/>
          <w:szCs w:val="24"/>
          <w:lang w:eastAsia="ru-RU"/>
        </w:rPr>
        <w:t>: имеет.</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Кай и Герда являлись потребителями коммунальных услуг по отоплению. Температура воздуха в квартире детей </w:t>
      </w:r>
      <w:proofErr w:type="gramStart"/>
      <w:r w:rsidRPr="00EA35DA">
        <w:rPr>
          <w:rFonts w:ascii="Times New Roman" w:eastAsia="Times New Roman" w:hAnsi="Times New Roman" w:cs="Times New Roman"/>
          <w:sz w:val="24"/>
          <w:szCs w:val="24"/>
          <w:lang w:eastAsia="ru-RU"/>
        </w:rPr>
        <w:t>составляла 11</w:t>
      </w:r>
      <w:r w:rsidRPr="00EA35DA">
        <w:rPr>
          <w:rFonts w:ascii="Times New Roman" w:eastAsia="Times New Roman" w:hAnsi="Times New Roman" w:cs="Times New Roman"/>
          <w:sz w:val="16"/>
          <w:szCs w:val="16"/>
          <w:vertAlign w:val="superscript"/>
          <w:lang w:eastAsia="ru-RU"/>
        </w:rPr>
        <w:t>0</w:t>
      </w:r>
      <w:r w:rsidRPr="00EA35DA">
        <w:rPr>
          <w:rFonts w:ascii="Times New Roman" w:eastAsia="Times New Roman" w:hAnsi="Times New Roman" w:cs="Times New Roman"/>
          <w:sz w:val="24"/>
          <w:szCs w:val="24"/>
          <w:lang w:eastAsia="ru-RU"/>
        </w:rPr>
        <w:t> С. Обратившись</w:t>
      </w:r>
      <w:proofErr w:type="gramEnd"/>
      <w:r w:rsidRPr="00EA35DA">
        <w:rPr>
          <w:rFonts w:ascii="Times New Roman" w:eastAsia="Times New Roman" w:hAnsi="Times New Roman" w:cs="Times New Roman"/>
          <w:sz w:val="24"/>
          <w:szCs w:val="24"/>
          <w:lang w:eastAsia="ru-RU"/>
        </w:rPr>
        <w:t xml:space="preserve"> с претензией к домоуправу Снежной Королеве (с которой у них заключён договор), они потребовали оказания качественной услуги. Снежная Королева пояснила детям, что холод в квартире – следствие плохой работы котельной, директором которой является Змей Горыныч, и отказалась на этом основании рассматривать претензию. К кому из названных руководителей дети имели право предъявить претензию?</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lang w:eastAsia="ru-RU"/>
        </w:rPr>
        <w:t>Ответ</w:t>
      </w:r>
      <w:r w:rsidRPr="00EA35DA">
        <w:rPr>
          <w:rFonts w:ascii="Times New Roman" w:eastAsia="Times New Roman" w:hAnsi="Times New Roman" w:cs="Times New Roman"/>
          <w:sz w:val="24"/>
          <w:szCs w:val="24"/>
          <w:lang w:eastAsia="ru-RU"/>
        </w:rPr>
        <w:t>: к Снежной Королеве.</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Три Толстяка, сев на диету, купили в магазине консервы “Три Поросёнка”, на ценниках которых было указано, что продукт диетический и калорий не содержит. По заключению экспертизы консервы содержали калорий больше, чем во всех других продуктах магазина вместе взятых. В результате</w:t>
      </w:r>
      <w:proofErr w:type="gramStart"/>
      <w:r w:rsidRPr="00EA35DA">
        <w:rPr>
          <w:rFonts w:ascii="Times New Roman" w:eastAsia="Times New Roman" w:hAnsi="Times New Roman" w:cs="Times New Roman"/>
          <w:sz w:val="24"/>
          <w:szCs w:val="24"/>
          <w:lang w:eastAsia="ru-RU"/>
        </w:rPr>
        <w:t xml:space="preserve"> Т</w:t>
      </w:r>
      <w:proofErr w:type="gramEnd"/>
      <w:r w:rsidRPr="00EA35DA">
        <w:rPr>
          <w:rFonts w:ascii="Times New Roman" w:eastAsia="Times New Roman" w:hAnsi="Times New Roman" w:cs="Times New Roman"/>
          <w:sz w:val="24"/>
          <w:szCs w:val="24"/>
          <w:lang w:eastAsia="ru-RU"/>
        </w:rPr>
        <w:t>ри Толстяка попали в больницу и провели там 3 месяца. Кому имеют право</w:t>
      </w:r>
      <w:proofErr w:type="gramStart"/>
      <w:r w:rsidRPr="00EA35DA">
        <w:rPr>
          <w:rFonts w:ascii="Times New Roman" w:eastAsia="Times New Roman" w:hAnsi="Times New Roman" w:cs="Times New Roman"/>
          <w:sz w:val="24"/>
          <w:szCs w:val="24"/>
          <w:lang w:eastAsia="ru-RU"/>
        </w:rPr>
        <w:t xml:space="preserve"> Т</w:t>
      </w:r>
      <w:proofErr w:type="gramEnd"/>
      <w:r w:rsidRPr="00EA35DA">
        <w:rPr>
          <w:rFonts w:ascii="Times New Roman" w:eastAsia="Times New Roman" w:hAnsi="Times New Roman" w:cs="Times New Roman"/>
          <w:sz w:val="24"/>
          <w:szCs w:val="24"/>
          <w:lang w:eastAsia="ru-RU"/>
        </w:rPr>
        <w:t>ри Толстяка предъявить претензию за предоставление недостоверной информации: продавцу или изготовителю?</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к продавцу.</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Красная Шапочка купила в магазине пирожки и принесла их бабушке в гостинец. Съев один пирожок, бабушка попала в больницу с пищевым отравлением. Имеет ли право бабушка, выйдя из больницы, предъявить претензию магазину, если покупку делала внучка?</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имеет.</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Белоснежка и</w:t>
      </w:r>
      <w:proofErr w:type="gramStart"/>
      <w:r w:rsidRPr="00EA35DA">
        <w:rPr>
          <w:rFonts w:ascii="Times New Roman" w:eastAsia="Times New Roman" w:hAnsi="Times New Roman" w:cs="Times New Roman"/>
          <w:sz w:val="24"/>
          <w:szCs w:val="24"/>
          <w:lang w:eastAsia="ru-RU"/>
        </w:rPr>
        <w:t xml:space="preserve"> С</w:t>
      </w:r>
      <w:proofErr w:type="gramEnd"/>
      <w:r w:rsidRPr="00EA35DA">
        <w:rPr>
          <w:rFonts w:ascii="Times New Roman" w:eastAsia="Times New Roman" w:hAnsi="Times New Roman" w:cs="Times New Roman"/>
          <w:sz w:val="24"/>
          <w:szCs w:val="24"/>
          <w:lang w:eastAsia="ru-RU"/>
        </w:rPr>
        <w:t>емь Гномов приобрели на рынке платье для Белоснежки. Платье оказалось с недостатком – рукав оторвался на второй день, т.к. нитки, которыми он был пришит, оказались гнилыми. Продавец отказался обменять платье на том основании, что у Белоснежки отсутствовал товарный или кассовый чек. Вправе ли Белоснежка доказывать факт покупки с помощью свидетельских показаний</w:t>
      </w:r>
      <w:proofErr w:type="gramStart"/>
      <w:r w:rsidRPr="00EA35DA">
        <w:rPr>
          <w:rFonts w:ascii="Times New Roman" w:eastAsia="Times New Roman" w:hAnsi="Times New Roman" w:cs="Times New Roman"/>
          <w:sz w:val="24"/>
          <w:szCs w:val="24"/>
          <w:lang w:eastAsia="ru-RU"/>
        </w:rPr>
        <w:t xml:space="preserve"> С</w:t>
      </w:r>
      <w:proofErr w:type="gramEnd"/>
      <w:r w:rsidRPr="00EA35DA">
        <w:rPr>
          <w:rFonts w:ascii="Times New Roman" w:eastAsia="Times New Roman" w:hAnsi="Times New Roman" w:cs="Times New Roman"/>
          <w:sz w:val="24"/>
          <w:szCs w:val="24"/>
          <w:lang w:eastAsia="ru-RU"/>
        </w:rPr>
        <w:t>еми Гномов, если все они – родные братья?</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i/>
          <w:iCs/>
          <w:sz w:val="24"/>
          <w:szCs w:val="24"/>
          <w:lang w:eastAsia="ru-RU"/>
        </w:rPr>
        <w:t>:</w:t>
      </w:r>
      <w:r w:rsidRPr="00EA35DA">
        <w:rPr>
          <w:rFonts w:ascii="Times New Roman" w:eastAsia="Times New Roman" w:hAnsi="Times New Roman" w:cs="Times New Roman"/>
          <w:sz w:val="24"/>
          <w:szCs w:val="24"/>
          <w:lang w:eastAsia="ru-RU"/>
        </w:rPr>
        <w:t> Степень родства значения не имеет.</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lastRenderedPageBreak/>
        <w:t>Сестрица Алёнушка и братец Иванушка гуляли по лесу. Иванушка захотел пить, но он был послушным мальчиком и из копытца воду пить не стал. Придя домой, Иванушка напился воды из-под крана, но все равно превратился в козлёночка. Кому сестрица Алёнушка имеет право предъявить претензию?</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к организации, с которой у неё заключён договор по водоснабжению.</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Баба Яга, купив в магазине “Змей Горыныч и компания” ступу, получила к ней инструкцию по эксплуатации на тарабарском языке. При посадке ступа упала на Избушку на курьих ножках, в результате чего обе ноги Избушки оказались сломанными. Вправе ли Баба Яга потребовать у продавца возмещения стоимости ступы и </w:t>
      </w:r>
      <w:proofErr w:type="spellStart"/>
      <w:r w:rsidRPr="00EA35DA">
        <w:rPr>
          <w:rFonts w:ascii="Times New Roman" w:eastAsia="Times New Roman" w:hAnsi="Times New Roman" w:cs="Times New Roman"/>
          <w:sz w:val="24"/>
          <w:szCs w:val="24"/>
          <w:lang w:eastAsia="ru-RU"/>
        </w:rPr>
        <w:t>Избушкиных</w:t>
      </w:r>
      <w:proofErr w:type="spellEnd"/>
      <w:r w:rsidRPr="00EA35DA">
        <w:rPr>
          <w:rFonts w:ascii="Times New Roman" w:eastAsia="Times New Roman" w:hAnsi="Times New Roman" w:cs="Times New Roman"/>
          <w:sz w:val="24"/>
          <w:szCs w:val="24"/>
          <w:lang w:eastAsia="ru-RU"/>
        </w:rPr>
        <w:t xml:space="preserve"> ног, учитывая то, что Баба Яга не знает не только тарабарского, но и русского языка, а действие происходит на территории РФ?</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вправе (12 статья).</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Айболит – индивидуальный предприниматель, оказывающий жителям леса медицинские услуги. Зайчик, попавший под трамвай, имел полис обязательного медицинского страхования, на основании которого ему была сделана операция по пришиванию ног, однако качество услуги не соответствовало договору: ноги были пришиты наоборот. Имеет ли право Зайчик предъявить иск в суд, руководствуясь Законом РФ “О защите прав потребителей”?</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не имеет. Отношения по обязательному страхованию указанным законом не регламентируются.</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Купил </w:t>
      </w:r>
      <w:proofErr w:type="gramStart"/>
      <w:r w:rsidRPr="00EA35DA">
        <w:rPr>
          <w:rFonts w:ascii="Times New Roman" w:eastAsia="Times New Roman" w:hAnsi="Times New Roman" w:cs="Times New Roman"/>
          <w:sz w:val="24"/>
          <w:szCs w:val="24"/>
          <w:lang w:eastAsia="ru-RU"/>
        </w:rPr>
        <w:t>Иван-дурак</w:t>
      </w:r>
      <w:proofErr w:type="gramEnd"/>
      <w:r w:rsidRPr="00EA35DA">
        <w:rPr>
          <w:rFonts w:ascii="Times New Roman" w:eastAsia="Times New Roman" w:hAnsi="Times New Roman" w:cs="Times New Roman"/>
          <w:sz w:val="24"/>
          <w:szCs w:val="24"/>
          <w:lang w:eastAsia="ru-RU"/>
        </w:rPr>
        <w:t xml:space="preserve"> в ООО “Лавка Древностей” сапоги-скороходы, но пользоваться ими не мог – сапоги улетели вперёд него, т.к. размер превышал размер ноги Ивана-дурака на 10 см. Имеет ли право Иван-дурак обменять эти сапоги на другие, меньшего размера, если с момента покупки прошло 2 часа, а пробег сапог составил 15 миль?</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не имеет, поскольку вещь была в эксплуатации.</w:t>
      </w:r>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 При перелёте на юг группа ворон была задержана на таможне из-за неправильного оформления визы. К кому имеют право вороны предъявить претензию за срыв </w:t>
      </w:r>
      <w:proofErr w:type="spellStart"/>
      <w:r w:rsidRPr="00EA35DA">
        <w:rPr>
          <w:rFonts w:ascii="Times New Roman" w:eastAsia="Times New Roman" w:hAnsi="Times New Roman" w:cs="Times New Roman"/>
          <w:sz w:val="24"/>
          <w:szCs w:val="24"/>
          <w:lang w:eastAsia="ru-RU"/>
        </w:rPr>
        <w:t>турпоездки</w:t>
      </w:r>
      <w:proofErr w:type="spellEnd"/>
      <w:r w:rsidRPr="00EA35DA">
        <w:rPr>
          <w:rFonts w:ascii="Times New Roman" w:eastAsia="Times New Roman" w:hAnsi="Times New Roman" w:cs="Times New Roman"/>
          <w:sz w:val="24"/>
          <w:szCs w:val="24"/>
          <w:lang w:eastAsia="ru-RU"/>
        </w:rPr>
        <w:t>, если перелёт осуществлялся по договору с туристической фирмой “</w:t>
      </w:r>
      <w:proofErr w:type="spellStart"/>
      <w:r w:rsidRPr="00EA35DA">
        <w:rPr>
          <w:rFonts w:ascii="Times New Roman" w:eastAsia="Times New Roman" w:hAnsi="Times New Roman" w:cs="Times New Roman"/>
          <w:sz w:val="24"/>
          <w:szCs w:val="24"/>
          <w:lang w:eastAsia="ru-RU"/>
        </w:rPr>
        <w:t>Дуртур</w:t>
      </w:r>
      <w:proofErr w:type="spellEnd"/>
      <w:r w:rsidRPr="00EA35DA">
        <w:rPr>
          <w:rFonts w:ascii="Times New Roman" w:eastAsia="Times New Roman" w:hAnsi="Times New Roman" w:cs="Times New Roman"/>
          <w:sz w:val="24"/>
          <w:szCs w:val="24"/>
          <w:lang w:eastAsia="ru-RU"/>
        </w:rPr>
        <w:t>”?</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к турфирме</w:t>
      </w:r>
      <w:proofErr w:type="gramStart"/>
      <w:r w:rsidRPr="00EA35DA">
        <w:rPr>
          <w:rFonts w:ascii="Times New Roman" w:eastAsia="Times New Roman" w:hAnsi="Times New Roman" w:cs="Times New Roman"/>
          <w:sz w:val="24"/>
          <w:szCs w:val="24"/>
          <w:lang w:eastAsia="ru-RU"/>
        </w:rPr>
        <w:t>.</w:t>
      </w:r>
      <w:proofErr w:type="gramEnd"/>
    </w:p>
    <w:p w:rsidR="00EA35DA" w:rsidRPr="00EA35DA" w:rsidRDefault="00EA35DA" w:rsidP="00EA35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Василиса Прекрасная, заключив договор на участие в конкурсе красоты, была предупреждена фирмой-организатором о том, что в финал выйдут только две финалистки. Не попав в финал, Василиса потребовала у организаторов возмещения морального вреда. Права ли Василиса, если участие в конкурсе платное?</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u w:val="single"/>
          <w:lang w:eastAsia="ru-RU"/>
        </w:rPr>
        <w:t>Ответ</w:t>
      </w:r>
      <w:r w:rsidRPr="00EA35DA">
        <w:rPr>
          <w:rFonts w:ascii="Times New Roman" w:eastAsia="Times New Roman" w:hAnsi="Times New Roman" w:cs="Times New Roman"/>
          <w:sz w:val="24"/>
          <w:szCs w:val="24"/>
          <w:lang w:eastAsia="ru-RU"/>
        </w:rPr>
        <w:t>: не права: отношения, связанные с участием в конкурсах, законодательством о защите прав потребителей не регулируется.</w:t>
      </w:r>
    </w:p>
    <w:p w:rsidR="00EA35DA" w:rsidRPr="00EA35DA" w:rsidRDefault="00EA35DA" w:rsidP="00EA35DA">
      <w:pPr>
        <w:spacing w:after="135" w:line="240" w:lineRule="auto"/>
        <w:ind w:left="720"/>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w:t>
      </w:r>
    </w:p>
    <w:p w:rsidR="00EA35DA" w:rsidRPr="00EA35DA" w:rsidRDefault="00EA35DA" w:rsidP="00EA35DA">
      <w:pPr>
        <w:spacing w:after="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7. Домашнее задание на тему: “Занимательные истории для потребителей о потребителях”.</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Команды заранее готовят выступление на заданную тему. (4мин.).</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8.Конкурс для болельщиков.</w:t>
      </w:r>
    </w:p>
    <w:p w:rsidR="00EA35DA" w:rsidRPr="00EA35DA" w:rsidRDefault="00EA35DA" w:rsidP="00EA35DA">
      <w:pPr>
        <w:spacing w:after="135"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Его целесообразно провести в конце игры, когда жюри подводит итоги. Ведущий показывает болельщикам изображения знаков - символов безопасности товаров. Болельщики, представляясь, называют знак и объясняют, что он обозначает и на каких товарах его можно увидеть.</w:t>
      </w:r>
      <w:r w:rsidRPr="00EA35DA">
        <w:rPr>
          <w:rFonts w:ascii="Times New Roman" w:eastAsia="Times New Roman" w:hAnsi="Times New Roman" w:cs="Times New Roman"/>
          <w:sz w:val="24"/>
          <w:szCs w:val="24"/>
          <w:lang w:eastAsia="ru-RU"/>
        </w:rPr>
        <w:br/>
      </w:r>
      <w:r w:rsidRPr="00EA35DA">
        <w:rPr>
          <w:rFonts w:ascii="Times New Roman" w:eastAsia="Times New Roman" w:hAnsi="Times New Roman" w:cs="Times New Roman"/>
          <w:i/>
          <w:iCs/>
          <w:sz w:val="24"/>
          <w:szCs w:val="24"/>
          <w:lang w:eastAsia="ru-RU"/>
        </w:rPr>
        <w:t>   Болельщики помогают командам заработать дополнительные очки.</w:t>
      </w:r>
      <w:r w:rsidRPr="00EA35DA">
        <w:rPr>
          <w:rFonts w:ascii="Times New Roman" w:eastAsia="Times New Roman" w:hAnsi="Times New Roman" w:cs="Times New Roman"/>
          <w:b/>
          <w:bCs/>
          <w:sz w:val="24"/>
          <w:szCs w:val="24"/>
          <w:lang w:eastAsia="ru-RU"/>
        </w:rPr>
        <w:t> </w:t>
      </w:r>
    </w:p>
    <w:p w:rsidR="00EA35DA" w:rsidRPr="00EA35DA" w:rsidRDefault="00EA35DA" w:rsidP="00EA35DA">
      <w:pPr>
        <w:spacing w:after="135" w:line="240" w:lineRule="auto"/>
        <w:ind w:left="720"/>
        <w:rPr>
          <w:rFonts w:ascii="Times New Roman" w:eastAsia="Times New Roman" w:hAnsi="Times New Roman" w:cs="Times New Roman"/>
          <w:sz w:val="24"/>
          <w:szCs w:val="24"/>
          <w:u w:val="single"/>
          <w:lang w:eastAsia="ru-RU"/>
        </w:rPr>
      </w:pPr>
      <w:r w:rsidRPr="00EA35DA">
        <w:rPr>
          <w:rFonts w:ascii="Times New Roman" w:eastAsia="Times New Roman" w:hAnsi="Times New Roman" w:cs="Times New Roman"/>
          <w:b/>
          <w:bCs/>
          <w:sz w:val="24"/>
          <w:szCs w:val="24"/>
          <w:u w:val="single"/>
          <w:lang w:eastAsia="ru-RU"/>
        </w:rPr>
        <w:t>Приложение. Литература.</w:t>
      </w:r>
    </w:p>
    <w:p w:rsidR="00EA35DA" w:rsidRPr="00EA35DA" w:rsidRDefault="00EA35DA" w:rsidP="00EA35DA">
      <w:pPr>
        <w:spacing w:after="135" w:line="240" w:lineRule="auto"/>
        <w:ind w:left="720"/>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Нормативно-правовые акты.</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lastRenderedPageBreak/>
        <w:t>Закон РФ “О защите прав потребителей” от 7 февраля 1992 г. (с изменениями на 9 января 1996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Закон РФ “О рекламе” от 18 июля 1995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Правила продажи отдельных видов товаров (утверждены постановлением Правительства РФ от 19 января 1998г.).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Правила оказания услуг общественного питания (утверждены постановлением Правительства РФ от 15 августа 1997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Правила бытового обслуживания населения в РФ (утверждены постановлением Правительства РФ от 15 августа 1997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Правила предоставления платных медицинских услуг населению медицинскими учреждениями (утверждены постановлением Правительства РФ от 13 января 1996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Правила предоставления </w:t>
      </w:r>
      <w:proofErr w:type="spellStart"/>
      <w:r w:rsidRPr="00EA35DA">
        <w:rPr>
          <w:rFonts w:ascii="Times New Roman" w:eastAsia="Times New Roman" w:hAnsi="Times New Roman" w:cs="Times New Roman"/>
          <w:sz w:val="24"/>
          <w:szCs w:val="24"/>
          <w:lang w:eastAsia="ru-RU"/>
        </w:rPr>
        <w:t>комунальных</w:t>
      </w:r>
      <w:proofErr w:type="spellEnd"/>
      <w:r w:rsidRPr="00EA35DA">
        <w:rPr>
          <w:rFonts w:ascii="Times New Roman" w:eastAsia="Times New Roman" w:hAnsi="Times New Roman" w:cs="Times New Roman"/>
          <w:sz w:val="24"/>
          <w:szCs w:val="24"/>
          <w:lang w:eastAsia="ru-RU"/>
        </w:rPr>
        <w:t xml:space="preserve"> услуг (утверждены постановлением Правительства РФ от 26 сентября 1994г. с изменениями на 13 октября 1997 г.).</w:t>
      </w:r>
    </w:p>
    <w:p w:rsidR="00EA35DA" w:rsidRPr="00EA35DA" w:rsidRDefault="00EA35DA" w:rsidP="00EA35DA">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Правила оказания услуг телефонной связи (утверждены постановлением Правительства РФ от 26 сентября 1997 г.).</w:t>
      </w:r>
    </w:p>
    <w:p w:rsidR="00EA35DA" w:rsidRPr="00EA35DA" w:rsidRDefault="00EA35DA" w:rsidP="00EA35DA">
      <w:pPr>
        <w:spacing w:after="120" w:line="240" w:lineRule="atLeast"/>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Учебно-методическая литература.</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35DA">
        <w:rPr>
          <w:rFonts w:ascii="Times New Roman" w:eastAsia="Times New Roman" w:hAnsi="Times New Roman" w:cs="Times New Roman"/>
          <w:sz w:val="24"/>
          <w:szCs w:val="24"/>
          <w:lang w:eastAsia="ru-RU"/>
        </w:rPr>
        <w:t>Даурова</w:t>
      </w:r>
      <w:proofErr w:type="spellEnd"/>
      <w:r w:rsidRPr="00EA35DA">
        <w:rPr>
          <w:rFonts w:ascii="Times New Roman" w:eastAsia="Times New Roman" w:hAnsi="Times New Roman" w:cs="Times New Roman"/>
          <w:sz w:val="24"/>
          <w:szCs w:val="24"/>
          <w:lang w:eastAsia="ru-RU"/>
        </w:rPr>
        <w:t xml:space="preserve"> Т., Ремезов Н. Основы законодательства о защите прав потребителей: Учебное пособие.- Саратов.1999.</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35DA">
        <w:rPr>
          <w:rFonts w:ascii="Times New Roman" w:eastAsia="Times New Roman" w:hAnsi="Times New Roman" w:cs="Times New Roman"/>
          <w:sz w:val="24"/>
          <w:szCs w:val="24"/>
          <w:lang w:eastAsia="ru-RU"/>
        </w:rPr>
        <w:t>Долбилин</w:t>
      </w:r>
      <w:proofErr w:type="spellEnd"/>
      <w:r w:rsidRPr="00EA35DA">
        <w:rPr>
          <w:rFonts w:ascii="Times New Roman" w:eastAsia="Times New Roman" w:hAnsi="Times New Roman" w:cs="Times New Roman"/>
          <w:sz w:val="24"/>
          <w:szCs w:val="24"/>
          <w:lang w:eastAsia="ru-RU"/>
        </w:rPr>
        <w:t xml:space="preserve"> А.С., </w:t>
      </w:r>
      <w:proofErr w:type="spellStart"/>
      <w:r w:rsidRPr="00EA35DA">
        <w:rPr>
          <w:rFonts w:ascii="Times New Roman" w:eastAsia="Times New Roman" w:hAnsi="Times New Roman" w:cs="Times New Roman"/>
          <w:sz w:val="24"/>
          <w:szCs w:val="24"/>
          <w:lang w:eastAsia="ru-RU"/>
        </w:rPr>
        <w:t>Шахурина</w:t>
      </w:r>
      <w:proofErr w:type="spellEnd"/>
      <w:r w:rsidRPr="00EA35DA">
        <w:rPr>
          <w:rFonts w:ascii="Times New Roman" w:eastAsia="Times New Roman" w:hAnsi="Times New Roman" w:cs="Times New Roman"/>
          <w:sz w:val="24"/>
          <w:szCs w:val="24"/>
          <w:lang w:eastAsia="ru-RU"/>
        </w:rPr>
        <w:t xml:space="preserve"> Ф.Р., </w:t>
      </w:r>
      <w:proofErr w:type="spellStart"/>
      <w:r w:rsidRPr="00EA35DA">
        <w:rPr>
          <w:rFonts w:ascii="Times New Roman" w:eastAsia="Times New Roman" w:hAnsi="Times New Roman" w:cs="Times New Roman"/>
          <w:sz w:val="24"/>
          <w:szCs w:val="24"/>
          <w:lang w:eastAsia="ru-RU"/>
        </w:rPr>
        <w:t>Цыгоза</w:t>
      </w:r>
      <w:proofErr w:type="spellEnd"/>
      <w:r w:rsidRPr="00EA35DA">
        <w:rPr>
          <w:rFonts w:ascii="Times New Roman" w:eastAsia="Times New Roman" w:hAnsi="Times New Roman" w:cs="Times New Roman"/>
          <w:sz w:val="24"/>
          <w:szCs w:val="24"/>
          <w:lang w:eastAsia="ru-RU"/>
        </w:rPr>
        <w:t xml:space="preserve"> Г.Н. Защита прав потребителей: Учебно-практическое пособие. – Москва: Информационно-внедренческий центр “</w:t>
      </w:r>
      <w:proofErr w:type="spellStart"/>
      <w:r w:rsidRPr="00EA35DA">
        <w:rPr>
          <w:rFonts w:ascii="Times New Roman" w:eastAsia="Times New Roman" w:hAnsi="Times New Roman" w:cs="Times New Roman"/>
          <w:sz w:val="24"/>
          <w:szCs w:val="24"/>
          <w:lang w:eastAsia="ru-RU"/>
        </w:rPr>
        <w:t>Макетинг</w:t>
      </w:r>
      <w:proofErr w:type="spellEnd"/>
      <w:r w:rsidRPr="00EA35DA">
        <w:rPr>
          <w:rFonts w:ascii="Times New Roman" w:eastAsia="Times New Roman" w:hAnsi="Times New Roman" w:cs="Times New Roman"/>
          <w:sz w:val="24"/>
          <w:szCs w:val="24"/>
          <w:lang w:eastAsia="ru-RU"/>
        </w:rPr>
        <w:t>”, 1998.</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Зайцева Л. Основы потребительских знаний – каждому школьнику./ Потребительское образование и культура: научно-популярное и методическое издание</w:t>
      </w:r>
      <w:proofErr w:type="gramStart"/>
      <w:r w:rsidRPr="00EA35DA">
        <w:rPr>
          <w:rFonts w:ascii="Times New Roman" w:eastAsia="Times New Roman" w:hAnsi="Times New Roman" w:cs="Times New Roman"/>
          <w:sz w:val="24"/>
          <w:szCs w:val="24"/>
          <w:lang w:eastAsia="ru-RU"/>
        </w:rPr>
        <w:t>.-</w:t>
      </w:r>
      <w:proofErr w:type="gramEnd"/>
      <w:r w:rsidRPr="00EA35DA">
        <w:rPr>
          <w:rFonts w:ascii="Times New Roman" w:eastAsia="Times New Roman" w:hAnsi="Times New Roman" w:cs="Times New Roman"/>
          <w:sz w:val="24"/>
          <w:szCs w:val="24"/>
          <w:lang w:eastAsia="ru-RU"/>
        </w:rPr>
        <w:t xml:space="preserve">Москва: МООСПО, </w:t>
      </w:r>
      <w:proofErr w:type="spellStart"/>
      <w:r w:rsidRPr="00EA35DA">
        <w:rPr>
          <w:rFonts w:ascii="Times New Roman" w:eastAsia="Times New Roman" w:hAnsi="Times New Roman" w:cs="Times New Roman"/>
          <w:sz w:val="24"/>
          <w:szCs w:val="24"/>
          <w:lang w:eastAsia="ru-RU"/>
        </w:rPr>
        <w:t>КонфОП</w:t>
      </w:r>
      <w:proofErr w:type="spellEnd"/>
      <w:r w:rsidRPr="00EA35DA">
        <w:rPr>
          <w:rFonts w:ascii="Times New Roman" w:eastAsia="Times New Roman" w:hAnsi="Times New Roman" w:cs="Times New Roman"/>
          <w:sz w:val="24"/>
          <w:szCs w:val="24"/>
          <w:lang w:eastAsia="ru-RU"/>
        </w:rPr>
        <w:t>, 1999, №2.</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Кузнецова Е. </w:t>
      </w:r>
      <w:proofErr w:type="spellStart"/>
      <w:r w:rsidRPr="00EA35DA">
        <w:rPr>
          <w:rFonts w:ascii="Times New Roman" w:eastAsia="Times New Roman" w:hAnsi="Times New Roman" w:cs="Times New Roman"/>
          <w:sz w:val="24"/>
          <w:szCs w:val="24"/>
          <w:lang w:eastAsia="ru-RU"/>
        </w:rPr>
        <w:t>Baby</w:t>
      </w:r>
      <w:proofErr w:type="spellEnd"/>
      <w:r w:rsidRPr="00EA35DA">
        <w:rPr>
          <w:rFonts w:ascii="Times New Roman" w:eastAsia="Times New Roman" w:hAnsi="Times New Roman" w:cs="Times New Roman"/>
          <w:sz w:val="24"/>
          <w:szCs w:val="24"/>
          <w:lang w:eastAsia="ru-RU"/>
        </w:rPr>
        <w:t xml:space="preserve"> </w:t>
      </w:r>
      <w:proofErr w:type="spellStart"/>
      <w:r w:rsidRPr="00EA35DA">
        <w:rPr>
          <w:rFonts w:ascii="Times New Roman" w:eastAsia="Times New Roman" w:hAnsi="Times New Roman" w:cs="Times New Roman"/>
          <w:sz w:val="24"/>
          <w:szCs w:val="24"/>
          <w:lang w:eastAsia="ru-RU"/>
        </w:rPr>
        <w:t>steps</w:t>
      </w:r>
      <w:proofErr w:type="spellEnd"/>
      <w:r w:rsidRPr="00EA35DA">
        <w:rPr>
          <w:rFonts w:ascii="Times New Roman" w:eastAsia="Times New Roman" w:hAnsi="Times New Roman" w:cs="Times New Roman"/>
          <w:sz w:val="24"/>
          <w:szCs w:val="24"/>
          <w:lang w:eastAsia="ru-RU"/>
        </w:rPr>
        <w:t>./ Потребительское образование и культура: научно-популярное и методическое издание</w:t>
      </w:r>
      <w:proofErr w:type="gramStart"/>
      <w:r w:rsidRPr="00EA35DA">
        <w:rPr>
          <w:rFonts w:ascii="Times New Roman" w:eastAsia="Times New Roman" w:hAnsi="Times New Roman" w:cs="Times New Roman"/>
          <w:sz w:val="24"/>
          <w:szCs w:val="24"/>
          <w:lang w:eastAsia="ru-RU"/>
        </w:rPr>
        <w:t>.-</w:t>
      </w:r>
      <w:proofErr w:type="gramEnd"/>
      <w:r w:rsidRPr="00EA35DA">
        <w:rPr>
          <w:rFonts w:ascii="Times New Roman" w:eastAsia="Times New Roman" w:hAnsi="Times New Roman" w:cs="Times New Roman"/>
          <w:sz w:val="24"/>
          <w:szCs w:val="24"/>
          <w:lang w:eastAsia="ru-RU"/>
        </w:rPr>
        <w:t xml:space="preserve">Москва: МООСПО, </w:t>
      </w:r>
      <w:proofErr w:type="spellStart"/>
      <w:r w:rsidRPr="00EA35DA">
        <w:rPr>
          <w:rFonts w:ascii="Times New Roman" w:eastAsia="Times New Roman" w:hAnsi="Times New Roman" w:cs="Times New Roman"/>
          <w:sz w:val="24"/>
          <w:szCs w:val="24"/>
          <w:lang w:eastAsia="ru-RU"/>
        </w:rPr>
        <w:t>КонфОП</w:t>
      </w:r>
      <w:proofErr w:type="spellEnd"/>
      <w:r w:rsidRPr="00EA35DA">
        <w:rPr>
          <w:rFonts w:ascii="Times New Roman" w:eastAsia="Times New Roman" w:hAnsi="Times New Roman" w:cs="Times New Roman"/>
          <w:sz w:val="24"/>
          <w:szCs w:val="24"/>
          <w:lang w:eastAsia="ru-RU"/>
        </w:rPr>
        <w:t>, 1999, №1.</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Основы потребительских знаний: учебник / </w:t>
      </w:r>
      <w:proofErr w:type="gramStart"/>
      <w:r w:rsidRPr="00EA35DA">
        <w:rPr>
          <w:rFonts w:ascii="Times New Roman" w:eastAsia="Times New Roman" w:hAnsi="Times New Roman" w:cs="Times New Roman"/>
          <w:sz w:val="24"/>
          <w:szCs w:val="24"/>
          <w:lang w:eastAsia="ru-RU"/>
        </w:rPr>
        <w:t>под</w:t>
      </w:r>
      <w:proofErr w:type="gramEnd"/>
      <w:r w:rsidRPr="00EA35DA">
        <w:rPr>
          <w:rFonts w:ascii="Times New Roman" w:eastAsia="Times New Roman" w:hAnsi="Times New Roman" w:cs="Times New Roman"/>
          <w:sz w:val="24"/>
          <w:szCs w:val="24"/>
          <w:lang w:eastAsia="ru-RU"/>
        </w:rPr>
        <w:t xml:space="preserve"> рук. Кузнецовой Е. – Москва: Институт “Открытое общество”, 1997.</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 xml:space="preserve">Основы потребительских знаний: методические рекомендации / </w:t>
      </w:r>
      <w:proofErr w:type="gramStart"/>
      <w:r w:rsidRPr="00EA35DA">
        <w:rPr>
          <w:rFonts w:ascii="Times New Roman" w:eastAsia="Times New Roman" w:hAnsi="Times New Roman" w:cs="Times New Roman"/>
          <w:sz w:val="24"/>
          <w:szCs w:val="24"/>
          <w:lang w:eastAsia="ru-RU"/>
        </w:rPr>
        <w:t>под</w:t>
      </w:r>
      <w:proofErr w:type="gramEnd"/>
      <w:r w:rsidRPr="00EA35DA">
        <w:rPr>
          <w:rFonts w:ascii="Times New Roman" w:eastAsia="Times New Roman" w:hAnsi="Times New Roman" w:cs="Times New Roman"/>
          <w:sz w:val="24"/>
          <w:szCs w:val="24"/>
          <w:lang w:eastAsia="ru-RU"/>
        </w:rPr>
        <w:t xml:space="preserve"> рук. Кузнецовой Е. – Москва. 1998.</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A35DA">
        <w:rPr>
          <w:rFonts w:ascii="Times New Roman" w:eastAsia="Times New Roman" w:hAnsi="Times New Roman" w:cs="Times New Roman"/>
          <w:sz w:val="24"/>
          <w:szCs w:val="24"/>
          <w:lang w:eastAsia="ru-RU"/>
        </w:rPr>
        <w:t>Раймен</w:t>
      </w:r>
      <w:proofErr w:type="spellEnd"/>
      <w:r w:rsidRPr="00EA35DA">
        <w:rPr>
          <w:rFonts w:ascii="Times New Roman" w:eastAsia="Times New Roman" w:hAnsi="Times New Roman" w:cs="Times New Roman"/>
          <w:sz w:val="24"/>
          <w:szCs w:val="24"/>
          <w:lang w:eastAsia="ru-RU"/>
        </w:rPr>
        <w:t xml:space="preserve"> А.А., Тархов А.Е. Основы защиты прав потребителей: учебное пособие. – Вологда: “Русь”,1998.</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Ростовцева Л.И. “Эко-Эрудит”: обучать играя. Информационно-методическое пособие. – Москв</w:t>
      </w:r>
      <w:proofErr w:type="gramStart"/>
      <w:r w:rsidRPr="00EA35DA">
        <w:rPr>
          <w:rFonts w:ascii="Times New Roman" w:eastAsia="Times New Roman" w:hAnsi="Times New Roman" w:cs="Times New Roman"/>
          <w:sz w:val="24"/>
          <w:szCs w:val="24"/>
          <w:lang w:eastAsia="ru-RU"/>
        </w:rPr>
        <w:t>а ООО</w:t>
      </w:r>
      <w:proofErr w:type="gramEnd"/>
      <w:r w:rsidRPr="00EA35DA">
        <w:rPr>
          <w:rFonts w:ascii="Times New Roman" w:eastAsia="Times New Roman" w:hAnsi="Times New Roman" w:cs="Times New Roman"/>
          <w:sz w:val="24"/>
          <w:szCs w:val="24"/>
          <w:lang w:eastAsia="ru-RU"/>
        </w:rPr>
        <w:t xml:space="preserve"> “Комби-5”, 1998.</w:t>
      </w:r>
    </w:p>
    <w:p w:rsidR="00EA35DA" w:rsidRPr="00EA35DA" w:rsidRDefault="00EA35DA" w:rsidP="00EA35DA">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5DA">
        <w:rPr>
          <w:rFonts w:ascii="Times New Roman" w:eastAsia="Times New Roman" w:hAnsi="Times New Roman" w:cs="Times New Roman"/>
          <w:sz w:val="24"/>
          <w:szCs w:val="24"/>
          <w:lang w:eastAsia="ru-RU"/>
        </w:rPr>
        <w:t>Сонина</w:t>
      </w:r>
      <w:proofErr w:type="gramEnd"/>
      <w:r w:rsidRPr="00EA35DA">
        <w:rPr>
          <w:rFonts w:ascii="Times New Roman" w:eastAsia="Times New Roman" w:hAnsi="Times New Roman" w:cs="Times New Roman"/>
          <w:sz w:val="24"/>
          <w:szCs w:val="24"/>
          <w:lang w:eastAsia="ru-RU"/>
        </w:rPr>
        <w:t xml:space="preserve"> М. Основы потребительских знаний: сборник учебно-методических материалов. – Челябинск: МОУСШ №23, 1999.</w:t>
      </w:r>
    </w:p>
    <w:p w:rsidR="00EA35DA" w:rsidRPr="00EA35DA" w:rsidRDefault="00EA35DA" w:rsidP="00EA35DA">
      <w:pPr>
        <w:spacing w:after="135" w:line="240" w:lineRule="auto"/>
        <w:ind w:left="720"/>
        <w:rPr>
          <w:rFonts w:ascii="Times New Roman" w:eastAsia="Times New Roman" w:hAnsi="Times New Roman" w:cs="Times New Roman"/>
          <w:sz w:val="24"/>
          <w:szCs w:val="24"/>
          <w:lang w:eastAsia="ru-RU"/>
        </w:rPr>
      </w:pPr>
      <w:r w:rsidRPr="00EA35DA">
        <w:rPr>
          <w:rFonts w:ascii="Times New Roman" w:eastAsia="Times New Roman" w:hAnsi="Times New Roman" w:cs="Times New Roman"/>
          <w:b/>
          <w:bCs/>
          <w:sz w:val="24"/>
          <w:szCs w:val="24"/>
          <w:lang w:eastAsia="ru-RU"/>
        </w:rPr>
        <w:t>Другие источники.</w:t>
      </w:r>
    </w:p>
    <w:p w:rsidR="00EA35DA" w:rsidRPr="00EA35DA" w:rsidRDefault="00EA35DA" w:rsidP="00EA35DA">
      <w:pPr>
        <w:numPr>
          <w:ilvl w:val="0"/>
          <w:numId w:val="9"/>
        </w:numPr>
        <w:spacing w:after="120" w:line="240" w:lineRule="atLeast"/>
        <w:ind w:left="0"/>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Материалы творческой лаборатории Пензенского Центра содействия потребительскому образованию.</w:t>
      </w:r>
    </w:p>
    <w:p w:rsidR="00EA35DA" w:rsidRPr="00EA35DA" w:rsidRDefault="00EA35DA" w:rsidP="00EA35DA">
      <w:pPr>
        <w:numPr>
          <w:ilvl w:val="0"/>
          <w:numId w:val="9"/>
        </w:numPr>
        <w:spacing w:after="120" w:line="240" w:lineRule="atLeast"/>
        <w:ind w:left="0"/>
        <w:rPr>
          <w:rFonts w:ascii="Times New Roman" w:eastAsia="Times New Roman" w:hAnsi="Times New Roman" w:cs="Times New Roman"/>
          <w:sz w:val="20"/>
          <w:szCs w:val="20"/>
          <w:lang w:eastAsia="ru-RU"/>
        </w:rPr>
      </w:pPr>
      <w:r w:rsidRPr="00EA35DA">
        <w:rPr>
          <w:rFonts w:ascii="Times New Roman" w:eastAsia="Times New Roman" w:hAnsi="Times New Roman" w:cs="Times New Roman"/>
          <w:sz w:val="20"/>
          <w:szCs w:val="20"/>
          <w:lang w:eastAsia="ru-RU"/>
        </w:rPr>
        <w:t>Тестовые задания и задачи Регионального этапа II Всероссийского конкурса на знание основ законодательства по защите прав потребителей среди учащихся школ и учреждений начального и профессионального образования. – Екатеринбург, 1999.</w:t>
      </w:r>
    </w:p>
    <w:p w:rsidR="00EA35DA" w:rsidRPr="00EA35DA" w:rsidRDefault="00EA35DA" w:rsidP="00EA35DA">
      <w:pPr>
        <w:spacing w:after="135" w:line="240" w:lineRule="auto"/>
        <w:jc w:val="right"/>
        <w:rPr>
          <w:rFonts w:ascii="Times New Roman" w:eastAsia="Times New Roman" w:hAnsi="Times New Roman" w:cs="Times New Roman"/>
          <w:sz w:val="24"/>
          <w:szCs w:val="24"/>
          <w:lang w:eastAsia="ru-RU"/>
        </w:rPr>
      </w:pPr>
      <w:r w:rsidRPr="00EA35DA">
        <w:rPr>
          <w:rFonts w:ascii="Times New Roman" w:eastAsia="Times New Roman" w:hAnsi="Times New Roman" w:cs="Times New Roman"/>
          <w:sz w:val="24"/>
          <w:szCs w:val="24"/>
          <w:lang w:eastAsia="ru-RU"/>
        </w:rPr>
        <w:t>1.02.2005</w:t>
      </w:r>
    </w:p>
    <w:p w:rsidR="00EA35DA" w:rsidRPr="00EA35DA" w:rsidRDefault="00EA35DA" w:rsidP="00EA35DA">
      <w:pPr>
        <w:shd w:val="clear" w:color="auto" w:fill="FFFFFF"/>
        <w:spacing w:after="0" w:line="240" w:lineRule="auto"/>
        <w:jc w:val="center"/>
        <w:rPr>
          <w:rFonts w:ascii="Helvetica" w:eastAsia="Times New Roman" w:hAnsi="Helvetica" w:cs="Helvetica"/>
          <w:color w:val="333333"/>
          <w:sz w:val="20"/>
          <w:szCs w:val="20"/>
          <w:lang w:eastAsia="ru-RU"/>
        </w:rPr>
      </w:pPr>
      <w:r w:rsidRPr="00EA35DA">
        <w:rPr>
          <w:rFonts w:ascii="Helvetica" w:eastAsia="Times New Roman" w:hAnsi="Helvetica" w:cs="Helvetica"/>
          <w:color w:val="333333"/>
          <w:sz w:val="20"/>
          <w:szCs w:val="20"/>
          <w:lang w:eastAsia="ru-RU"/>
        </w:rPr>
        <w:t>Поделиться страницей:</w:t>
      </w: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right="60"/>
        <w:jc w:val="center"/>
        <w:textAlignment w:val="top"/>
        <w:rPr>
          <w:rFonts w:ascii="Arial" w:eastAsia="Times New Roman" w:hAnsi="Arial" w:cs="Arial"/>
          <w:color w:val="333333"/>
          <w:sz w:val="20"/>
          <w:szCs w:val="20"/>
          <w:lang w:eastAsia="ru-RU"/>
        </w:rPr>
      </w:pPr>
    </w:p>
    <w:p w:rsidR="00EA35DA" w:rsidRPr="00EA35DA" w:rsidRDefault="00EA35DA" w:rsidP="00EA35DA">
      <w:pPr>
        <w:numPr>
          <w:ilvl w:val="0"/>
          <w:numId w:val="10"/>
        </w:numPr>
        <w:shd w:val="clear" w:color="auto" w:fill="FFFFFF"/>
        <w:spacing w:before="30" w:after="0" w:line="240" w:lineRule="auto"/>
        <w:ind w:left="0"/>
        <w:jc w:val="center"/>
        <w:textAlignment w:val="top"/>
        <w:rPr>
          <w:rFonts w:ascii="Arial" w:eastAsia="Times New Roman" w:hAnsi="Arial" w:cs="Arial"/>
          <w:color w:val="333333"/>
          <w:sz w:val="20"/>
          <w:szCs w:val="20"/>
          <w:lang w:eastAsia="ru-RU"/>
        </w:rPr>
      </w:pPr>
    </w:p>
    <w:p w:rsidR="00EA35DA" w:rsidRDefault="00EA35DA"/>
    <w:sectPr w:rsidR="00EA35DA" w:rsidSect="003B1B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E84"/>
    <w:multiLevelType w:val="multilevel"/>
    <w:tmpl w:val="55306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16947"/>
    <w:multiLevelType w:val="multilevel"/>
    <w:tmpl w:val="14789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B96FD2"/>
    <w:multiLevelType w:val="multilevel"/>
    <w:tmpl w:val="486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E661E"/>
    <w:multiLevelType w:val="multilevel"/>
    <w:tmpl w:val="ADB6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D0D50"/>
    <w:multiLevelType w:val="multilevel"/>
    <w:tmpl w:val="C888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E5F5E"/>
    <w:multiLevelType w:val="multilevel"/>
    <w:tmpl w:val="D6A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47BB9"/>
    <w:multiLevelType w:val="multilevel"/>
    <w:tmpl w:val="62BE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51197A"/>
    <w:multiLevelType w:val="multilevel"/>
    <w:tmpl w:val="18AE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E2DAB"/>
    <w:multiLevelType w:val="multilevel"/>
    <w:tmpl w:val="6298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33100D"/>
    <w:multiLevelType w:val="multilevel"/>
    <w:tmpl w:val="F8AE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3"/>
  </w:num>
  <w:num w:numId="5">
    <w:abstractNumId w:val="8"/>
  </w:num>
  <w:num w:numId="6">
    <w:abstractNumId w:val="6"/>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7B"/>
    <w:rsid w:val="00327A7B"/>
    <w:rsid w:val="003B1BBD"/>
    <w:rsid w:val="00DC47F8"/>
    <w:rsid w:val="00EA35DA"/>
    <w:rsid w:val="00ED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4872">
      <w:bodyDiv w:val="1"/>
      <w:marLeft w:val="0"/>
      <w:marRight w:val="0"/>
      <w:marTop w:val="0"/>
      <w:marBottom w:val="0"/>
      <w:divBdr>
        <w:top w:val="none" w:sz="0" w:space="0" w:color="auto"/>
        <w:left w:val="none" w:sz="0" w:space="0" w:color="auto"/>
        <w:bottom w:val="none" w:sz="0" w:space="0" w:color="auto"/>
        <w:right w:val="none" w:sz="0" w:space="0" w:color="auto"/>
      </w:divBdr>
      <w:divsChild>
        <w:div w:id="1620986122">
          <w:marLeft w:val="0"/>
          <w:marRight w:val="0"/>
          <w:marTop w:val="0"/>
          <w:marBottom w:val="0"/>
          <w:divBdr>
            <w:top w:val="none" w:sz="0" w:space="0" w:color="auto"/>
            <w:left w:val="none" w:sz="0" w:space="0" w:color="auto"/>
            <w:bottom w:val="none" w:sz="0" w:space="0" w:color="auto"/>
            <w:right w:val="none" w:sz="0" w:space="0" w:color="auto"/>
          </w:divBdr>
          <w:divsChild>
            <w:div w:id="58137807">
              <w:marLeft w:val="-225"/>
              <w:marRight w:val="-225"/>
              <w:marTop w:val="0"/>
              <w:marBottom w:val="0"/>
              <w:divBdr>
                <w:top w:val="none" w:sz="0" w:space="0" w:color="auto"/>
                <w:left w:val="none" w:sz="0" w:space="0" w:color="auto"/>
                <w:bottom w:val="none" w:sz="0" w:space="0" w:color="auto"/>
                <w:right w:val="none" w:sz="0" w:space="0" w:color="auto"/>
              </w:divBdr>
            </w:div>
            <w:div w:id="381563426">
              <w:marLeft w:val="0"/>
              <w:marRight w:val="0"/>
              <w:marTop w:val="0"/>
              <w:marBottom w:val="0"/>
              <w:divBdr>
                <w:top w:val="none" w:sz="0" w:space="0" w:color="auto"/>
                <w:left w:val="none" w:sz="0" w:space="0" w:color="auto"/>
                <w:bottom w:val="none" w:sz="0" w:space="0" w:color="auto"/>
                <w:right w:val="none" w:sz="0" w:space="0" w:color="auto"/>
              </w:divBdr>
              <w:divsChild>
                <w:div w:id="838619696">
                  <w:blockQuote w:val="1"/>
                  <w:marLeft w:val="0"/>
                  <w:marRight w:val="0"/>
                  <w:marTop w:val="0"/>
                  <w:marBottom w:val="120"/>
                  <w:divBdr>
                    <w:top w:val="none" w:sz="0" w:space="0" w:color="auto"/>
                    <w:left w:val="none" w:sz="0" w:space="0" w:color="auto"/>
                    <w:bottom w:val="none" w:sz="0" w:space="0" w:color="auto"/>
                    <w:right w:val="none" w:sz="0" w:space="0" w:color="auto"/>
                  </w:divBdr>
                </w:div>
                <w:div w:id="1969970061">
                  <w:blockQuote w:val="1"/>
                  <w:marLeft w:val="0"/>
                  <w:marRight w:val="0"/>
                  <w:marTop w:val="0"/>
                  <w:marBottom w:val="120"/>
                  <w:divBdr>
                    <w:top w:val="none" w:sz="0" w:space="0" w:color="auto"/>
                    <w:left w:val="none" w:sz="0" w:space="0" w:color="auto"/>
                    <w:bottom w:val="none" w:sz="0" w:space="0" w:color="auto"/>
                    <w:right w:val="none" w:sz="0" w:space="0" w:color="auto"/>
                  </w:divBdr>
                </w:div>
                <w:div w:id="1461532243">
                  <w:blockQuote w:val="1"/>
                  <w:marLeft w:val="0"/>
                  <w:marRight w:val="0"/>
                  <w:marTop w:val="0"/>
                  <w:marBottom w:val="120"/>
                  <w:divBdr>
                    <w:top w:val="none" w:sz="0" w:space="0" w:color="auto"/>
                    <w:left w:val="none" w:sz="0" w:space="0" w:color="auto"/>
                    <w:bottom w:val="none" w:sz="0" w:space="0" w:color="auto"/>
                    <w:right w:val="none" w:sz="0" w:space="0" w:color="auto"/>
                  </w:divBdr>
                </w:div>
                <w:div w:id="1841458800">
                  <w:blockQuote w:val="1"/>
                  <w:marLeft w:val="0"/>
                  <w:marRight w:val="0"/>
                  <w:marTop w:val="0"/>
                  <w:marBottom w:val="120"/>
                  <w:divBdr>
                    <w:top w:val="none" w:sz="0" w:space="0" w:color="auto"/>
                    <w:left w:val="none" w:sz="0" w:space="0" w:color="auto"/>
                    <w:bottom w:val="none" w:sz="0" w:space="0" w:color="auto"/>
                    <w:right w:val="none" w:sz="0" w:space="0" w:color="auto"/>
                  </w:divBdr>
                </w:div>
                <w:div w:id="712656359">
                  <w:blockQuote w:val="1"/>
                  <w:marLeft w:val="0"/>
                  <w:marRight w:val="0"/>
                  <w:marTop w:val="0"/>
                  <w:marBottom w:val="120"/>
                  <w:divBdr>
                    <w:top w:val="none" w:sz="0" w:space="0" w:color="auto"/>
                    <w:left w:val="none" w:sz="0" w:space="0" w:color="auto"/>
                    <w:bottom w:val="none" w:sz="0" w:space="0" w:color="auto"/>
                    <w:right w:val="none" w:sz="0" w:space="0" w:color="auto"/>
                  </w:divBdr>
                </w:div>
                <w:div w:id="1590239088">
                  <w:blockQuote w:val="1"/>
                  <w:marLeft w:val="0"/>
                  <w:marRight w:val="0"/>
                  <w:marTop w:val="0"/>
                  <w:marBottom w:val="120"/>
                  <w:divBdr>
                    <w:top w:val="none" w:sz="0" w:space="0" w:color="auto"/>
                    <w:left w:val="none" w:sz="0" w:space="0" w:color="auto"/>
                    <w:bottom w:val="none" w:sz="0" w:space="0" w:color="auto"/>
                    <w:right w:val="none" w:sz="0" w:space="0" w:color="auto"/>
                  </w:divBdr>
                </w:div>
                <w:div w:id="586959184">
                  <w:blockQuote w:val="1"/>
                  <w:marLeft w:val="0"/>
                  <w:marRight w:val="0"/>
                  <w:marTop w:val="0"/>
                  <w:marBottom w:val="120"/>
                  <w:divBdr>
                    <w:top w:val="none" w:sz="0" w:space="0" w:color="auto"/>
                    <w:left w:val="none" w:sz="0" w:space="0" w:color="auto"/>
                    <w:bottom w:val="none" w:sz="0" w:space="0" w:color="auto"/>
                    <w:right w:val="none" w:sz="0" w:space="0" w:color="auto"/>
                  </w:divBdr>
                </w:div>
                <w:div w:id="1678070550">
                  <w:blockQuote w:val="1"/>
                  <w:marLeft w:val="0"/>
                  <w:marRight w:val="0"/>
                  <w:marTop w:val="0"/>
                  <w:marBottom w:val="120"/>
                  <w:divBdr>
                    <w:top w:val="none" w:sz="0" w:space="0" w:color="auto"/>
                    <w:left w:val="none" w:sz="0" w:space="0" w:color="auto"/>
                    <w:bottom w:val="none" w:sz="0" w:space="0" w:color="auto"/>
                    <w:right w:val="none" w:sz="0" w:space="0" w:color="auto"/>
                  </w:divBdr>
                </w:div>
                <w:div w:id="21110027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689220">
          <w:marLeft w:val="0"/>
          <w:marRight w:val="0"/>
          <w:marTop w:val="0"/>
          <w:marBottom w:val="0"/>
          <w:divBdr>
            <w:top w:val="none" w:sz="0" w:space="0" w:color="auto"/>
            <w:left w:val="none" w:sz="0" w:space="0" w:color="auto"/>
            <w:bottom w:val="none" w:sz="0" w:space="0" w:color="auto"/>
            <w:right w:val="none" w:sz="0" w:space="0" w:color="auto"/>
          </w:divBdr>
          <w:divsChild>
            <w:div w:id="1588231100">
              <w:marLeft w:val="0"/>
              <w:marRight w:val="0"/>
              <w:marTop w:val="375"/>
              <w:marBottom w:val="0"/>
              <w:divBdr>
                <w:top w:val="single" w:sz="6" w:space="8" w:color="EAEAEA"/>
                <w:left w:val="none" w:sz="0" w:space="0" w:color="auto"/>
                <w:bottom w:val="single" w:sz="6" w:space="15" w:color="EAEAEA"/>
                <w:right w:val="none" w:sz="0" w:space="0" w:color="auto"/>
              </w:divBdr>
              <w:divsChild>
                <w:div w:id="1391542249">
                  <w:marLeft w:val="0"/>
                  <w:marRight w:val="0"/>
                  <w:marTop w:val="0"/>
                  <w:marBottom w:val="0"/>
                  <w:divBdr>
                    <w:top w:val="none" w:sz="0" w:space="0" w:color="auto"/>
                    <w:left w:val="none" w:sz="0" w:space="0" w:color="auto"/>
                    <w:bottom w:val="none" w:sz="0" w:space="0" w:color="auto"/>
                    <w:right w:val="none" w:sz="0" w:space="0" w:color="auto"/>
                  </w:divBdr>
                  <w:divsChild>
                    <w:div w:id="18849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rok.1sept.ru/econo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persons/235-338-2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2023-05-10T13:04:00Z</dcterms:created>
  <dcterms:modified xsi:type="dcterms:W3CDTF">2023-05-10T13:04:00Z</dcterms:modified>
</cp:coreProperties>
</file>