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ED" w:rsidRPr="00035EEF" w:rsidRDefault="006B750F" w:rsidP="00035E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2AF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технологии ''Говорящие стены'' </w:t>
      </w:r>
      <w:r w:rsidRPr="00BA22A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r w:rsidR="00D26165">
        <w:rPr>
          <w:rFonts w:ascii="Times New Roman" w:hAnsi="Times New Roman" w:cs="Times New Roman"/>
          <w:b/>
          <w:bCs/>
          <w:sz w:val="28"/>
          <w:szCs w:val="28"/>
        </w:rPr>
        <w:t xml:space="preserve">работе с детьми </w:t>
      </w:r>
      <w:bookmarkStart w:id="0" w:name="_GoBack"/>
      <w:bookmarkEnd w:id="0"/>
      <w:r w:rsidR="007C1F61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</w:p>
    <w:p w:rsidR="006C1FED" w:rsidRPr="006C1FED" w:rsidRDefault="006C1FED" w:rsidP="00035EE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C1FED" w:rsidRPr="008E3021" w:rsidRDefault="006C1FED" w:rsidP="008E302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Одно из требований ФГОС ДО – создать образовательное пространство в детском саду, способное обеспечить развитие самостоятельности ребенка, сделать его полноценным субъектом образовательных отношений. Для того чтобы организовать и обогащать самостоятельную детскую деятельность, нужно  модернизиров</w:t>
      </w:r>
      <w:r w:rsid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ать образовательную среду. 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 этой целью в </w:t>
      </w:r>
      <w:r w:rsidR="007C1F6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ДОО внедряю</w:t>
      </w:r>
      <w:r w:rsidR="00D261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 технологию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«Говорящая стена».</w:t>
      </w:r>
    </w:p>
    <w:p w:rsidR="008E3021" w:rsidRDefault="006C1FED" w:rsidP="007C1F6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Любое новшество представляет собой не что иное, как создание и последующее внедрение принципиального нового компонента, вследствие чего происходят качественные изменения среды. Технология, в свою очередь, является совокупностью различных приёмов, которые применяются в том или ином деле, ремесле или иск</w:t>
      </w:r>
      <w:r w:rsid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усстве. 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Перед воспитателями стоит задача - как оформить групповую комнату, чтобы в ней было не только уютно, но и интересно детям. Так как воспитанники проводят в ДОУ большую часть своего времени, важно, чтобы они хотели приходить сюда снова и снова. Каждый день дети должны чувствовать себя в образовательном учреждении комфортно и узнавать много нового. Основная проблема </w:t>
      </w:r>
      <w:r w:rsidR="005265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нехватка пространства (воспитатели хотят разместить в группе зоны для всех видов детской деятельности, но не имеют для этого нужного помещения, точнее необ</w:t>
      </w:r>
      <w:r w:rsid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ходимой </w:t>
      </w:r>
      <w:r w:rsidR="00D2616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площади). Эту проблему нужно решать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путём частичного переноса образовательного пространства из горизонтали в вертикаль</w:t>
      </w:r>
      <w:r w:rsidRPr="008E302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6C1FED" w:rsidRPr="008E3021" w:rsidRDefault="008E3021" w:rsidP="00207D63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Основная идея технологии «Говорящая стена» – трансформация среды пребывания детей в воспитательно - обучающую среду.</w:t>
      </w:r>
    </w:p>
    <w:p w:rsidR="006C1FED" w:rsidRPr="008E3021" w:rsidRDefault="006C1FED" w:rsidP="00207D63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Говорящая  стена – инструмент, который позволяет необычным образом изменить развивающую предмет</w:t>
      </w:r>
      <w:r w:rsid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 - пространственную среду ДОУ</w:t>
      </w: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своеобразный живой экран.</w:t>
      </w:r>
    </w:p>
    <w:p w:rsidR="006C1FED" w:rsidRPr="008E3021" w:rsidRDefault="006C1FED" w:rsidP="00207D63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Говорящая стена (интерактивная)- это:</w:t>
      </w:r>
    </w:p>
    <w:p w:rsidR="006C1FED" w:rsidRDefault="006C1FED" w:rsidP="00207D63">
      <w:pPr>
        <w:pStyle w:val="a3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центр познавательного развития,</w:t>
      </w:r>
    </w:p>
    <w:p w:rsidR="006C1FED" w:rsidRDefault="006C1FED" w:rsidP="00207D63">
      <w:pPr>
        <w:pStyle w:val="a3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социально - коммуникативный центр,</w:t>
      </w:r>
    </w:p>
    <w:p w:rsidR="006C1FED" w:rsidRPr="00207D63" w:rsidRDefault="006C1FED" w:rsidP="00207D63">
      <w:pPr>
        <w:pStyle w:val="a3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центр художественно - эстетического развития.</w:t>
      </w:r>
    </w:p>
    <w:p w:rsidR="006C1FED" w:rsidRPr="008E3021" w:rsidRDefault="006C1FED" w:rsidP="00035EE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Интерактивная стена решает важные воспитательно - образовательные задачи:</w:t>
      </w:r>
    </w:p>
    <w:p w:rsidR="006C1FED" w:rsidRDefault="006C1FED" w:rsidP="00207D63">
      <w:pPr>
        <w:pStyle w:val="a3"/>
        <w:numPr>
          <w:ilvl w:val="0"/>
          <w:numId w:val="4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создаёт условия для игровой, познавательной, творческой активности детей;</w:t>
      </w:r>
    </w:p>
    <w:p w:rsidR="006C1FED" w:rsidRDefault="006C1FED" w:rsidP="00207D63">
      <w:pPr>
        <w:pStyle w:val="a3"/>
        <w:numPr>
          <w:ilvl w:val="0"/>
          <w:numId w:val="4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позволяет изменять предметно - пространственную среду с учётом образовательной ситуации;</w:t>
      </w:r>
    </w:p>
    <w:p w:rsidR="006C1FED" w:rsidRDefault="006C1FED" w:rsidP="00207D63">
      <w:pPr>
        <w:pStyle w:val="a3"/>
        <w:numPr>
          <w:ilvl w:val="0"/>
          <w:numId w:val="4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развивает внимание, память, мелкую моторику, речь, зрительное и слуховое восприятие, воображение, творческое мышление дошкольников;</w:t>
      </w:r>
    </w:p>
    <w:p w:rsidR="006C1FED" w:rsidRPr="00207D63" w:rsidRDefault="006C1FED" w:rsidP="00207D63">
      <w:pPr>
        <w:pStyle w:val="a3"/>
        <w:numPr>
          <w:ilvl w:val="0"/>
          <w:numId w:val="4"/>
        </w:num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07D6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обеспечивает эмоциональный комфорт для детей. </w:t>
      </w:r>
    </w:p>
    <w:p w:rsidR="006C1FED" w:rsidRDefault="006C1FED" w:rsidP="00207D63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Интерактивная стена даёт возможность взрослому и ребёнку совместно участвовать в создании окружающей среды, которая может изменяться и легко трансформироваться.</w:t>
      </w:r>
    </w:p>
    <w:p w:rsidR="00207D63" w:rsidRDefault="00E63861" w:rsidP="00E63861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</w:t>
      </w:r>
    </w:p>
    <w:p w:rsidR="00E63861" w:rsidRDefault="00526523" w:rsidP="00E6386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Работать с интеллектуальной «говорящей» стеной выбор педагога. В каждой группе работа индивидуальна и исходит от потре</w:t>
      </w:r>
      <w:r w:rsidR="00E6386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бностей детей.  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Говорящая стена помогает педагогу ненавязчиво познакомить, изучить, закрепить и расширить полученный детьми опыт, сделать образовательную деятельность яркой и динамичной, при этом проявить педагогическое мастерство. Работа с «Говорящей стеной» начинается с но</w:t>
      </w:r>
      <w:r w:rsidR="00E6386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вого для детей материала. На непосредственной образовательной деятельности</w:t>
      </w:r>
      <w:r w:rsidR="007C1F6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знакомим детей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темой, размещаем наглядный материал, пособия. Работа проводится фронтально. Применяя наглядные, словесные, проблемно - поисковые методы  изучаем материал. Затем, в свободном доступе остаются карточки, наглядный материал по теме. Дети в 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самостоятельной деятельности имеют возможность действовать с материалом, играть, исследовать. Используем игровые приёмы, когда герой просит помощи в создавшейся ситуации. Дети ищут решение самостоятельно или с помощью педагога. При работе со стеной педагог может  делить детей по группам, также работа со стеной может проводиться индивидуально.</w:t>
      </w:r>
    </w:p>
    <w:p w:rsidR="00526523" w:rsidRDefault="00E63861" w:rsidP="007C1F6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</w:t>
      </w:r>
      <w:r w:rsidR="00526523" w:rsidRPr="00526523">
        <w:rPr>
          <w:rFonts w:ascii="Times New Roman" w:hAnsi="Times New Roman" w:cs="Times New Roman"/>
          <w:sz w:val="24"/>
          <w:szCs w:val="24"/>
        </w:rPr>
        <w:t>На уровне глаз детей размещается разнообразная информация в доступной для детей форме, фотографии, выставки рисунков, поделок.</w:t>
      </w:r>
      <w:r w:rsidR="00035EE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26523" w:rsidRPr="00526523">
        <w:rPr>
          <w:rFonts w:ascii="Times New Roman" w:hAnsi="Times New Roman" w:cs="Times New Roman"/>
          <w:sz w:val="24"/>
          <w:szCs w:val="24"/>
        </w:rPr>
        <w:t>Говорящая стена может включать много элементов. Центральную часть нашей стены</w:t>
      </w:r>
      <w:r w:rsidR="007C1F61">
        <w:rPr>
          <w:rFonts w:ascii="Times New Roman" w:hAnsi="Times New Roman" w:cs="Times New Roman"/>
          <w:sz w:val="24"/>
          <w:szCs w:val="24"/>
        </w:rPr>
        <w:t xml:space="preserve"> может  занимать</w:t>
      </w:r>
      <w:r w:rsidR="00526523" w:rsidRPr="00526523">
        <w:rPr>
          <w:rFonts w:ascii="Times New Roman" w:hAnsi="Times New Roman" w:cs="Times New Roman"/>
          <w:sz w:val="24"/>
          <w:szCs w:val="24"/>
        </w:rPr>
        <w:t xml:space="preserve"> магнитная доска. Вокруг доски на стене можно закрепить прищепки, липучки, кармашки,  что увеличит развивающее пространство группы и повысит его вариативность. На прищепки подвешиваются картинки и схемы к занятиям, работы воспитанников. Такой способ организации пространства стены позволяет педагогу разместить больше информации, что повышает развивающий потенциал игр и занятий. 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Дети рассматривают фотографии своих игр, занятий, рисунков, и это побуждает их возвращаться к ним снова и снова. Таким образом, инициатива исходит не от взрослого, а от ребёнка</w:t>
      </w:r>
      <w:r w:rsidR="005265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Можно использовать «Говорящую стену» как выставку детских работ, которые регулярно сменяются, что является показателем вариативности среды. </w:t>
      </w:r>
      <w:r w:rsidR="007C1F6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</w:t>
      </w:r>
    </w:p>
    <w:p w:rsidR="00526523" w:rsidRPr="00526523" w:rsidRDefault="00526523" w:rsidP="005265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523">
        <w:rPr>
          <w:rFonts w:ascii="Times New Roman" w:hAnsi="Times New Roman" w:cs="Times New Roman"/>
          <w:sz w:val="24"/>
          <w:szCs w:val="24"/>
        </w:rPr>
        <w:t xml:space="preserve">Все элементы стены сделаны из материалов разной фактуры. При желании ребенок может внести «изменения» в развернутый на стене игрушечный мир: перевесить фрукты на дереве или пересадить птичек. </w:t>
      </w:r>
    </w:p>
    <w:p w:rsidR="000730F2" w:rsidRDefault="00526523" w:rsidP="000730F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52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преимущество «Говорящей стены» в том, что дети могут самостоятельно в свободное время пользоваться материалами. В свободном доступе  детей пособия, раздаточные материалы, иллюстрации, картинки.</w:t>
      </w:r>
      <w:r w:rsidR="000730F2" w:rsidRPr="000730F2">
        <w:rPr>
          <w:rFonts w:ascii="Times New Roman" w:hAnsi="Times New Roman" w:cs="Times New Roman"/>
          <w:sz w:val="28"/>
          <w:szCs w:val="28"/>
        </w:rPr>
        <w:t xml:space="preserve"> </w:t>
      </w:r>
      <w:r w:rsidR="007C1F61">
        <w:rPr>
          <w:rFonts w:ascii="Times New Roman" w:hAnsi="Times New Roman" w:cs="Times New Roman"/>
          <w:sz w:val="24"/>
          <w:szCs w:val="24"/>
        </w:rPr>
        <w:t>Дети</w:t>
      </w:r>
      <w:r w:rsidR="000730F2" w:rsidRPr="000730F2">
        <w:rPr>
          <w:rFonts w:ascii="Times New Roman" w:hAnsi="Times New Roman" w:cs="Times New Roman"/>
          <w:sz w:val="24"/>
          <w:szCs w:val="24"/>
        </w:rPr>
        <w:t xml:space="preserve"> активно выполняют такие  задания, как  «Найди такой же», «Собери  фрукты», «Подбери по цвету», «Подбери по форме», «Кто как кричит». </w:t>
      </w:r>
    </w:p>
    <w:p w:rsidR="000730F2" w:rsidRDefault="000730F2" w:rsidP="000730F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6523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C1FED" w:rsidRPr="008E302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«Говорящая стена» позволяет учитывать индивидуальные особенности развития ребёнка, интересы. Самостоятельная деятельность детей не должна регламентироваться педагогом. Педагог должен  не руководить ребенком, а уважать его интересы, индивидуальные особенности развития. Наблюдать, а не вмешиваться. Не навязывать темп выполнения, не предлагать способов решения, не оценивать шаги к его выполнению, не подталкивать к правильному решению, не предлагать его в случае затруднения. Только тогда, интеллектуальная «говорящая» стена выполнит функцию путеводителя по образовательным маршрутам, которые ребёнок выбирает самостоятельно.</w:t>
      </w:r>
    </w:p>
    <w:p w:rsidR="006B750F" w:rsidRPr="007C1F61" w:rsidRDefault="000730F2" w:rsidP="007C1F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730F2">
        <w:rPr>
          <w:rFonts w:ascii="Times New Roman" w:hAnsi="Times New Roman" w:cs="Times New Roman"/>
          <w:sz w:val="24"/>
          <w:szCs w:val="24"/>
        </w:rPr>
        <w:t xml:space="preserve">   </w:t>
      </w:r>
      <w:r w:rsidR="00BA22AF" w:rsidRPr="000730F2">
        <w:rPr>
          <w:rFonts w:ascii="Times New Roman" w:hAnsi="Times New Roman" w:cs="Times New Roman"/>
          <w:sz w:val="24"/>
          <w:szCs w:val="24"/>
        </w:rPr>
        <w:t>Результативность данной технологии очевидна всем и имеет только положительные аспекты. У детей развивается внимание, память, мелкая моторика, мышление и речь, зрительное и слуховое восприятие. Дети становятся более инициативными, самостоятельными, общительными, как в игровой, так и в поз</w:t>
      </w:r>
      <w:r w:rsidR="007C1F61">
        <w:rPr>
          <w:rFonts w:ascii="Times New Roman" w:hAnsi="Times New Roman" w:cs="Times New Roman"/>
          <w:sz w:val="24"/>
          <w:szCs w:val="24"/>
        </w:rPr>
        <w:t>навательной видах деятельности.</w:t>
      </w:r>
    </w:p>
    <w:p w:rsidR="006B750F" w:rsidRPr="00BA22AF" w:rsidRDefault="006B750F" w:rsidP="006B750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B750F" w:rsidRPr="00BA22AF" w:rsidRDefault="006B750F" w:rsidP="006B750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B750F" w:rsidRPr="00BA22AF" w:rsidRDefault="006B750F" w:rsidP="006B750F">
      <w:pPr>
        <w:rPr>
          <w:rFonts w:ascii="Times New Roman" w:hAnsi="Times New Roman" w:cs="Times New Roman"/>
          <w:b/>
          <w:sz w:val="28"/>
          <w:szCs w:val="28"/>
        </w:rPr>
      </w:pPr>
    </w:p>
    <w:sectPr w:rsidR="006B750F" w:rsidRPr="00BA22AF" w:rsidSect="00526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08F" w:rsidRDefault="00BF408F" w:rsidP="00035EEF">
      <w:pPr>
        <w:spacing w:after="0" w:line="240" w:lineRule="auto"/>
      </w:pPr>
      <w:r>
        <w:separator/>
      </w:r>
    </w:p>
  </w:endnote>
  <w:endnote w:type="continuationSeparator" w:id="0">
    <w:p w:rsidR="00BF408F" w:rsidRDefault="00BF408F" w:rsidP="0003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08F" w:rsidRDefault="00BF408F" w:rsidP="00035EEF">
      <w:pPr>
        <w:spacing w:after="0" w:line="240" w:lineRule="auto"/>
      </w:pPr>
      <w:r>
        <w:separator/>
      </w:r>
    </w:p>
  </w:footnote>
  <w:footnote w:type="continuationSeparator" w:id="0">
    <w:p w:rsidR="00BF408F" w:rsidRDefault="00BF408F" w:rsidP="00035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C9"/>
    <w:multiLevelType w:val="hybridMultilevel"/>
    <w:tmpl w:val="5CD85AE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62B5D04"/>
    <w:multiLevelType w:val="hybridMultilevel"/>
    <w:tmpl w:val="3F82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A03DE"/>
    <w:multiLevelType w:val="hybridMultilevel"/>
    <w:tmpl w:val="AC302DB6"/>
    <w:lvl w:ilvl="0" w:tplc="FE64F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B4E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401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76F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665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E7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4B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A2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6A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7C6B70"/>
    <w:multiLevelType w:val="hybridMultilevel"/>
    <w:tmpl w:val="BBA8909E"/>
    <w:lvl w:ilvl="0" w:tplc="F8662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25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08C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02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C3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8E3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C1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727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E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50F"/>
    <w:rsid w:val="000331DF"/>
    <w:rsid w:val="00035EEF"/>
    <w:rsid w:val="00054CE5"/>
    <w:rsid w:val="000730F2"/>
    <w:rsid w:val="00167A42"/>
    <w:rsid w:val="00207D63"/>
    <w:rsid w:val="00363C20"/>
    <w:rsid w:val="0040752C"/>
    <w:rsid w:val="00526523"/>
    <w:rsid w:val="00546937"/>
    <w:rsid w:val="006B750F"/>
    <w:rsid w:val="006C1FED"/>
    <w:rsid w:val="006F1071"/>
    <w:rsid w:val="007C1F61"/>
    <w:rsid w:val="008E3021"/>
    <w:rsid w:val="008E5385"/>
    <w:rsid w:val="00AD3ABD"/>
    <w:rsid w:val="00BA22AF"/>
    <w:rsid w:val="00BF408F"/>
    <w:rsid w:val="00D26165"/>
    <w:rsid w:val="00DC608A"/>
    <w:rsid w:val="00E63861"/>
    <w:rsid w:val="00F7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08A"/>
    <w:pPr>
      <w:ind w:left="720"/>
      <w:contextualSpacing/>
    </w:pPr>
  </w:style>
  <w:style w:type="paragraph" w:styleId="a4">
    <w:name w:val="No Spacing"/>
    <w:uiPriority w:val="1"/>
    <w:qFormat/>
    <w:rsid w:val="000331D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E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0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3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5EEF"/>
  </w:style>
  <w:style w:type="paragraph" w:styleId="a9">
    <w:name w:val="footer"/>
    <w:basedOn w:val="a"/>
    <w:link w:val="aa"/>
    <w:uiPriority w:val="99"/>
    <w:unhideWhenUsed/>
    <w:rsid w:val="0003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5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79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11</cp:revision>
  <dcterms:created xsi:type="dcterms:W3CDTF">2021-03-29T09:44:00Z</dcterms:created>
  <dcterms:modified xsi:type="dcterms:W3CDTF">2023-05-02T11:48:00Z</dcterms:modified>
</cp:coreProperties>
</file>