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58" w:rsidRPr="00426958" w:rsidRDefault="00426958" w:rsidP="00426958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«Методы и приемы обучения, используемые на уроках географии»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современного образования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личности ребенка, выявление его творческих возможностей, сохранение физического и психического здоровья.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 что мне как учителю необходимо не только доступно все рассказать и показать, но и научить моего ученика мыслить, привить ему навыки практических действий.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– вот с чем ребенку необходимо войти в этот мир. И моя задача так построить процесс обучения, чтобы помочь раскрыться духовным силам ребенка. Этому могут способствовать активные методы и приемы обучения. Знания, усвоенные «активно», прочнее запоминаются и легче актуализируются. Поэтому я целенаправленно построила свою деятельность на развитие и формирование познавательных интересов обучающихся на уроках географии. 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отдаю предпочтение применению методам проблемного и развивающего обучения, методам интерактивного обучения. Часто использую разнообразные игровые приемы в форме ребусов, загадок, стихотворений, пословиц, притч. На уроках обобщения знаний и умений провожу викторины, географические тестирование, защиту творческих работ в форме проектов путешествий, рефератов. Даю задания составить кроссворд или тест по пройденным темам.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своем выступлении я объединила методы и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приемы, используемые мной на уроках в несколько групп и хочу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рассказать о каждой из них</w:t>
      </w:r>
    </w:p>
    <w:p w:rsidR="00426958" w:rsidRPr="00426958" w:rsidRDefault="00426958" w:rsidP="00426958">
      <w:pPr>
        <w:numPr>
          <w:ilvl w:val="0"/>
          <w:numId w:val="1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развивающего и проблемного обучения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развивающем обучении акцент переносится с изучения учебного материала на учебную деятельность ученика по развитию теоретического мышления и на всестороннее развитие личности учащегося</w:t>
      </w:r>
    </w:p>
    <w:p w:rsidR="00426958" w:rsidRPr="00426958" w:rsidRDefault="00426958" w:rsidP="00426958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“Логические поисковые задания”.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 «лишнее» слово из списка, дать объяснение выбору (устно).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Виктория, Чад, Эйр, Ньяса (Озеро Эйр – в Австралии). (Африка Образ материка 7 класс)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нефть, газ, железо (Урок полезные ископаемые 7-8 класс)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Сирия, Египет, Лондон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траны и столицы 11 класс)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Найди соответствие: (страна-столица, реки-притоки, высочайшие точки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орные системы России, мира)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Париж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Польша Москва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 Краков </w:t>
      </w:r>
    </w:p>
    <w:p w:rsidR="00426958" w:rsidRPr="00426958" w:rsidRDefault="00426958" w:rsidP="0042695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Приём “Толстый и тонкий вопрос”.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Тонкий вопрос предполагает однозначный краткий ответ.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Толстый вопрос предполагает ответ развернутый.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урока "Климат" 7 класс можно предложить детям задать толстый и тонкий вопрос.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Тонкий вопрос.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Какие типы климатов вы знаете?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Толстый вопрос.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Как связаны рельеф, географическая широта, наличие водных объектов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ветров с климатом.</w:t>
      </w:r>
    </w:p>
    <w:p w:rsidR="00426958" w:rsidRPr="00426958" w:rsidRDefault="00426958" w:rsidP="00426958">
      <w:pPr>
        <w:numPr>
          <w:ilvl w:val="0"/>
          <w:numId w:val="4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“</w:t>
      </w:r>
      <w:proofErr w:type="spell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Да-нет</w:t>
      </w:r>
      <w:proofErr w:type="spellEnd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уроке по теме “Океаны ”, 7 </w:t>
      </w:r>
      <w:proofErr w:type="spell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загадывается определенный океан, и ребята начинают задавать учителю вопросы: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океан омывает материк Евразию? - да;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0"/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океан самый большой? – да;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океан самый теплый? – нет;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океан открыл Магеллан? – да.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4.Приём “Найди ошибку”.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дается текст с заведомыми ошибками географического характера. Найти и доказать ошибочность.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34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1.Калининград-центр лесной промышленности. 2. Главной функцией является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рекреационная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 функциям, особенностям расселения С-Петербург разделяется на 4 зоны. 4. В </w:t>
      </w:r>
      <w:proofErr w:type="spell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ападном районе города преимущественно большие. 5. Новые города в основном созданы в </w:t>
      </w:r>
      <w:hyperlink r:id="rId5" w:tgtFrame="_blank" w:history="1">
        <w:r w:rsidRPr="004269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Калининградской области</w:t>
        </w:r>
      </w:hyperlink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5. 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и 7 классах мне очень помогают игры - пятиминутки,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«Путешествуя по карте»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начале или в конце урока которые направлены на отработку номенклатуры, на формирование образа пространства. Эти задания можно дополнять и дополнять, подгоняя под каждую тему. Когда я чувствую, что эти задания даются очень легко, я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усложняю их и тогда игра уже называется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«Спиной к карте»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вопросов:</w:t>
      </w:r>
    </w:p>
    <w:p w:rsidR="00426958" w:rsidRPr="00426958" w:rsidRDefault="00426958" w:rsidP="00426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Океан, омывающий Евразию с севера (Северный Ледовитый)</w:t>
      </w:r>
    </w:p>
    <w:p w:rsidR="00426958" w:rsidRPr="00426958" w:rsidRDefault="00426958" w:rsidP="00426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маленький океан (Северный Ледовитый)</w:t>
      </w:r>
    </w:p>
    <w:p w:rsidR="00426958" w:rsidRPr="00426958" w:rsidRDefault="00426958" w:rsidP="00426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полушария экватор делит землю (северное и южное)</w:t>
      </w:r>
    </w:p>
    <w:p w:rsidR="00426958" w:rsidRPr="00426958" w:rsidRDefault="00426958" w:rsidP="00426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расположена ближе, к какому полюсу (северному)</w:t>
      </w:r>
    </w:p>
    <w:p w:rsidR="00426958" w:rsidRPr="00426958" w:rsidRDefault="00426958" w:rsidP="00426958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Материк, который омывает Северный Ледовитый океан с севера (Евразия)</w:t>
      </w:r>
    </w:p>
    <w:p w:rsidR="00426958" w:rsidRPr="00426958" w:rsidRDefault="00426958" w:rsidP="00426958">
      <w:pPr>
        <w:numPr>
          <w:ilvl w:val="0"/>
          <w:numId w:val="5"/>
        </w:num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Океан, который омывает Австралию с запада (Индийский)</w:t>
      </w:r>
    </w:p>
    <w:p w:rsidR="00426958" w:rsidRPr="00426958" w:rsidRDefault="00426958" w:rsidP="0042695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широкий пролив (Дрейка)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i/>
          <w:iCs/>
          <w:color w:val="10133B"/>
          <w:sz w:val="24"/>
          <w:szCs w:val="24"/>
          <w:lang w:eastAsia="ru-RU"/>
        </w:rPr>
        <w:t>6. Географические диктанты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i/>
          <w:iCs/>
          <w:color w:val="10133B"/>
          <w:sz w:val="24"/>
          <w:szCs w:val="24"/>
          <w:lang w:eastAsia="ru-RU"/>
        </w:rPr>
        <w:t>«Цифровой диктант»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Набор утверждений, правильных и неправильных, составленный на материале изучаемой темы. Проводится в устной форме, ученики сигнализируют учителю о своем согласии или несогласии с помощью компьютерной связи или специальных сигнальных карточек «+» и «</w:t>
      </w:r>
      <w:proofErr w:type="gramStart"/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-»</w:t>
      </w:r>
      <w:proofErr w:type="gramEnd"/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.  Можно проводить в письменной форме, когда учащиеся выписывают номера правильных утверждений или неправильных. В ответе получается цепочка из цифр.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1) Африка омывается тремя океанами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2) Самый маленький материк находится в северном полушарии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3) Северный Ледовитый океан пересекают все меридианы Земли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4)  Самое глубокое озеро расположено  на материке Евразия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5) Самая длинная река мира протекает в восточном полушарии и т.д.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i/>
          <w:iCs/>
          <w:color w:val="10133B"/>
          <w:sz w:val="24"/>
          <w:szCs w:val="24"/>
          <w:lang w:eastAsia="ru-RU"/>
        </w:rPr>
        <w:t>«Числовой диктант»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1) К числу всех океанов прибавь число всех материков Земли (4+6)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2) Число материков, пересекающихся экватором, раздели на число материков, омываемых сразу всеми океанами(2:1)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56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3) От количества бу</w:t>
      </w:r>
      <w:proofErr w:type="gramStart"/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кв в сл</w:t>
      </w:r>
      <w:proofErr w:type="gramEnd"/>
      <w:r w:rsidRPr="00426958">
        <w:rPr>
          <w:rFonts w:ascii="Times New Roman" w:eastAsia="Times New Roman" w:hAnsi="Times New Roman" w:cs="Times New Roman"/>
          <w:color w:val="10133B"/>
          <w:sz w:val="24"/>
          <w:szCs w:val="24"/>
          <w:lang w:eastAsia="ru-RU"/>
        </w:rPr>
        <w:t>ове, обозначающем гигантскую глыбу льда в океане, вычесть количество материков, названия которых начинаются на букву «А» (7-3) и т.д.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43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269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.Творческое задание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(составить кроссворд, составить литературный рассказ об изучаемом географическом объекте, составить тест по данной теме</w:t>
      </w:r>
      <w:proofErr w:type="gramEnd"/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43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8. 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в изучении географии придаю формированию навыков самостоятельной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с </w:t>
      </w:r>
      <w:proofErr w:type="spell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картой</w:t>
      </w:r>
      <w:proofErr w:type="gram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аучившись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картой, разбираться в условных обозначениях, любой ученик может, даже не читая учебника, найти ответ на многие вопросы. Например, умея определять географические координаты,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Прием </w:t>
      </w:r>
      <w:proofErr w:type="spell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сопосталения</w:t>
      </w:r>
      <w:proofErr w:type="spellEnd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двух карт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43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“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анализа ряда карт сделать вывод, вывести закономерности о каком-либо географическом явлении или процессе”. Вот пример одного из вариантов заданий: Сравнив (сопоставив) физическую и тектоническую карты России, определите, на каких участках земной коры расположены эти формы рельефа и какие полезные ископаемые им </w:t>
      </w:r>
      <w:proofErr w:type="spell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соотвесттвуют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заполните таблицу и сделайте выводы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4"/>
        <w:gridCol w:w="3201"/>
        <w:gridCol w:w="3185"/>
      </w:tblGrid>
      <w:tr w:rsidR="00426958" w:rsidRPr="00426958" w:rsidTr="0042695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58" w:rsidRPr="00426958" w:rsidRDefault="00426958" w:rsidP="00426958">
            <w:pPr>
              <w:spacing w:before="86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рельефа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58" w:rsidRPr="00426958" w:rsidRDefault="00426958" w:rsidP="00426958">
            <w:pPr>
              <w:spacing w:before="86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Тектоническая структура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58" w:rsidRPr="00426958" w:rsidRDefault="00426958" w:rsidP="00426958">
            <w:pPr>
              <w:spacing w:before="86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2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</w:tr>
      <w:tr w:rsidR="00426958" w:rsidRPr="00426958" w:rsidTr="00426958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58" w:rsidRPr="00426958" w:rsidRDefault="00426958" w:rsidP="00426958">
            <w:pPr>
              <w:spacing w:before="86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58" w:rsidRPr="00426958" w:rsidRDefault="00426958" w:rsidP="00426958">
            <w:pPr>
              <w:spacing w:before="86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58" w:rsidRPr="00426958" w:rsidRDefault="00426958" w:rsidP="00426958">
            <w:pPr>
              <w:spacing w:before="86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26958" w:rsidRPr="00426958" w:rsidRDefault="00426958" w:rsidP="00426958">
      <w:pPr>
        <w:shd w:val="clear" w:color="auto" w:fill="FFFFFF"/>
        <w:spacing w:before="86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Интерактивные методы обучения на уроках географии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Позволяют: 1. разнообразить урок, сделать его еще более ярким, запоминающим, выделить его основные моменты; 2. быстро получить полную и новую информацию; 3. проблему наглядности. В последнее время перед учителями географии стоит проблема обеспечения учебного процесса географическими картами.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информационным технологиям мы любую карту можем, по мере необходимости, с диска компьютера вывести на экран и использовать в учебном процессе. 4. организовывать электронные конференции, проектную деятельность и защиту ее).</w:t>
      </w:r>
      <w:proofErr w:type="gramEnd"/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применяю интерактивные методы обучения: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авторских презентаций, электронных наборов карт, работа с интерактивной доской, здесь представлены основные приемы работы на уроках:</w:t>
      </w:r>
    </w:p>
    <w:p w:rsidR="00426958" w:rsidRPr="00426958" w:rsidRDefault="00426958" w:rsidP="00426958">
      <w:pPr>
        <w:numPr>
          <w:ilvl w:val="0"/>
          <w:numId w:val="6"/>
        </w:num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Интерактивный тренажер - «Живая карта»,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пятиминутки для повторения стран Европы (изучения стран Европы в 11 классе)</w:t>
      </w:r>
    </w:p>
    <w:p w:rsidR="00426958" w:rsidRPr="00426958" w:rsidRDefault="00426958" w:rsidP="00426958">
      <w:pPr>
        <w:numPr>
          <w:ilvl w:val="0"/>
          <w:numId w:val="6"/>
        </w:num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соответствие: урок реки 8 класс, 11 кла</w:t>
      </w:r>
      <w:proofErr w:type="gram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 стр</w:t>
      </w:r>
      <w:proofErr w:type="gramEnd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аны Латинской Америки</w:t>
      </w:r>
    </w:p>
    <w:p w:rsidR="00426958" w:rsidRPr="00426958" w:rsidRDefault="00426958" w:rsidP="00426958">
      <w:pPr>
        <w:numPr>
          <w:ilvl w:val="0"/>
          <w:numId w:val="6"/>
        </w:num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 электронных схем </w:t>
      </w:r>
      <w:proofErr w:type="gram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господствующие ветра, климатические пояса)</w:t>
      </w:r>
    </w:p>
    <w:p w:rsidR="00426958" w:rsidRPr="00426958" w:rsidRDefault="00426958" w:rsidP="00426958">
      <w:pPr>
        <w:numPr>
          <w:ilvl w:val="0"/>
          <w:numId w:val="6"/>
        </w:num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наложения на карты (природные ресурсы Тихого океана)</w:t>
      </w:r>
    </w:p>
    <w:p w:rsidR="00426958" w:rsidRPr="00426958" w:rsidRDefault="00426958" w:rsidP="00426958">
      <w:pPr>
        <w:numPr>
          <w:ilvl w:val="0"/>
          <w:numId w:val="6"/>
        </w:num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«Слайд-парад» дает возможность демонстрировать ученикам красоту природы любого уголка земного шара, совершать путешествия по странам и городам мира, знакомиться с культурой и обычаями людей (Тихий океан 7 класс, рекреационные ресурсы мира 10 класс)</w:t>
      </w:r>
    </w:p>
    <w:p w:rsidR="00426958" w:rsidRPr="00426958" w:rsidRDefault="00426958" w:rsidP="00426958">
      <w:pPr>
        <w:numPr>
          <w:ilvl w:val="0"/>
          <w:numId w:val="6"/>
        </w:num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Топографический диктант 5 класс (очень нравится детям)</w:t>
      </w:r>
    </w:p>
    <w:p w:rsidR="00426958" w:rsidRPr="00426958" w:rsidRDefault="00426958" w:rsidP="00426958">
      <w:pPr>
        <w:numPr>
          <w:ilvl w:val="0"/>
          <w:numId w:val="6"/>
        </w:num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Восстановите рассказ … 5 класс (Географическая карта)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21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лишнее… (Географическая карта)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21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Географическая викторина (Географические координаты)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 в 5 классе в условиях перехода на ФГОС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стандарт основного общего образования определил в качестве главных результатов не предметные, а </w:t>
      </w:r>
      <w:proofErr w:type="spell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действия.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1.Методы мотивации учебной деятельности: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создания проблемных ситуаций на уроке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Постановку проблемы и поиск ее решения ученики осуществляют в ходе специально выстроенного учителем диалога. Технология проблемного диалога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 формирование регулятивных УУД, обеспечивая развитие умения решать проблемы. Наряду с этим происходит формирование и других УУД: коммуникативных - за счет использования диалога, познавательных – вследствие необходимости извлекать информацию, делать логические выводы и т.п.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«Географические координаты (1)»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 прием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 берегу моря была найдена бутылка с посланием корабля, терпящего крушение. В послании с корабля половина текса размыта и стерта, особенно координаты места кораблекрушения.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Кораблю срочно требуется помощь, учащиеся разделяются на две команды, каждая из которых следует по своей широте северной или южной, результаты, оформляются в виде таблицы, где указываются моря и океаны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proofErr w:type="gramEnd"/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ситуации занимательности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«Географическая карта» 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Восхождение на гору успеха, в течение всего урока учащиеся выполняют задания и покоряют самые высокие вершины гор пяти материков, на каждой вершине ставят флажок (Австралия, Африки, Южной Америки, Северной Америки, Евразии), обучающимся в качестве заданий дается топографический диктант, загадки, задания на 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сравнение глобуса, карты, аэрофотоснимков Земли, плана местности, в конце урока учащиеся покоряют самую высокую вершину горы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Эверест Джомолунгма Гималаи, и выставляют себе оценку по количеству набранных флажков)</w:t>
      </w:r>
      <w:proofErr w:type="gramEnd"/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проблемной ситуации 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(иллюстрированный метод (ориентирование на местности), задание проблемных вопросов</w:t>
      </w:r>
      <w:proofErr w:type="gramEnd"/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 географической направленности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«Стороны горизонта» 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рук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«Лови ошибку географа» 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показывает географический объект на карте и делает специально ошибку в названии, ученики его исправляют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547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«Воображаемое путешествие» 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закрывают глаза и отправляются в путешествие – в горы, лес, на берег моря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в мотивации учения играет организация учебной деятельности школьников с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различными современными источниками географической информации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апример, при изучении темы «План и карта» в 5 классе использование интерактивной карты, которая помогает рассмотреть свой населенный пункт вплоть до дома, рассказ учащихся о GPS-навигаторе в автомобилях эмоционально обогащает урок, активизирует внимание, мотивирует на дальнейшее изучение материала. При переходе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ФГОС современный запрос личности – практическая значимость.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География нужна не только для того, чтобы знать столицы государств, реки, горы, моря. Географические знания необходимы для решения многих практических задач. 2013 году в нашей стране произошло катастрофичное наводнение на реке Амур. Сейчас в СМИ много споров о том, можно ли было избежать таких серьезных последствий этого наводнения.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Ученые единодушны в том, что при строительстве сооружений на реках и заселении территорий вблизи водных объектов необходимо учитывать гидрологические и климатические особенности. К сожалению, в последнее время принижается значимость географической науки, что и приводит к печальным последствиям.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 w:right="7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моих планах – возможность   проводить уроки с использованием Интернет, т.е. с непосредственным выходом в сеть, чтобы использовать электронное приложение учебника на сайте «Просвещение», а также использовать дополнительные источники информации. Хочу использовать метод проектной деятельности для обучающихся 5 классов, 7-8 классов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 w:right="7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своей педагогической деятельности я уделяю учебно-исследовательской и реферативной работе с учащимися: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ind w:left="-706" w:right="7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метод выступает как обязательный при реализации краеведческого принципа обучения географии и актуален при изучении региональной географии.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Методы и приемы, обучения географии при подготовке к ГИА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50 -70% теста при итоговой аттестации учащихся в 9 классов состоят из вопросов, непосредственно связанных с различными тематическими картами.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тесте есть 4 вопроса на работу с планом местности (умение определить расстояние, направление, профиль местности, выбрать подходящий участок для хозяйственной деятельности человека). 2 вопроса на работу картой (где находится территории города в зоне повышенного или пониженного давления, определить погоду в предложенном населенном пункте на следующий день), это выявление географических закономерностей связи изменения широты и долготы с продолжительностью светового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амплитудой колебания температур, высотой солнца над горизонтом и.т.д.)</w:t>
      </w: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Во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уроки включаю приемы работы с различными картами атласа, также стараюсь использовать большую часть практических работ с использованием тематических карт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1.Определение экономико-географического положения района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Оценка природно-ресурсного потенциала экономического района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Определение основных отраслей хозяйства на основе природно-ресурсной базы;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Оценка экологической ситуации в различных регионах России на основе экологической карты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образа региона на основе текста и тематических карт атласа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6.Оценка </w:t>
      </w:r>
      <w:proofErr w:type="spell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ресурсного потенциала Северного Кавказа на основе тематических карт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больше заданий на использование карт, например «Используя экономические карты, сравните отрасли специализации различных районов»</w:t>
      </w:r>
    </w:p>
    <w:p w:rsidR="00426958" w:rsidRPr="00426958" w:rsidRDefault="00426958" w:rsidP="0042695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задания, в том числе и на контурных картах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Проложение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маршрута по историческим местам района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Проложение</w:t>
      </w:r>
      <w:proofErr w:type="spell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туристического маршрута по району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промыслы в районе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исторически ценных культурных центров России</w:t>
      </w:r>
    </w:p>
    <w:p w:rsidR="00426958" w:rsidRPr="00426958" w:rsidRDefault="00426958" w:rsidP="0042695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экономического района по предложенной информации.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использую слайд-парад «Что мы знаем о районе» или фотографии крупнейших городских центров района, </w:t>
      </w:r>
      <w:proofErr w:type="gramStart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памятников его</w:t>
      </w:r>
      <w:proofErr w:type="gramEnd"/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культурного и природного наследия, фото самых богатых его природных ресурсов. Ученики с удовольствием определяют район и его географическое положение. Такие задания помогают в тренировке вопроса 30, где дается характеристика того или иного района, нужно его определить</w:t>
      </w:r>
    </w:p>
    <w:p w:rsidR="00426958" w:rsidRPr="00426958" w:rsidRDefault="00426958" w:rsidP="0042695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по темам «Воспроизводство населения», «Миграции», «Урбанизация » включаю в тематику уроков освоение территории и населении того или иного экономического района.</w:t>
      </w:r>
    </w:p>
    <w:p w:rsidR="00426958" w:rsidRPr="00426958" w:rsidRDefault="00426958" w:rsidP="0042695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тестировании чаще использую вопросы на сопоставление двух или трех районов, которые уже были пройдены</w:t>
      </w:r>
      <w:r w:rsidRPr="00426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повторения или закрепления, включаю обязательно вопросы из тестов для ГИА, особенно в классе, где практически все ученики сдают данный предмет. Для тех классов, где географию по выбору сдают несколько человек, делаю обязательные карточки – задания с заданиями из ГИА для систематической подготовки.</w:t>
      </w:r>
    </w:p>
    <w:p w:rsidR="00426958" w:rsidRPr="00426958" w:rsidRDefault="00426958" w:rsidP="00426958">
      <w:pPr>
        <w:numPr>
          <w:ilvl w:val="0"/>
          <w:numId w:val="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426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Олайн-тестирование</w:t>
      </w:r>
      <w:proofErr w:type="spellEnd"/>
      <w:r w:rsidRPr="004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 обработкой результатов и выдачей итогового балла и оценки, указанием ошибок и их пояснением «Сайт Дмитрия Гущина «Сдам ГИА, вкладка «география», отработка тестовых заданий по каждому из 30 вопросов, создание персональных вариантов любой сложности для каждого ученика.</w:t>
      </w:r>
    </w:p>
    <w:p w:rsidR="00426958" w:rsidRPr="00426958" w:rsidRDefault="00426958" w:rsidP="00426958">
      <w:pPr>
        <w:numPr>
          <w:ilvl w:val="0"/>
          <w:numId w:val="9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Проведение консультаций по предмету, где отрабатываю навыки работы с тестами;</w:t>
      </w:r>
    </w:p>
    <w:p w:rsidR="00426958" w:rsidRPr="00426958" w:rsidRDefault="00426958" w:rsidP="00426958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6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технику сдачи тестов (самоконтроль времени, оценка трудностей заданий и разумный их </w:t>
      </w:r>
      <w:proofErr w:type="spellStart"/>
      <w:r w:rsidRPr="00426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</w:t>
      </w:r>
      <w:proofErr w:type="gramStart"/>
      <w:r w:rsidRPr="004269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4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4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рикидка</w:t>
      </w:r>
      <w:proofErr w:type="spellEnd"/>
      <w:r w:rsidRPr="004269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границ результатов, подстановка как прием проверки, метод исключения неверных ответов и т.д.). С целью закрепления навыков работы с тестами и определения уровня подготовки учащихся, в т.ч. и психологического тренинга, провожу репетиционный экзамен с заполнением бланков (по материалам и в соответствии с требованиями к проведению ГИА).</w:t>
      </w:r>
    </w:p>
    <w:p w:rsidR="00426958" w:rsidRPr="00426958" w:rsidRDefault="00426958" w:rsidP="0042695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26958" w:rsidRPr="00426958" w:rsidRDefault="00426958" w:rsidP="00426958">
      <w:pPr>
        <w:shd w:val="clear" w:color="auto" w:fill="FFFFFF"/>
        <w:spacing w:before="86" w:after="86" w:line="240" w:lineRule="auto"/>
        <w:ind w:left="-70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52F3" w:rsidRDefault="00C852F3"/>
    <w:sectPr w:rsidR="00C852F3" w:rsidSect="00C8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4E3"/>
    <w:multiLevelType w:val="multilevel"/>
    <w:tmpl w:val="4642C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D4336"/>
    <w:multiLevelType w:val="multilevel"/>
    <w:tmpl w:val="7C48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0009F"/>
    <w:multiLevelType w:val="multilevel"/>
    <w:tmpl w:val="EBC6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F3142"/>
    <w:multiLevelType w:val="multilevel"/>
    <w:tmpl w:val="F14A5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F5556"/>
    <w:multiLevelType w:val="multilevel"/>
    <w:tmpl w:val="F9C6B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85DB8"/>
    <w:multiLevelType w:val="multilevel"/>
    <w:tmpl w:val="3A1EE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20137"/>
    <w:multiLevelType w:val="multilevel"/>
    <w:tmpl w:val="0196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B428A"/>
    <w:multiLevelType w:val="multilevel"/>
    <w:tmpl w:val="B81233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B4D74"/>
    <w:multiLevelType w:val="multilevel"/>
    <w:tmpl w:val="2F22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6958"/>
    <w:rsid w:val="00426958"/>
    <w:rsid w:val="00C8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958"/>
    <w:rPr>
      <w:color w:val="0000FF"/>
      <w:u w:val="single"/>
    </w:rPr>
  </w:style>
  <w:style w:type="character" w:styleId="a5">
    <w:name w:val="Emphasis"/>
    <w:basedOn w:val="a0"/>
    <w:uiPriority w:val="20"/>
    <w:qFormat/>
    <w:rsid w:val="004269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2lRR2hrMm1VaW9pcTJTVERTSzFhSVROVnhYeFl3V1pyXzFaR0YteElHZDRDekExejJ3LU9ySlZkZlNDZ3EtVnM5ZldndHh0Q2JpNFVOdVNPcjcwdUg4eC1NaFVYLWp0TFJOcFB3NVdZdXdTSThtazg1aXpmMnhLSHhzS1c4SjZHTU50Y1BJSTBCLQ&amp;b64e=2&amp;sign=8db418cd69eb8990c153aee694c19233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2311</Words>
  <Characters>13174</Characters>
  <Application>Microsoft Office Word</Application>
  <DocSecurity>0</DocSecurity>
  <Lines>109</Lines>
  <Paragraphs>30</Paragraphs>
  <ScaleCrop>false</ScaleCrop>
  <Company>DG Win&amp;Soft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2017-10-29T12:06:00Z</dcterms:created>
  <dcterms:modified xsi:type="dcterms:W3CDTF">2017-10-29T12:07:00Z</dcterms:modified>
</cp:coreProperties>
</file>