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686" w:rsidRDefault="00D11686" w:rsidP="009A4D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 w:rsidRPr="00D11686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“</w:t>
      </w:r>
      <w:r w:rsidRPr="00D11686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Применение инновационных технологий на уроках английского языка с целью повышения качества обучения“</w:t>
      </w:r>
    </w:p>
    <w:p w:rsidR="009A4D83" w:rsidRPr="00D11686" w:rsidRDefault="009A4D83" w:rsidP="009A4D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</w:p>
    <w:p w:rsidR="00D11686" w:rsidRPr="00D11686" w:rsidRDefault="00D11686" w:rsidP="00D116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D11686">
        <w:rPr>
          <w:color w:val="000000"/>
        </w:rPr>
        <w:t>Характерной особенностью нашего времени является активизация инновационных процессов в образовании. Как сопутствующий элемент развития образования, инновации выражаются в тенденциях накопления и внедрения нововведений в образовательный процесс, что в совокупности приводит к качественным изменениям его содержательных и технологических аспектов</w:t>
      </w:r>
      <w:r w:rsidRPr="00D11686">
        <w:rPr>
          <w:color w:val="000000"/>
          <w:shd w:val="clear" w:color="auto" w:fill="FFFFFF"/>
        </w:rPr>
        <w:t>. Под </w:t>
      </w:r>
      <w:r w:rsidRPr="00D11686">
        <w:rPr>
          <w:color w:val="000000"/>
        </w:rPr>
        <w:t xml:space="preserve">инновациями понимаются новшества, специально спроектированные или разработанные в порядке педагогической инициативы. Педагогические инновации принято разделять на 4 основные группы: </w:t>
      </w:r>
      <w:proofErr w:type="spellStart"/>
      <w:r w:rsidRPr="00D11686">
        <w:rPr>
          <w:color w:val="000000"/>
        </w:rPr>
        <w:t>внутрипредметные</w:t>
      </w:r>
      <w:proofErr w:type="spellEnd"/>
      <w:r w:rsidRPr="00D11686">
        <w:rPr>
          <w:color w:val="000000"/>
        </w:rPr>
        <w:t xml:space="preserve"> (инновации, реализуемые внутри предмета), </w:t>
      </w:r>
      <w:r w:rsidR="009A4D83" w:rsidRPr="00D11686">
        <w:rPr>
          <w:color w:val="000000"/>
        </w:rPr>
        <w:t>обще методические</w:t>
      </w:r>
      <w:r w:rsidRPr="00D11686">
        <w:rPr>
          <w:color w:val="000000"/>
        </w:rPr>
        <w:t xml:space="preserve"> (внедрение в педагогическую практику нетрадиционных педагогических технологий), административные (решения, принимаемые руководителями различных уровней) и идеологические (инновации, вызванные обновлением сознания, веяниями времени). Сегодня педагог любого образовательного учреждения должен быть своеобразным «катализатором» самоорганизации обучающихся на творческую, исследовательскую работу, ориентированную на развитие, самореализацию и самоопределение. В данной статье речь пойдёт о первой группе педагогических инноваций, реализуемых на уроках иностранного языка.</w:t>
      </w:r>
    </w:p>
    <w:p w:rsidR="00D11686" w:rsidRPr="00D11686" w:rsidRDefault="00D11686" w:rsidP="00D116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D11686">
        <w:rPr>
          <w:color w:val="000000"/>
        </w:rPr>
        <w:t>Большим шагом вперед в развитии языкового образования в России явилось требование федерального компонента ГОС 2004 г. начинать обучение иностранным языкам в начальной школе. Федеральный государственный образовательный стандарт 2009 г. и новые примерные программы закрепля</w:t>
      </w:r>
      <w:r w:rsidR="009A4D83">
        <w:rPr>
          <w:color w:val="000000"/>
        </w:rPr>
        <w:t xml:space="preserve">ют эту линию на раннее обучение. </w:t>
      </w:r>
      <w:bookmarkStart w:id="0" w:name="_GoBack"/>
      <w:bookmarkEnd w:id="0"/>
      <w:r w:rsidRPr="00D11686">
        <w:rPr>
          <w:color w:val="000000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D11686" w:rsidRPr="00D11686" w:rsidRDefault="00D11686" w:rsidP="00D116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D11686">
        <w:rPr>
          <w:color w:val="000000"/>
        </w:rPr>
        <w:t>Педагогические инновации в обучении иностранному языку обусловлены спецификой его преподавания. Примером может служить переход на новые УМК и освоение авторских методических технологий. </w:t>
      </w:r>
      <w:r w:rsidRPr="00D11686">
        <w:rPr>
          <w:color w:val="000000"/>
          <w:shd w:val="clear" w:color="auto" w:fill="FFFFFF"/>
        </w:rPr>
        <w:t xml:space="preserve">Учебно-методический комплекс (УМК) – совокупность учебно-методических материалов и программно-технических средств, способствующих эффективному освоению учащимися учебного материала, входящего в учебную программу дисциплины (например, английского языка). Новые УМК как средство создания иноязычной информационно-образовательной среды как правило состоят из двух частей: «Бумажного ядра» (включающего в себя учебник, рабочую тетрадь, книгу для чтения, книгу для учителя, комплект наглядного дидактического материала) и «Электронной оболочки» (состоящего из интернет-поддержки, </w:t>
      </w:r>
      <w:proofErr w:type="spellStart"/>
      <w:r w:rsidRPr="00D11686">
        <w:rPr>
          <w:color w:val="000000"/>
          <w:shd w:val="clear" w:color="auto" w:fill="FFFFFF"/>
        </w:rPr>
        <w:t>аудиокурсов</w:t>
      </w:r>
      <w:proofErr w:type="spellEnd"/>
      <w:r w:rsidRPr="00D11686">
        <w:rPr>
          <w:color w:val="000000"/>
          <w:shd w:val="clear" w:color="auto" w:fill="FFFFFF"/>
        </w:rPr>
        <w:t xml:space="preserve"> на компакт-диске в формате CD или MP3). </w:t>
      </w:r>
      <w:r w:rsidRPr="00D11686">
        <w:rPr>
          <w:color w:val="000000"/>
        </w:rPr>
        <w:t xml:space="preserve">В связи с переходом на новые стандарты в МБОУ </w:t>
      </w:r>
      <w:proofErr w:type="spellStart"/>
      <w:r w:rsidRPr="00D11686">
        <w:rPr>
          <w:color w:val="000000"/>
        </w:rPr>
        <w:t>Новосёлковская</w:t>
      </w:r>
      <w:proofErr w:type="spellEnd"/>
      <w:r w:rsidRPr="00D11686">
        <w:rPr>
          <w:color w:val="000000"/>
        </w:rPr>
        <w:t xml:space="preserve"> СОШ были введён новый УМК в начальной школе - М.В. Вербицкая. Английский язык: </w:t>
      </w:r>
      <w:proofErr w:type="spellStart"/>
      <w:r w:rsidRPr="00D11686">
        <w:rPr>
          <w:color w:val="000000"/>
        </w:rPr>
        <w:t>Forward</w:t>
      </w:r>
      <w:proofErr w:type="spellEnd"/>
      <w:r w:rsidRPr="00D11686">
        <w:rPr>
          <w:color w:val="000000"/>
        </w:rPr>
        <w:t xml:space="preserve">. В следующем году возможно добавится ещё один УМК К.И. Кауфман, М.Ю. Кауфман. Английский язык: Счастливый </w:t>
      </w:r>
      <w:proofErr w:type="spellStart"/>
      <w:proofErr w:type="gramStart"/>
      <w:r w:rsidRPr="00D11686">
        <w:rPr>
          <w:color w:val="000000"/>
        </w:rPr>
        <w:t>английский.ру</w:t>
      </w:r>
      <w:proofErr w:type="spellEnd"/>
      <w:proofErr w:type="gramEnd"/>
      <w:r w:rsidRPr="00D11686">
        <w:rPr>
          <w:color w:val="000000"/>
        </w:rPr>
        <w:t xml:space="preserve">/ </w:t>
      </w:r>
      <w:proofErr w:type="spellStart"/>
      <w:r w:rsidRPr="00D11686">
        <w:rPr>
          <w:color w:val="000000"/>
        </w:rPr>
        <w:t>Happy</w:t>
      </w:r>
      <w:proofErr w:type="spellEnd"/>
      <w:r w:rsidRPr="00D11686">
        <w:rPr>
          <w:color w:val="000000"/>
        </w:rPr>
        <w:t xml:space="preserve"> English.ru. К учебникам предлагаются тетради с раздаточным материалом, пособия для учителя, компакт-диск с </w:t>
      </w:r>
      <w:proofErr w:type="spellStart"/>
      <w:r w:rsidRPr="00D11686">
        <w:rPr>
          <w:color w:val="000000"/>
        </w:rPr>
        <w:t>аудиоприложением</w:t>
      </w:r>
      <w:proofErr w:type="spellEnd"/>
      <w:r w:rsidRPr="00D11686">
        <w:rPr>
          <w:color w:val="000000"/>
        </w:rPr>
        <w:t xml:space="preserve"> к учебнику и рабочей тетради, программа курса английского языка, разработанная авторами УМК. Кроме того, каждый учитель составляет рабочую программу, поясняя цели, содержание и планируемые результаты обучения.</w:t>
      </w:r>
    </w:p>
    <w:p w:rsidR="00D11686" w:rsidRPr="00D11686" w:rsidRDefault="00D11686" w:rsidP="00D116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D11686">
        <w:rPr>
          <w:color w:val="000000"/>
        </w:rPr>
        <w:t>Серия </w:t>
      </w:r>
      <w:proofErr w:type="spellStart"/>
      <w:r w:rsidRPr="00D11686">
        <w:rPr>
          <w:color w:val="000000"/>
        </w:rPr>
        <w:t>Forward</w:t>
      </w:r>
      <w:proofErr w:type="spellEnd"/>
      <w:r w:rsidRPr="00D11686">
        <w:rPr>
          <w:color w:val="000000"/>
        </w:rPr>
        <w:t xml:space="preserve"> является примером успешного взаимодействия отечественной научной методической школы с британскими лингвистами и специалистами в области раннего обучения английскому языку, поскольку в отборе и редактировании диалогов и текстов для чтения принимали носители английского языка. Это оказало положительное влияние на </w:t>
      </w:r>
      <w:r w:rsidRPr="00D11686">
        <w:rPr>
          <w:color w:val="000000"/>
        </w:rPr>
        <w:lastRenderedPageBreak/>
        <w:t>выбор аутентичных речевых ситуаций и языковых средств общения. В разработке конкретного содержания учебных тем УМК серии </w:t>
      </w:r>
      <w:proofErr w:type="spellStart"/>
      <w:r w:rsidRPr="00D11686">
        <w:rPr>
          <w:color w:val="000000"/>
        </w:rPr>
        <w:t>Forward</w:t>
      </w:r>
      <w:proofErr w:type="spellEnd"/>
      <w:r w:rsidRPr="00D11686">
        <w:rPr>
          <w:color w:val="000000"/>
        </w:rPr>
        <w:t> реализует подход, позволяющий младшим школьникам осознать особенности культуры своей страны, сформировать умения представлять её в ходе общения с представителями иной культуры. Таким образом, осуществляется основная педагогическая цель, сформулированная в стандарте 2009 г.: воспитание «гражданина России, укоренённого в национальных культурных и духовных традициях своего народа» [5,3].</w:t>
      </w:r>
    </w:p>
    <w:p w:rsidR="00D11686" w:rsidRPr="00D11686" w:rsidRDefault="00D11686" w:rsidP="00D116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D11686">
        <w:rPr>
          <w:color w:val="000000"/>
        </w:rPr>
        <w:t xml:space="preserve">В УМК также включены материалы о жизни российских школьников, природе, географии, культурном наследии России. Каждый раздел начинается с красочного разворота с сюжетной историей из жизни английских или российских школьников [2,5]. При устном опережении умение воспринимать и понимать речь на слух обеспечивает комплексное развитие коммуникативных умений и языковых знаний. По мере их развития у обучающихся, расширения лексико-грамматического запаса детей </w:t>
      </w:r>
      <w:proofErr w:type="spellStart"/>
      <w:r w:rsidRPr="00D11686">
        <w:rPr>
          <w:color w:val="000000"/>
        </w:rPr>
        <w:t>аудирование</w:t>
      </w:r>
      <w:proofErr w:type="spellEnd"/>
      <w:r w:rsidRPr="00D11686">
        <w:rPr>
          <w:color w:val="000000"/>
        </w:rPr>
        <w:t xml:space="preserve"> становится одной из целей обучения. Увеличивается доля заданий, направленных на понимание основного содержания высказываний, а также на понимание запрашиваемой информации. Говорение используется на уровне репродукции языковых и речевых образцов для закрепления фонетических, лексических и грамматических навыков. Традиционно с этой целью используются упражнения на повторение, подстановку, трансформацию и на соединение нескольких речевых образцов. Рекомендуется на этих этапах уроков включать игры на отгадывание, игры с элементами информационного пробела [1,16]. Чтение - рецептивный вид речевой деятельности, основанной на понимании информации, представленной в графической форме. Во 2 классе основной задачей обучения чтению является формирование техники чтения, т. е. способности соотнести графический образ слова с его звуковой формой и со значением, освоение </w:t>
      </w:r>
      <w:proofErr w:type="spellStart"/>
      <w:proofErr w:type="gramStart"/>
      <w:r w:rsidRPr="00D11686">
        <w:rPr>
          <w:color w:val="000000"/>
        </w:rPr>
        <w:t>звуко</w:t>
      </w:r>
      <w:proofErr w:type="spellEnd"/>
      <w:r w:rsidRPr="00D11686">
        <w:rPr>
          <w:color w:val="000000"/>
        </w:rPr>
        <w:t>-буквенных</w:t>
      </w:r>
      <w:proofErr w:type="gramEnd"/>
      <w:r w:rsidRPr="00D11686">
        <w:rPr>
          <w:color w:val="000000"/>
        </w:rPr>
        <w:t xml:space="preserve"> соответствий, интонационного оформления текста. В 3-4 классах предлагается много упражнений на развитие техники чтения: 1) повторение слов, словосочетаний, а затем и целых высказываний вслед за учителем или диктором с опорой на печатный текст; 2) хоровое чтение, которым руководит учитель, задающий ритм; 3) чтение по цепочке элементов упражнения и отдельных частей текста; 4) отработка темпа и ритма прочтения предложений путём «нанизывания» слов в прямом порядке или с конца предложения [1,17]. Постепенно начинается овладение основами письменной речи на основе коммуникативно значимых заданий: заполнение простейшей анкеты, программы активного отдыха в летнем лагере, написание поздравительной открытки и дописывание личного письма по образцу [1,18].</w:t>
      </w:r>
    </w:p>
    <w:p w:rsidR="00D11686" w:rsidRPr="00D11686" w:rsidRDefault="00D11686" w:rsidP="00D116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D11686">
        <w:rPr>
          <w:color w:val="000000"/>
        </w:rPr>
        <w:t>Курс «</w:t>
      </w:r>
      <w:proofErr w:type="spellStart"/>
      <w:r w:rsidRPr="00D11686">
        <w:rPr>
          <w:color w:val="000000"/>
        </w:rPr>
        <w:t>Happy</w:t>
      </w:r>
      <w:proofErr w:type="spellEnd"/>
      <w:r w:rsidRPr="00D11686">
        <w:rPr>
          <w:color w:val="000000"/>
        </w:rPr>
        <w:t xml:space="preserve"> </w:t>
      </w:r>
      <w:proofErr w:type="spellStart"/>
      <w:r w:rsidRPr="00D11686">
        <w:rPr>
          <w:color w:val="000000"/>
        </w:rPr>
        <w:t>English</w:t>
      </w:r>
      <w:proofErr w:type="spellEnd"/>
      <w:r w:rsidRPr="00D11686">
        <w:rPr>
          <w:color w:val="000000"/>
        </w:rPr>
        <w:t xml:space="preserve">. </w:t>
      </w:r>
      <w:proofErr w:type="spellStart"/>
      <w:r w:rsidRPr="00D11686">
        <w:rPr>
          <w:color w:val="000000"/>
        </w:rPr>
        <w:t>ru</w:t>
      </w:r>
      <w:proofErr w:type="spellEnd"/>
      <w:r w:rsidRPr="00D11686">
        <w:rPr>
          <w:color w:val="000000"/>
        </w:rPr>
        <w:t xml:space="preserve">» для 2-4 классов создан с учетом требований ФГОС и Примерной программы по иностранным языкам, ориентирован на русского ученика, рассчитан на особенности его менталитета. В основе обучения лежит </w:t>
      </w:r>
      <w:r w:rsidR="009A4D83" w:rsidRPr="00D11686">
        <w:rPr>
          <w:color w:val="000000"/>
        </w:rPr>
        <w:t>звукобуквенный</w:t>
      </w:r>
      <w:r w:rsidRPr="00D11686">
        <w:rPr>
          <w:color w:val="000000"/>
        </w:rPr>
        <w:t xml:space="preserve"> метод. Принципиально важной позицией для авторов УМК является то, что расширение социокультурных знаний и умений строятся сквозь призму восприятия британской культуры гражданами России [4,10]. Эта позиция отражена в названии учебника «</w:t>
      </w:r>
      <w:proofErr w:type="spellStart"/>
      <w:r w:rsidRPr="00D11686">
        <w:rPr>
          <w:color w:val="000000"/>
        </w:rPr>
        <w:t>Happy</w:t>
      </w:r>
      <w:proofErr w:type="spellEnd"/>
      <w:r w:rsidRPr="00D11686">
        <w:rPr>
          <w:color w:val="000000"/>
        </w:rPr>
        <w:t xml:space="preserve"> </w:t>
      </w:r>
      <w:proofErr w:type="spellStart"/>
      <w:r w:rsidRPr="00D11686">
        <w:rPr>
          <w:color w:val="000000"/>
        </w:rPr>
        <w:t>English</w:t>
      </w:r>
      <w:proofErr w:type="spellEnd"/>
      <w:r w:rsidRPr="00D11686">
        <w:rPr>
          <w:color w:val="000000"/>
        </w:rPr>
        <w:t xml:space="preserve">. </w:t>
      </w:r>
      <w:proofErr w:type="spellStart"/>
      <w:r w:rsidRPr="00D11686">
        <w:rPr>
          <w:color w:val="000000"/>
        </w:rPr>
        <w:t>ru</w:t>
      </w:r>
      <w:proofErr w:type="spellEnd"/>
      <w:r w:rsidRPr="00D11686">
        <w:rPr>
          <w:color w:val="000000"/>
        </w:rPr>
        <w:t>». Развитию социокультурной осведомленности учащихся способствует рубрика «Путешествие в Королевство». Из нее дети узнают реалии современной жизни и истории страны изучаемого языка. Буквально с первых уроков дети вместе с героиней учебника Аней узнают, что Англия и Великобритания – это не одно и то же, что столицей Соединенного Королевства является Лондон. Затем Аня узнает, что такое килт, кэб, Биг Бен, Тауэр. В учебнике 3 класса дети знакомятся с историей Великобритании: узнают о викингах и кельтах, англах и саксах, о норманнском завоевании Англии.</w:t>
      </w:r>
    </w:p>
    <w:p w:rsidR="00D11686" w:rsidRPr="00D11686" w:rsidRDefault="00D11686" w:rsidP="00D116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D11686">
        <w:rPr>
          <w:color w:val="000000"/>
        </w:rPr>
        <w:t xml:space="preserve">Развитие моральной сферы учащихся происходит, когда дети следят за приключениями героев учебника – Ани, </w:t>
      </w:r>
      <w:proofErr w:type="spellStart"/>
      <w:r w:rsidRPr="00D11686">
        <w:rPr>
          <w:color w:val="000000"/>
        </w:rPr>
        <w:t>Седрика</w:t>
      </w:r>
      <w:proofErr w:type="spellEnd"/>
      <w:r w:rsidRPr="00D11686">
        <w:rPr>
          <w:color w:val="000000"/>
        </w:rPr>
        <w:t xml:space="preserve"> и Робинзона и учатся оценивать их поступки, принимать сторону добра или зла, занимать активную жизненную позицию. Развитию патриотизма у </w:t>
      </w:r>
      <w:r w:rsidRPr="00D11686">
        <w:rPr>
          <w:color w:val="000000"/>
        </w:rPr>
        <w:lastRenderedPageBreak/>
        <w:t xml:space="preserve">младших школьников способствует сопоставление положительных особенностей России и стран изучаемого языка. У детей развивается понимание того, что в нашей стране есть много интересного, о чем можно рассказать зарубежным сверстникам, что нашей Родиной можно и нужно гордиться (праздники России, выдающиеся люди России, достопримечательности родного города Санкт-Петербурга). Перечисленные принципы курса способствуют достижению планируемых личностных, </w:t>
      </w:r>
      <w:proofErr w:type="spellStart"/>
      <w:r w:rsidRPr="00D11686">
        <w:rPr>
          <w:color w:val="000000"/>
        </w:rPr>
        <w:t>метапредметных</w:t>
      </w:r>
      <w:proofErr w:type="spellEnd"/>
      <w:r w:rsidRPr="00D11686">
        <w:rPr>
          <w:color w:val="000000"/>
        </w:rPr>
        <w:t xml:space="preserve"> и предметных результатов ФГОС [4,15]. Знакомство с историей и культурой народов стран изучаемого языка, проблемные и проектные задания, в которых необходимо действовать с учетом мнений одноклассников, позволяют формировать у школьников уважительное отношение к истории, культуре других народов и осознавать важность чужого мнения.</w:t>
      </w:r>
    </w:p>
    <w:p w:rsidR="00D11686" w:rsidRPr="00D11686" w:rsidRDefault="00D11686" w:rsidP="00D116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D11686">
        <w:rPr>
          <w:color w:val="000000"/>
        </w:rPr>
        <w:t xml:space="preserve">Игровые задания требуют сообразительности и быстрой реакции. Отгадывание ребусов и кроссвордов приучают детей обращать внимание на изменяющиеся условия жизни в рамках учебных ситуации. Неотъемлемая часть учебника – игры. Это и лото, бинго, лабиринты, викторины, ролевые игры и т. д. Особенно детям младшего школьного возраста нравятся игры, где необходимо использовать материал из раздела «Вырежи», где содержится готовый раздаточный материал. Навыки сотрудничества, умение, планировать, контролировать и оценивать учебные действия формируются в ходе работы в </w:t>
      </w:r>
      <w:proofErr w:type="spellStart"/>
      <w:r w:rsidRPr="00D11686">
        <w:rPr>
          <w:color w:val="000000"/>
        </w:rPr>
        <w:t>микрогруппах</w:t>
      </w:r>
      <w:proofErr w:type="spellEnd"/>
      <w:r w:rsidRPr="00D11686">
        <w:rPr>
          <w:color w:val="000000"/>
        </w:rPr>
        <w:t>, ролевых играх и проектных работ. Например, поиграй в игру «Насколько хорошо ты знаешь своего друга?», запиши в одной колонке 3 слова, характеризующие тебя, в другой 3 слова, характеризующие твоего друга, задай другу вопрос «</w:t>
      </w:r>
      <w:proofErr w:type="spellStart"/>
      <w:r w:rsidRPr="00D11686">
        <w:rPr>
          <w:color w:val="000000"/>
        </w:rPr>
        <w:t>What</w:t>
      </w:r>
      <w:proofErr w:type="spellEnd"/>
      <w:r w:rsidRPr="00D11686">
        <w:rPr>
          <w:color w:val="000000"/>
        </w:rPr>
        <w:t xml:space="preserve"> </w:t>
      </w:r>
      <w:proofErr w:type="spellStart"/>
      <w:r w:rsidRPr="00D11686">
        <w:rPr>
          <w:color w:val="000000"/>
        </w:rPr>
        <w:t>are</w:t>
      </w:r>
      <w:proofErr w:type="spellEnd"/>
      <w:r w:rsidRPr="00D11686">
        <w:rPr>
          <w:color w:val="000000"/>
        </w:rPr>
        <w:t xml:space="preserve"> </w:t>
      </w:r>
      <w:proofErr w:type="spellStart"/>
      <w:r w:rsidRPr="00D11686">
        <w:rPr>
          <w:color w:val="000000"/>
        </w:rPr>
        <w:t>you</w:t>
      </w:r>
      <w:proofErr w:type="spellEnd"/>
      <w:r w:rsidRPr="00D11686">
        <w:rPr>
          <w:color w:val="000000"/>
        </w:rPr>
        <w:t xml:space="preserve"> </w:t>
      </w:r>
      <w:proofErr w:type="spellStart"/>
      <w:r w:rsidRPr="00D11686">
        <w:rPr>
          <w:color w:val="000000"/>
        </w:rPr>
        <w:t>like</w:t>
      </w:r>
      <w:proofErr w:type="spellEnd"/>
      <w:r w:rsidRPr="00D11686">
        <w:rPr>
          <w:color w:val="000000"/>
        </w:rPr>
        <w:t xml:space="preserve">?» и ответь на него. Умение понимать причины успеха и неуспеха формируется в ходе регулярных заданий на анализ собственной деятельности. Например, прочитай незнакомые слова, послушай Мартина и проверь себя. Обучающие компьютерные программы - компоненты УМК - позволяют учащимся развивать компьютерную компетенцию. Знакомство с доступными образцами родной и зарубежной детской литературы с детским фольклором достигается благодаря стихотворениям и песням, содержащимся в курсе: стихотворение Р. Киплинга «Есть у меня шестерка слуг»; песенки “I </w:t>
      </w:r>
      <w:proofErr w:type="spellStart"/>
      <w:r w:rsidRPr="00D11686">
        <w:rPr>
          <w:color w:val="000000"/>
        </w:rPr>
        <w:t>am</w:t>
      </w:r>
      <w:proofErr w:type="spellEnd"/>
      <w:r w:rsidRPr="00D11686">
        <w:rPr>
          <w:color w:val="000000"/>
        </w:rPr>
        <w:t xml:space="preserve"> a </w:t>
      </w:r>
      <w:proofErr w:type="spellStart"/>
      <w:r w:rsidRPr="00D11686">
        <w:rPr>
          <w:color w:val="000000"/>
        </w:rPr>
        <w:t>little</w:t>
      </w:r>
      <w:proofErr w:type="spellEnd"/>
      <w:r w:rsidRPr="00D11686">
        <w:rPr>
          <w:color w:val="000000"/>
        </w:rPr>
        <w:t xml:space="preserve"> </w:t>
      </w:r>
      <w:proofErr w:type="spellStart"/>
      <w:r w:rsidRPr="00D11686">
        <w:rPr>
          <w:color w:val="000000"/>
        </w:rPr>
        <w:t>teapot</w:t>
      </w:r>
      <w:proofErr w:type="spellEnd"/>
      <w:r w:rsidRPr="00D11686">
        <w:rPr>
          <w:color w:val="000000"/>
        </w:rPr>
        <w:t>”, “</w:t>
      </w:r>
      <w:proofErr w:type="spellStart"/>
      <w:r w:rsidRPr="00D11686">
        <w:rPr>
          <w:color w:val="000000"/>
        </w:rPr>
        <w:t>Rain</w:t>
      </w:r>
      <w:proofErr w:type="spellEnd"/>
      <w:r w:rsidRPr="00D11686">
        <w:rPr>
          <w:color w:val="000000"/>
        </w:rPr>
        <w:t>” и т. д.</w:t>
      </w:r>
      <w:r w:rsidRPr="00D11686">
        <w:rPr>
          <w:color w:val="000000"/>
          <w:shd w:val="clear" w:color="auto" w:fill="FFFFFF"/>
        </w:rPr>
        <w:t xml:space="preserve"> Кроме того, на сайте регулярно проходят </w:t>
      </w:r>
      <w:proofErr w:type="spellStart"/>
      <w:r w:rsidRPr="00D11686">
        <w:rPr>
          <w:color w:val="000000"/>
          <w:shd w:val="clear" w:color="auto" w:fill="FFFFFF"/>
        </w:rPr>
        <w:t>вебинары</w:t>
      </w:r>
      <w:proofErr w:type="spellEnd"/>
      <w:r w:rsidRPr="00D11686">
        <w:rPr>
          <w:color w:val="000000"/>
          <w:shd w:val="clear" w:color="auto" w:fill="FFFFFF"/>
        </w:rPr>
        <w:t>, где учителя и родители учащихся могут пообщаться с авторами УМК, задать вопросы и получить на них исчерпывающие ответы.</w:t>
      </w:r>
    </w:p>
    <w:p w:rsidR="00D11686" w:rsidRPr="00D11686" w:rsidRDefault="00D11686" w:rsidP="00D116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D11686">
        <w:rPr>
          <w:color w:val="000000"/>
          <w:shd w:val="clear" w:color="auto" w:fill="FFFFFF"/>
        </w:rPr>
        <w:t>Таким образом, </w:t>
      </w:r>
      <w:r w:rsidRPr="00D11686">
        <w:rPr>
          <w:color w:val="000000"/>
        </w:rPr>
        <w:t xml:space="preserve">новые реалии XXI века, процессы интернационализации всех сторон жизни, особенности информационного общества выдвигают особые требования к овладению иностранными языками. Современная школа должна осознать свою обязанность приобщить к этим идеям наших детей, растущих в условиях </w:t>
      </w:r>
      <w:proofErr w:type="spellStart"/>
      <w:r w:rsidRPr="00D11686">
        <w:rPr>
          <w:color w:val="000000"/>
        </w:rPr>
        <w:t>полиязычного</w:t>
      </w:r>
      <w:proofErr w:type="spellEnd"/>
      <w:r w:rsidRPr="00D11686">
        <w:rPr>
          <w:color w:val="000000"/>
        </w:rPr>
        <w:t xml:space="preserve"> и поликультурного мира, с самого раннего возраста. Иностранный язык как школьный предмет даёт для этого богатейшие возможности.</w:t>
      </w:r>
    </w:p>
    <w:p w:rsidR="00206B98" w:rsidRPr="00D11686" w:rsidRDefault="00206B98" w:rsidP="00D116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6B98" w:rsidRPr="00D11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86"/>
    <w:rsid w:val="00206B98"/>
    <w:rsid w:val="009A4D83"/>
    <w:rsid w:val="00D1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7E46"/>
  <w15:chartTrackingRefBased/>
  <w15:docId w15:val="{C81D00F4-888C-4114-963C-01118A49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16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6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8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2019-10-25T08:38:00Z</dcterms:created>
  <dcterms:modified xsi:type="dcterms:W3CDTF">2019-10-25T08:50:00Z</dcterms:modified>
</cp:coreProperties>
</file>