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E2B57" w14:textId="76017674" w:rsidR="00163A8A" w:rsidRDefault="00163A8A" w:rsidP="00AE2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30137681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Зубченко Т.К.</w:t>
      </w:r>
    </w:p>
    <w:p w14:paraId="312A35C7" w14:textId="53A1B3CD" w:rsidR="00163A8A" w:rsidRDefault="00163A8A" w:rsidP="00AE26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ГБОУ «СОШ№30» г Севастополь</w:t>
      </w:r>
      <w:bookmarkStart w:id="1" w:name="_GoBack"/>
      <w:bookmarkEnd w:id="1"/>
    </w:p>
    <w:p w14:paraId="723DA015" w14:textId="7E237FE3" w:rsidR="00AE267E" w:rsidRDefault="00AE267E" w:rsidP="00AE26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русского языка в 6 классе по теме                                                                              «Разносклоняемые имена существительные» </w:t>
      </w:r>
    </w:p>
    <w:p w14:paraId="41333F03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учащихся с разносклоняемыми именами существительными, особенностями их склонения и правописания.</w:t>
      </w:r>
    </w:p>
    <w:p w14:paraId="660539D1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29628065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14:paraId="7187FE0F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129627918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предметные: </w:t>
      </w:r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учащихся с разносклоняемыми именами существительными, особенностями их склонения; сформировать умения находить разносклоняемые имена существительные в словосочетании, предложении и тексте, правильно склонять разносклоняемые имена существительные, обосновывать написание гласных в суффиксах и окончаниях разносклоняемых существительных; попутно повторить изученные орфограммы;</w:t>
      </w:r>
    </w:p>
    <w:p w14:paraId="092A7E50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12962799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умение объяснять языковые процессы в ходе наблюдения </w:t>
      </w:r>
      <w:bookmarkEnd w:id="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особенностями разносклоняемых имён существительных;</w:t>
      </w:r>
    </w:p>
    <w:p w14:paraId="3E3C7617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развивать навыки и культуру общения в группе, умение аргументировать своё мнение;</w:t>
      </w:r>
    </w:p>
    <w:p w14:paraId="308B1E95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Hlk12962783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учить учащихся планировать свою деятельность, развивать мыслительные процессы (умение логически рассуждать, сравнивать, обобщать, делать выводы), формировать навыки самооценки и самокоррекции</w:t>
      </w:r>
      <w:bookmarkEnd w:id="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42105E1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Hlk1296278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личностные: </w:t>
      </w:r>
      <w:bookmarkEnd w:id="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мотивировать учащихся к изучению нового учебного материала; воспитывать интерес и уважение к русскому языку.</w:t>
      </w:r>
    </w:p>
    <w:p w14:paraId="61EB7B14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 «Русский язык. 6 класс» под редакцией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М.Т. Баранова, Т.А.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Ладыженской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Л.А. Тростенцовой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Толковый словарь С.И. Ожегова, таблицы «Три склонения имен существительных», «Падежные окончания имён существительных», карточки для учащихся для индивидуальной и групповой работы.</w:t>
      </w:r>
    </w:p>
    <w:p w14:paraId="21DD8F26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14:paraId="4BC97953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Мотивация (приветствие, настрой учащихся на работу на уроке).</w:t>
      </w:r>
    </w:p>
    <w:p w14:paraId="0B403ACD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Актуализация имеющихся знаний учащихся по теме «Имя существительное»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целью подготовки к изучению новой темы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A1C6F30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доске записаны слова : Священный ,первый ,совершить ,кто ,всегда </w:t>
      </w:r>
    </w:p>
    <w:p w14:paraId="6FE25E6C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-Слова какой части речи не написаны ? </w:t>
      </w:r>
    </w:p>
    <w:p w14:paraId="5A4D5B34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(существительные ) </w:t>
      </w:r>
    </w:p>
    <w:p w14:paraId="64B0D166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-Как вы думаете : о чём мы сегодня поговорим?</w:t>
      </w:r>
    </w:p>
    <w:p w14:paraId="6E5E2B64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-Мы вспомним все о существительном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DB38667" w14:textId="77777777" w:rsidR="00AE267E" w:rsidRDefault="00AE267E" w:rsidP="00AE267E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Фронтальный опрос:</w:t>
      </w:r>
    </w:p>
    <w:p w14:paraId="5B37E69F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Дайте определение имени существительного.</w:t>
      </w:r>
    </w:p>
    <w:p w14:paraId="0A974D5D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Перечислите и охарактеризуйте постоянные и непостоянные морфологические признаки имени существительного. </w:t>
      </w:r>
    </w:p>
    <w:p w14:paraId="697F95F7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называется склонением имен существительных? Как определить склонение существительных?</w:t>
      </w:r>
    </w:p>
    <w:p w14:paraId="5EA912E0" w14:textId="3ACD7450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таблицами «Три склонения имён существительных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240E19" wp14:editId="76ABE06C">
            <wp:extent cx="5940425" cy="7791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14:paraId="1745F5AB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EE4FE0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B2B66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«по цепочке» у доски (несколько учащихся выходят по очереди к доске, объясняют правописание окончаний имён существительных, остальные работают в тетрадях):</w:t>
      </w:r>
    </w:p>
    <w:p w14:paraId="363CDEF8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Идти по алле…,  написать письмо матер…,  находится на окраин… села, ветка сирен…, лежит в портфел…, возводят на площад…, обратиться к дочер…, рассказ о геро…, произрастает в пустын…, работает  на фабрик…, защита крепост…, деревья стоят в ине… .</w:t>
      </w:r>
    </w:p>
    <w:p w14:paraId="58428DAF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Этап 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ервичного усвоения новых знаний (наблюдение над языковым материалом).</w:t>
      </w:r>
    </w:p>
    <w:p w14:paraId="0C425841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просклоняйте имена существительные ИМЯ и ПУТЬ. Что необычное вы заметили при склонении этих существительных? (2 учащихся работают у доски).</w:t>
      </w:r>
    </w:p>
    <w:p w14:paraId="68407BBE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имя, путь</w:t>
      </w:r>
    </w:p>
    <w:p w14:paraId="0CD828D4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имени, пути</w:t>
      </w:r>
    </w:p>
    <w:p w14:paraId="5BA309B5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имени, пути</w:t>
      </w:r>
    </w:p>
    <w:p w14:paraId="18B8438A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имя, путь</w:t>
      </w:r>
    </w:p>
    <w:p w14:paraId="7003D65A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именем, путём</w:t>
      </w:r>
    </w:p>
    <w:p w14:paraId="5E433700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об имени, о пути</w:t>
      </w:r>
    </w:p>
    <w:p w14:paraId="53A1E207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отмечают, что эти существительные склоняются по двум типам склонения: в родительном, дательном и предложном падежах они имеют окончание -И, как существительные 3-ого склонения, а в творительном падеже у них окончание  - ЕМ (-ЁМ), как у существительных 2-ого склонения. </w:t>
      </w:r>
    </w:p>
    <w:p w14:paraId="0468F705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как называются такие имена существительные? О каких существительных мы будем сегодня говорить на уроке?</w:t>
      </w:r>
    </w:p>
    <w:p w14:paraId="49D93170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формулируют тему урока «Разносклоняемые имена существительные», записывают её в тетради.</w:t>
      </w:r>
    </w:p>
    <w:p w14:paraId="2C4A7F7D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Ребята! Какие цели вы ставите перед собой на уроке? </w:t>
      </w:r>
    </w:p>
    <w:p w14:paraId="4109A42B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 приём «Незаконченное предложение». Учитель предлагает учащимся закончить предложение:</w:t>
      </w:r>
    </w:p>
    <w:p w14:paraId="29EBE395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Сегодня на уроке я хочу узнать/научиться… </w:t>
      </w:r>
    </w:p>
    <w:p w14:paraId="59869C6D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теоретическим материалом учебника.</w:t>
      </w:r>
    </w:p>
    <w:p w14:paraId="1C2BDE83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чтении параграфа учебника используется приём «Инсерт». Учащиеся читают текст и отмечают новую для себя информацию: перечисляют разносклоняемые имена существительные, делают вывод, что в родительном, дательном, творительном и предложном падежах разносклоняемые имена существительные имеют суффикс -ЕН.</w:t>
      </w:r>
    </w:p>
    <w:p w14:paraId="5A04040E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Первичная проверка понимания. Работа в парах</w:t>
      </w:r>
    </w:p>
    <w:p w14:paraId="671C7D54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Составление кластера «Разносклоняемые имена существительные». Записать  разносклоняемые существительные и составить схематично правило</w:t>
      </w:r>
    </w:p>
    <w:p w14:paraId="4B00DD1A" w14:textId="77777777" w:rsidR="00AE267E" w:rsidRDefault="00AE267E" w:rsidP="00AE267E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>Имя ,семя ,темя ,племя ,бремя ,стремя ,вымя  ,пламя, время ,знамя</w:t>
      </w:r>
    </w:p>
    <w:p w14:paraId="7B2F0343" w14:textId="77777777" w:rsidR="00AE267E" w:rsidRDefault="00AE267E" w:rsidP="00AE267E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Р.п.</w:t>
      </w:r>
    </w:p>
    <w:p w14:paraId="559D12DB" w14:textId="77777777" w:rsidR="00AE267E" w:rsidRDefault="00AE267E" w:rsidP="00AE267E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Д.п.      + -ен- +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(по 3-му скл.)               Т.п.  + -ен- +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2-му скл.)</w:t>
      </w:r>
    </w:p>
    <w:p w14:paraId="05E93C98" w14:textId="77777777" w:rsidR="00AE267E" w:rsidRDefault="00AE267E" w:rsidP="00AE267E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П.п. </w:t>
      </w:r>
    </w:p>
    <w:p w14:paraId="5FC64F4F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>Проверка выполненной работы (запись на доске кластера )</w:t>
      </w:r>
    </w:p>
    <w:p w14:paraId="55DD7D76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>Сравнить со схемой в презентации</w:t>
      </w:r>
    </w:p>
    <w:p w14:paraId="2D230A0F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Толковым словарём С.И. Ожегова. </w:t>
      </w:r>
    </w:p>
    <w:p w14:paraId="3445B465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Ребята! Все ли разносклоняемые имена существительные известны вам? Давайте заглянем в Толковый словарь и узнаем значение непонятных слов. Составьте 2-3 словосочетания с разносклоняемыми именами существительными, объясните их написание.</w:t>
      </w:r>
    </w:p>
    <w:p w14:paraId="71266373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находят и читают словарные статьи, выполняют задание.   </w:t>
      </w:r>
    </w:p>
    <w:p w14:paraId="68C22E08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Первичное закрепление.  Разноуровневое : карточка №1 Обычный</w:t>
      </w:r>
    </w:p>
    <w:p w14:paraId="7C6CE176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карточке № 1: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AE267E" w14:paraId="3475F2DE" w14:textId="77777777" w:rsidTr="00AE267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7608" w14:textId="77777777" w:rsidR="00AE267E" w:rsidRDefault="00AE267E">
            <w:pPr>
              <w:spacing w:after="135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№ 1.</w:t>
            </w:r>
          </w:p>
          <w:p w14:paraId="77470F02" w14:textId="77777777" w:rsidR="00AE267E" w:rsidRDefault="00AE267E">
            <w:pPr>
              <w:spacing w:after="135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спишите словосочетания, вставляя пропущенные буквы; обозначьте условия выбора написания.</w:t>
            </w:r>
          </w:p>
          <w:p w14:paraId="7C17B489" w14:textId="77777777" w:rsidR="00AE267E" w:rsidRDefault="00AE267E">
            <w:pPr>
              <w:spacing w:after="135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Звать по имен…, вождь племен…, языки пламен… костра, боль в темен…, под тяжёлым бремен…м, встретились в пут…, нога в стремен…, совсем нет свободного времен…, стоит у знамен… .</w:t>
            </w:r>
          </w:p>
        </w:tc>
      </w:tr>
    </w:tbl>
    <w:p w14:paraId="2BF2F54F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99631" w14:textId="77777777" w:rsidR="00AE267E" w:rsidRDefault="00AE267E" w:rsidP="00AE267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карточке № 2:карточка №2 усложненный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AE267E" w14:paraId="0A0D3333" w14:textId="77777777" w:rsidTr="00AE267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C02" w14:textId="77777777" w:rsidR="00AE267E" w:rsidRDefault="00AE267E">
            <w:pPr>
              <w:spacing w:after="135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№ 2. Знаешь ли ты пословицы?</w:t>
            </w:r>
          </w:p>
          <w:p w14:paraId="1F44DA23" w14:textId="77777777" w:rsidR="00AE267E" w:rsidRDefault="00AE267E">
            <w:pPr>
              <w:spacing w:after="135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восстановите пословицы, вставив подходящие по смыслу разносклоняемые имена существительные; объясните значение пословиц.</w:t>
            </w:r>
          </w:p>
          <w:p w14:paraId="2F712949" w14:textId="77777777" w:rsidR="00AE267E" w:rsidRDefault="00AE267E" w:rsidP="0020783E">
            <w:pPr>
              <w:pStyle w:val="a3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Большого … не задуешь, а больше раздуешь.</w:t>
            </w:r>
          </w:p>
          <w:p w14:paraId="2349B4AE" w14:textId="77777777" w:rsidR="00AE267E" w:rsidRDefault="00AE267E" w:rsidP="0020783E">
            <w:pPr>
              <w:pStyle w:val="a3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Даже большое дерево выросло из …  .</w:t>
            </w:r>
          </w:p>
          <w:p w14:paraId="5DA544E9" w14:textId="77777777" w:rsidR="00AE267E" w:rsidRDefault="00AE267E" w:rsidP="0020783E">
            <w:pPr>
              <w:pStyle w:val="a3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Потерянного ... не воротишь.</w:t>
            </w:r>
          </w:p>
          <w:p w14:paraId="28518659" w14:textId="77777777" w:rsidR="00AE267E" w:rsidRDefault="00AE267E" w:rsidP="0020783E">
            <w:pPr>
              <w:pStyle w:val="a3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худого … не жди доброго …  .</w:t>
            </w:r>
          </w:p>
          <w:p w14:paraId="5A9BC6CB" w14:textId="77777777" w:rsidR="00AE267E" w:rsidRDefault="00AE267E" w:rsidP="0020783E">
            <w:pPr>
              <w:pStyle w:val="a3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Хорошо и там и тут, где по … зовут.</w:t>
            </w:r>
          </w:p>
          <w:p w14:paraId="25263802" w14:textId="77777777" w:rsidR="00AE267E" w:rsidRDefault="00AE267E" w:rsidP="0020783E">
            <w:pPr>
              <w:pStyle w:val="a3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Добрый совет ко … хорош. </w:t>
            </w:r>
          </w:p>
          <w:p w14:paraId="463F6B89" w14:textId="77777777" w:rsidR="00AE267E" w:rsidRDefault="00AE267E" w:rsidP="0020783E">
            <w:pPr>
              <w:pStyle w:val="a3"/>
              <w:numPr>
                <w:ilvl w:val="0"/>
                <w:numId w:val="1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в золоте богатство  человека, а в добром …  .</w:t>
            </w:r>
          </w:p>
        </w:tc>
      </w:tr>
    </w:tbl>
    <w:p w14:paraId="3771E97E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Проверка</w:t>
      </w:r>
    </w:p>
    <w:p w14:paraId="281768EE" w14:textId="77777777" w:rsidR="00AE267E" w:rsidRDefault="00AE267E" w:rsidP="00AE267E">
      <w:pPr>
        <w:tabs>
          <w:tab w:val="left" w:pos="993"/>
        </w:tabs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работа. Слайд 1</w:t>
      </w:r>
    </w:p>
    <w:p w14:paraId="25214A5B" w14:textId="77777777" w:rsidR="00AE267E" w:rsidRDefault="00AE267E" w:rsidP="00AE267E">
      <w:pPr>
        <w:tabs>
          <w:tab w:val="left" w:pos="993"/>
        </w:tabs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 Игра  «Редактор»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исправьте ошибки в данных предложениях.</w:t>
      </w:r>
    </w:p>
    <w:p w14:paraId="092E3B03" w14:textId="77777777" w:rsidR="00AE267E" w:rsidRDefault="00AE267E" w:rsidP="00AE267E">
      <w:pPr>
        <w:pStyle w:val="a3"/>
        <w:numPr>
          <w:ilvl w:val="0"/>
          <w:numId w:val="2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нас было достаточно время.</w:t>
      </w:r>
    </w:p>
    <w:p w14:paraId="4D9A8D2C" w14:textId="77777777" w:rsidR="00AE267E" w:rsidRDefault="00AE267E" w:rsidP="00AE267E">
      <w:pPr>
        <w:pStyle w:val="a3"/>
        <w:numPr>
          <w:ilvl w:val="0"/>
          <w:numId w:val="2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тебя нет время, чтобы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рить со мной?</w:t>
      </w:r>
    </w:p>
    <w:p w14:paraId="3D26BBD5" w14:textId="77777777" w:rsidR="00AE267E" w:rsidRDefault="00AE267E" w:rsidP="00AE267E">
      <w:pPr>
        <w:pStyle w:val="a3"/>
        <w:numPr>
          <w:ilvl w:val="0"/>
          <w:numId w:val="2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ко сейчас время?</w:t>
      </w:r>
    </w:p>
    <w:p w14:paraId="1200B4F8" w14:textId="77777777" w:rsidR="00AE267E" w:rsidRDefault="00AE267E" w:rsidP="00AE267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135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усвоения знаний. Слайды 2</w:t>
      </w:r>
    </w:p>
    <w:p w14:paraId="402B58B9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459" w:firstLine="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3 Тест.</w:t>
      </w:r>
    </w:p>
    <w:p w14:paraId="59F787BF" w14:textId="77777777" w:rsidR="00AE267E" w:rsidRDefault="00AE267E" w:rsidP="00AE267E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Разносклоняемые имена существительные имеют окончание –И:</w:t>
      </w:r>
    </w:p>
    <w:p w14:paraId="081FA2BA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родительном, дательном и предложном падежах;</w:t>
      </w:r>
    </w:p>
    <w:p w14:paraId="40B2621B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 в родительном и винительном падежах;</w:t>
      </w:r>
    </w:p>
    <w:p w14:paraId="166A89EA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 дательном и предложном падежах.</w:t>
      </w:r>
    </w:p>
    <w:p w14:paraId="1039A343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 разносклоняемых имён существительных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творительном падеже окончание  - ЕМ (-ЁМ), как у существительных:</w:t>
      </w:r>
    </w:p>
    <w:p w14:paraId="0E38FF3C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1 склонения;</w:t>
      </w:r>
    </w:p>
    <w:p w14:paraId="3BA4559F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2 склонения;</w:t>
      </w:r>
    </w:p>
    <w:p w14:paraId="2A7590C6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3 склонения.</w:t>
      </w:r>
    </w:p>
    <w:p w14:paraId="7B3FD7DD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 косвенных падежах у разносклоняемых имён существительных в форме единственного числа есть суффикс: </w:t>
      </w:r>
    </w:p>
    <w:p w14:paraId="5B49349E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–ЕН;</w:t>
      </w:r>
    </w:p>
    <w:p w14:paraId="22746AA4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–ЯН;</w:t>
      </w:r>
    </w:p>
    <w:p w14:paraId="672BD5DD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–ИН. </w:t>
      </w:r>
    </w:p>
    <w:p w14:paraId="17B879A5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какой строке приведены только разносклоняемые имена существительные?</w:t>
      </w:r>
    </w:p>
    <w:p w14:paraId="1B1F7A2C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знамя, дитя, пламя;</w:t>
      </w:r>
    </w:p>
    <w:p w14:paraId="219EAB8C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племя, семя, путь;</w:t>
      </w:r>
    </w:p>
    <w:p w14:paraId="5F27F139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семья, стремя, темя.</w:t>
      </w:r>
    </w:p>
    <w:p w14:paraId="1A5E0FF8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 какой строке во всех словах пишется буква –И?</w:t>
      </w:r>
    </w:p>
    <w:p w14:paraId="25976507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ответ по истори…, живёт в деревн…;</w:t>
      </w:r>
    </w:p>
    <w:p w14:paraId="3C0B7F68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идти по дорог…, удар по темен…;</w:t>
      </w:r>
    </w:p>
    <w:p w14:paraId="202385A9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в пламен… свечи, университет имен… М. В. Ломоносова. </w:t>
      </w:r>
    </w:p>
    <w:p w14:paraId="0DCB65CF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Правильные ответы: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А, 2 Б, 3 А, 4 Б, 5 В.</w:t>
      </w:r>
    </w:p>
    <w:p w14:paraId="4F0D7FA1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 Самопроверка и самооценка выполнения теста:</w:t>
      </w:r>
    </w:p>
    <w:p w14:paraId="53E61DA0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 правильных ответов – «5»;</w:t>
      </w:r>
    </w:p>
    <w:p w14:paraId="3E0B70AC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правильных ответов – «4»;</w:t>
      </w:r>
    </w:p>
    <w:p w14:paraId="57EE3F63" w14:textId="77777777" w:rsidR="00AE267E" w:rsidRDefault="00AE267E" w:rsidP="00AE267E">
      <w:pPr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и 2 правильных ответов – «3». </w:t>
      </w:r>
    </w:p>
    <w:p w14:paraId="6A02AF0D" w14:textId="77777777" w:rsidR="00AE267E" w:rsidRDefault="00AE267E" w:rsidP="00AE267E">
      <w:pPr>
        <w:pStyle w:val="a3"/>
        <w:spacing w:after="0"/>
        <w:ind w:left="870" w:hanging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Итоги урока. </w:t>
      </w:r>
      <w:r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14:paraId="040269C2" w14:textId="77777777" w:rsidR="00AE267E" w:rsidRDefault="00AE267E" w:rsidP="00AE267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звучал термин «разносклоняемые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тельные». Почему существительные на -мя и существительное «путь» полу</w:t>
      </w:r>
      <w:r>
        <w:rPr>
          <w:rFonts w:ascii="Times New Roman" w:hAnsi="Times New Roman" w:cs="Times New Roman"/>
          <w:sz w:val="28"/>
          <w:szCs w:val="28"/>
        </w:rPr>
        <w:softHyphen/>
        <w:t>чили такое название?</w:t>
      </w:r>
    </w:p>
    <w:p w14:paraId="6B9FD765" w14:textId="77777777" w:rsidR="00AE267E" w:rsidRDefault="00AE267E" w:rsidP="00AE267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падежные формы слова «путь» подходят для проверки орфограмм в падежных окончаниях существительных на -мя?</w:t>
      </w:r>
    </w:p>
    <w:p w14:paraId="6E172610" w14:textId="77777777" w:rsidR="00AE267E" w:rsidRDefault="00AE267E" w:rsidP="00AE267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трудностями вы столкнулись на уроке?</w:t>
      </w:r>
    </w:p>
    <w:p w14:paraId="091C3511" w14:textId="77777777" w:rsidR="00AE267E" w:rsidRDefault="00AE267E" w:rsidP="00AE267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показалось вам простым и легким?</w:t>
      </w:r>
    </w:p>
    <w:p w14:paraId="1A2C8D64" w14:textId="77777777" w:rsidR="00AE267E" w:rsidRDefault="00AE267E" w:rsidP="00AE267E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бы отметку вы поставили себе за работу на уроке?</w:t>
      </w:r>
    </w:p>
    <w:p w14:paraId="3A39025B" w14:textId="77777777" w:rsidR="00AE267E" w:rsidRDefault="00AE267E" w:rsidP="00AE267E">
      <w:pPr>
        <w:pStyle w:val="a3"/>
        <w:shd w:val="clear" w:color="auto" w:fill="FFFFFF"/>
        <w:tabs>
          <w:tab w:val="left" w:pos="993"/>
        </w:tabs>
        <w:spacing w:after="135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1C2C69" w14:textId="77777777" w:rsidR="00AE267E" w:rsidRDefault="00AE267E" w:rsidP="00AE267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135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о разносклоняемых существительных или стихотворение для их лучшего запоминания.</w:t>
      </w:r>
    </w:p>
    <w:p w14:paraId="2BE07955" w14:textId="77777777" w:rsidR="00AE267E" w:rsidRDefault="00AE267E" w:rsidP="00AE267E">
      <w:pPr>
        <w:shd w:val="clear" w:color="auto" w:fill="FFFFFF"/>
        <w:tabs>
          <w:tab w:val="center" w:pos="4961"/>
        </w:tabs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9B8CC4" w14:textId="77777777" w:rsidR="00AE267E" w:rsidRDefault="00AE267E" w:rsidP="00AE267E">
      <w:pPr>
        <w:shd w:val="clear" w:color="auto" w:fill="FFFFFF"/>
        <w:tabs>
          <w:tab w:val="center" w:pos="4961"/>
        </w:tabs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Использованные источники: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37421B5" w14:textId="77777777" w:rsidR="00AE267E" w:rsidRDefault="00AE267E" w:rsidP="00AE2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М.Т. Баранов, Т.А. Ладыженская, Л.А. Тростенцова. Русский язык. 6 класс. </w:t>
      </w:r>
      <w:r>
        <w:rPr>
          <w:rFonts w:ascii="Times New Roman" w:hAnsi="Times New Roman" w:cs="Times New Roman"/>
          <w:sz w:val="28"/>
          <w:szCs w:val="28"/>
        </w:rPr>
        <w:t>– М.: Просвещение, 2014</w:t>
      </w:r>
    </w:p>
    <w:p w14:paraId="093DE2D1" w14:textId="77777777" w:rsidR="00AE267E" w:rsidRDefault="00AE267E" w:rsidP="00AE2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Ожегов С. И., Шведова Н. Ю. Толковый словарь русского языка. – М.: «АЗЪ», 1996</w:t>
      </w:r>
    </w:p>
    <w:p w14:paraId="26331909" w14:textId="77777777" w:rsidR="00AE267E" w:rsidRDefault="00AE267E" w:rsidP="00AE267E">
      <w:pPr>
        <w:tabs>
          <w:tab w:val="left" w:pos="993"/>
        </w:tabs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Схемы, таблицы авторские</w:t>
      </w:r>
    </w:p>
    <w:p w14:paraId="076803CF" w14:textId="77777777" w:rsidR="00A603D7" w:rsidRDefault="00A603D7"/>
    <w:sectPr w:rsidR="00A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B20"/>
    <w:multiLevelType w:val="hybridMultilevel"/>
    <w:tmpl w:val="1F6CBE36"/>
    <w:lvl w:ilvl="0" w:tplc="AE3A768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1D5C88"/>
    <w:multiLevelType w:val="hybridMultilevel"/>
    <w:tmpl w:val="F62451D2"/>
    <w:lvl w:ilvl="0" w:tplc="9E2CA322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7155118D"/>
    <w:multiLevelType w:val="hybridMultilevel"/>
    <w:tmpl w:val="75106FA0"/>
    <w:lvl w:ilvl="0" w:tplc="99EC87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003BC1"/>
    <w:multiLevelType w:val="hybridMultilevel"/>
    <w:tmpl w:val="4800A9AC"/>
    <w:lvl w:ilvl="0" w:tplc="94806EC6">
      <w:start w:val="1"/>
      <w:numFmt w:val="decimal"/>
      <w:lvlText w:val="%1."/>
      <w:lvlJc w:val="left"/>
      <w:pPr>
        <w:ind w:left="81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74553A31"/>
    <w:multiLevelType w:val="hybridMultilevel"/>
    <w:tmpl w:val="7332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F"/>
    <w:rsid w:val="00163A8A"/>
    <w:rsid w:val="0066508F"/>
    <w:rsid w:val="00A603D7"/>
    <w:rsid w:val="00A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7891"/>
  <w15:chartTrackingRefBased/>
  <w15:docId w15:val="{D6147F85-E9CE-4FB0-AC9B-07898128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7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7E"/>
    <w:pPr>
      <w:ind w:left="720"/>
      <w:contextualSpacing/>
    </w:pPr>
  </w:style>
  <w:style w:type="table" w:styleId="a4">
    <w:name w:val="Table Grid"/>
    <w:basedOn w:val="a1"/>
    <w:uiPriority w:val="59"/>
    <w:rsid w:val="00AE267E"/>
    <w:pPr>
      <w:spacing w:before="100"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2023-03-21T16:27:00Z</dcterms:created>
  <dcterms:modified xsi:type="dcterms:W3CDTF">2023-03-21T16:29:00Z</dcterms:modified>
</cp:coreProperties>
</file>