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  <w:r>
        <w:rPr>
          <w:b/>
          <w:bCs/>
          <w:sz w:val="56"/>
          <w:szCs w:val="56"/>
        </w:rPr>
        <w:t>Развитие мелкой моторики руки у младших школьников</w:t>
      </w:r>
    </w:p>
    <w:p w:rsidR="00C77AA9" w:rsidRDefault="00C77AA9" w:rsidP="00C77AA9">
      <w:pPr>
        <w:pStyle w:val="a3"/>
        <w:jc w:val="center"/>
      </w:pPr>
      <w:r>
        <w:t>УМК любой</w:t>
      </w:r>
      <w:bookmarkStart w:id="0" w:name="_GoBack"/>
      <w:bookmarkEnd w:id="0"/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  <w:jc w:val="center"/>
      </w:pPr>
    </w:p>
    <w:p w:rsidR="00C77AA9" w:rsidRDefault="00C77AA9" w:rsidP="00C77AA9">
      <w:pPr>
        <w:pStyle w:val="a3"/>
      </w:pPr>
    </w:p>
    <w:p w:rsidR="00C77AA9" w:rsidRDefault="00C77AA9" w:rsidP="00C77AA9">
      <w:pPr>
        <w:pStyle w:val="a3"/>
        <w:jc w:val="center"/>
      </w:pPr>
    </w:p>
    <w:p w:rsidR="00C77AA9" w:rsidRPr="00C77AA9" w:rsidRDefault="00C77AA9" w:rsidP="00C77AA9">
      <w:pPr>
        <w:pStyle w:val="a3"/>
        <w:jc w:val="center"/>
        <w:rPr>
          <w:sz w:val="28"/>
          <w:szCs w:val="28"/>
        </w:rPr>
      </w:pPr>
      <w:r w:rsidRPr="00C77AA9">
        <w:rPr>
          <w:b/>
          <w:bCs/>
          <w:sz w:val="28"/>
          <w:szCs w:val="28"/>
          <w:u w:val="single"/>
        </w:rPr>
        <w:lastRenderedPageBreak/>
        <w:t>Развитие мелкой моторики руки у младших школьников</w:t>
      </w:r>
    </w:p>
    <w:p w:rsidR="00C77AA9" w:rsidRPr="00C77AA9" w:rsidRDefault="00C77AA9" w:rsidP="00C77AA9">
      <w:pPr>
        <w:pStyle w:val="c2"/>
        <w:spacing w:before="0" w:beforeAutospacing="0" w:after="0" w:afterAutospacing="0"/>
        <w:rPr>
          <w:sz w:val="28"/>
          <w:szCs w:val="28"/>
        </w:rPr>
      </w:pPr>
      <w:r w:rsidRPr="00C77AA9">
        <w:rPr>
          <w:rStyle w:val="c0"/>
          <w:b/>
          <w:sz w:val="28"/>
          <w:szCs w:val="28"/>
        </w:rPr>
        <w:t>Мелкая моторика</w:t>
      </w:r>
      <w:r w:rsidRPr="00C77AA9">
        <w:rPr>
          <w:rStyle w:val="c0"/>
          <w:sz w:val="28"/>
          <w:szCs w:val="28"/>
        </w:rPr>
        <w:t xml:space="preserve"> — это способность человека выполнять мелкие и точные движения кистями и пальцами рук и ног в результате скоординированных действий трех систем: нервной, мышечной и костной. Развитие мелкой моторики у детей имеет большое значение. Почему?</w:t>
      </w:r>
    </w:p>
    <w:p w:rsidR="00C77AA9" w:rsidRPr="00C77AA9" w:rsidRDefault="00C77AA9" w:rsidP="00C77AA9">
      <w:pPr>
        <w:pStyle w:val="c2"/>
        <w:spacing w:before="0" w:beforeAutospacing="0" w:after="0" w:afterAutospacing="0"/>
        <w:rPr>
          <w:sz w:val="28"/>
          <w:szCs w:val="28"/>
        </w:rPr>
      </w:pPr>
      <w:r w:rsidRPr="00C77AA9">
        <w:rPr>
          <w:rStyle w:val="c0"/>
          <w:sz w:val="28"/>
          <w:szCs w:val="28"/>
        </w:rPr>
        <w:t>        Область мелкой моторики рук охватывает огромное количество самых разных движений. Навыки мелкой моторики помогают нам совершать как примитивные жесты (например, брать в руку предметы), так и достаточно мелкие и сложные движения (к примеру, писать). От степени развития мелкой моторики зависит почерк человека.</w:t>
      </w:r>
    </w:p>
    <w:p w:rsidR="00C77AA9" w:rsidRPr="00C77AA9" w:rsidRDefault="00C77AA9" w:rsidP="00C77AA9">
      <w:pPr>
        <w:pStyle w:val="c2"/>
        <w:spacing w:before="0" w:beforeAutospacing="0" w:after="0" w:afterAutospacing="0"/>
        <w:rPr>
          <w:sz w:val="28"/>
          <w:szCs w:val="28"/>
        </w:rPr>
      </w:pPr>
      <w:r w:rsidRPr="00C77AA9">
        <w:rPr>
          <w:rStyle w:val="c0"/>
          <w:sz w:val="28"/>
          <w:szCs w:val="28"/>
        </w:rPr>
        <w:t>        Развитие мелкой моторики у детей напрямую определяет качество жизни. Огромное количество бытовых действий связано именно с мелкой моторикой: нам приходится застегивать пуговицы и зашнуровывать ботинки, вдевать нитку в иголку. Кроме этого, исследователи установили связь между развитием мелкой моторикой рук и развитием речи, так что развитие мелкой моторики у детей помогает им быстрее и лучше заговорить.</w:t>
      </w:r>
      <w:r w:rsidRPr="00C77AA9">
        <w:rPr>
          <w:sz w:val="28"/>
          <w:szCs w:val="28"/>
        </w:rPr>
        <w:t xml:space="preserve"> </w:t>
      </w:r>
      <w:r w:rsidRPr="00C77AA9">
        <w:rPr>
          <w:rStyle w:val="c0"/>
          <w:sz w:val="28"/>
          <w:szCs w:val="28"/>
        </w:rPr>
        <w:t>Оказывается, речевой центр головного мозга расположен очень близко к моторному центру, который отвечает за движения пальцев. Если стимулировать моторный центр, отвечающий за движения пальцев, то речевой центр также активизируется! Поэтому развитие мелкой моторики необходимо для быстрого и правильного формирования навыков речи.</w:t>
      </w:r>
    </w:p>
    <w:p w:rsidR="00C77AA9" w:rsidRPr="00C77AA9" w:rsidRDefault="00C77AA9" w:rsidP="00C77AA9">
      <w:pPr>
        <w:pStyle w:val="c2"/>
        <w:spacing w:before="0" w:beforeAutospacing="0" w:after="0" w:afterAutospacing="0"/>
        <w:rPr>
          <w:sz w:val="28"/>
          <w:szCs w:val="28"/>
        </w:rPr>
      </w:pPr>
      <w:r w:rsidRPr="00C77AA9">
        <w:rPr>
          <w:rStyle w:val="c0"/>
          <w:sz w:val="28"/>
          <w:szCs w:val="28"/>
        </w:rPr>
        <w:t xml:space="preserve">        К сожалению, в последнее десятилетие во всём мире значительно возросло количество детей, у которых есть нарушения речи и проблемы с письмом. Ещё тридцать лет назад процент таких детей был гораздо меньше! Какова причина этого явления? Да просто в старое время не было обуви  и одежды на липучках.  Зато были ботиночки на шнуровке, одежда с пуговицами, крючками и завязками. Дети ежедневно завязывали шнурки, застёгивали пуговицы и крючки, таким </w:t>
      </w:r>
      <w:proofErr w:type="gramStart"/>
      <w:r w:rsidRPr="00C77AA9">
        <w:rPr>
          <w:rStyle w:val="c0"/>
          <w:sz w:val="28"/>
          <w:szCs w:val="28"/>
        </w:rPr>
        <w:t>образом</w:t>
      </w:r>
      <w:proofErr w:type="gramEnd"/>
      <w:r w:rsidRPr="00C77AA9">
        <w:rPr>
          <w:rStyle w:val="c0"/>
          <w:sz w:val="28"/>
          <w:szCs w:val="28"/>
        </w:rPr>
        <w:t xml:space="preserve"> тренируя свои пальчики! Ведь для таких движений требуется сноровка и развитие мелкой моторики.  А сейчас дети освобождены от сложного процесса </w:t>
      </w:r>
      <w:proofErr w:type="spellStart"/>
      <w:r w:rsidRPr="00C77AA9">
        <w:rPr>
          <w:rStyle w:val="c0"/>
          <w:sz w:val="28"/>
          <w:szCs w:val="28"/>
        </w:rPr>
        <w:t>зашнуровывания</w:t>
      </w:r>
      <w:proofErr w:type="spellEnd"/>
      <w:r w:rsidRPr="00C77AA9">
        <w:rPr>
          <w:rStyle w:val="c0"/>
          <w:sz w:val="28"/>
          <w:szCs w:val="28"/>
        </w:rPr>
        <w:t xml:space="preserve"> ботиночек и аккуратного застёгивания пуговок.  Выходит, что раньше мелкая моторика детей развивалась за счёт таких обыденных действий, а сейчас она страдает. Соответственно, страдают и речевые навыки, появляются проблемы с письмом, ведь моторика и речь тесно связаны.</w:t>
      </w:r>
    </w:p>
    <w:p w:rsidR="00C77AA9" w:rsidRPr="00C77AA9" w:rsidRDefault="00C77AA9" w:rsidP="00C77AA9">
      <w:pPr>
        <w:pStyle w:val="c2"/>
        <w:spacing w:before="0" w:beforeAutospacing="0" w:after="0" w:afterAutospacing="0"/>
        <w:rPr>
          <w:sz w:val="28"/>
          <w:szCs w:val="28"/>
        </w:rPr>
      </w:pPr>
      <w:r w:rsidRPr="00C77AA9">
        <w:rPr>
          <w:rStyle w:val="c0"/>
          <w:sz w:val="28"/>
          <w:szCs w:val="28"/>
        </w:rPr>
        <w:t>           Развитие мелкой моторики у детей — это естественный процесс, она начинает развиваться еще в младенческом возрасте на базе общей моторики. Ребенок начинает с простых хватательных жестов, потом учится перекладывать предмет из руки в руку, осваивает «пинцетный захват». В два года ребенок уже способен правильно держать ложку и карандаш, начинает рисовать.</w:t>
      </w:r>
    </w:p>
    <w:p w:rsidR="00C77AA9" w:rsidRPr="00C77AA9" w:rsidRDefault="00C77AA9" w:rsidP="00C77AA9">
      <w:pPr>
        <w:pStyle w:val="c2"/>
        <w:spacing w:before="0" w:beforeAutospacing="0" w:after="0" w:afterAutospacing="0"/>
        <w:rPr>
          <w:sz w:val="28"/>
          <w:szCs w:val="28"/>
        </w:rPr>
      </w:pPr>
      <w:r w:rsidRPr="00C77AA9">
        <w:rPr>
          <w:rStyle w:val="c0"/>
          <w:sz w:val="28"/>
          <w:szCs w:val="28"/>
        </w:rPr>
        <w:t xml:space="preserve">           Начинать работу по развитию мелкой моторики нужно с самого раннего возраста. Уже грудному младенцу можно массировать пальчики (пальчиковая гимнастика), воздействуя тем самым на активные точки, связанные с корой головного мозга. В раннем и младшем дошкольном </w:t>
      </w:r>
      <w:r w:rsidRPr="00C77AA9">
        <w:rPr>
          <w:rStyle w:val="c0"/>
          <w:sz w:val="28"/>
          <w:szCs w:val="28"/>
        </w:rPr>
        <w:lastRenderedPageBreak/>
        <w:t>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 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sz w:val="28"/>
          <w:szCs w:val="28"/>
        </w:rPr>
        <w:t>В.А. Сухомлинский писал, что “истоки способностей и дарований детей 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умнее…”.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77AA9">
        <w:rPr>
          <w:sz w:val="28"/>
          <w:szCs w:val="28"/>
        </w:rPr>
        <w:t xml:space="preserve">Поступая в 1-ый класс, дети с затруднениями мелкой моторики, недостаточной </w:t>
      </w:r>
      <w:proofErr w:type="spellStart"/>
      <w:r w:rsidRPr="00C77AA9">
        <w:rPr>
          <w:sz w:val="28"/>
          <w:szCs w:val="28"/>
        </w:rPr>
        <w:t>сформированностью</w:t>
      </w:r>
      <w:proofErr w:type="spellEnd"/>
      <w:r w:rsidRPr="00C77AA9">
        <w:rPr>
          <w:sz w:val="28"/>
          <w:szCs w:val="28"/>
        </w:rPr>
        <w:t xml:space="preserve"> навыков зрительно-двигательной координации испытывают затруднения с письмом: у них быстро устает рука, теряется рабочая строка, не получается правильное написание букв; нередко встречается и "зеркальное" письмо, когда ребенок не различает понятия "лево", "право", "лист", "страница", "строка", не укладываются в общий темп работы.</w:t>
      </w:r>
      <w:proofErr w:type="gramEnd"/>
      <w:r w:rsidRPr="00C77AA9">
        <w:rPr>
          <w:sz w:val="28"/>
          <w:szCs w:val="28"/>
        </w:rPr>
        <w:t xml:space="preserve"> Все это отрицательно сказывается на усвоении детьми программы 1 класса и вызывает необходимость организации дополнительных упражнений, </w:t>
      </w:r>
      <w:r w:rsidRPr="00C77AA9">
        <w:rPr>
          <w:b/>
          <w:sz w:val="28"/>
          <w:szCs w:val="28"/>
        </w:rPr>
        <w:t xml:space="preserve">цель </w:t>
      </w:r>
      <w:r w:rsidRPr="00C77AA9">
        <w:rPr>
          <w:sz w:val="28"/>
          <w:szCs w:val="28"/>
        </w:rPr>
        <w:t>которых - подготовить руку ребенка к систематическому письму, сформировать элементарные специфические графические навыки письма.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b/>
          <w:bCs/>
          <w:color w:val="000000"/>
          <w:sz w:val="28"/>
          <w:szCs w:val="28"/>
        </w:rPr>
        <w:t>Для реализации цели определены следующие задачи: 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- Сочетать игры и упражнения для тренировки пальцев с речью детей.</w:t>
      </w:r>
      <w:r w:rsidRPr="00C77AA9">
        <w:rPr>
          <w:color w:val="000000"/>
          <w:sz w:val="28"/>
          <w:szCs w:val="28"/>
        </w:rPr>
        <w:br/>
        <w:t>- Сформировать элементарные специфические графические навыки.</w:t>
      </w:r>
      <w:r w:rsidRPr="00C77AA9">
        <w:rPr>
          <w:color w:val="000000"/>
          <w:sz w:val="28"/>
          <w:szCs w:val="28"/>
        </w:rPr>
        <w:br/>
        <w:t>- Подготовить руку ребенка к письму.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br/>
      </w:r>
      <w:r w:rsidRPr="00C77AA9">
        <w:rPr>
          <w:b/>
          <w:bCs/>
          <w:color w:val="000000"/>
          <w:sz w:val="28"/>
          <w:szCs w:val="28"/>
        </w:rPr>
        <w:t>Для решения задач использую следующие средства: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-</w:t>
      </w:r>
      <w:r w:rsidRPr="00C77AA9">
        <w:rPr>
          <w:b/>
          <w:bCs/>
          <w:color w:val="000000"/>
          <w:sz w:val="28"/>
          <w:szCs w:val="28"/>
        </w:rPr>
        <w:t xml:space="preserve"> </w:t>
      </w:r>
      <w:r w:rsidRPr="00C77AA9">
        <w:rPr>
          <w:b/>
          <w:bCs/>
          <w:i/>
          <w:iCs/>
          <w:color w:val="000000"/>
          <w:sz w:val="28"/>
          <w:szCs w:val="28"/>
        </w:rPr>
        <w:t>Развитие графической моторики.</w:t>
      </w:r>
      <w:r w:rsidRPr="00C77AA9">
        <w:rPr>
          <w:b/>
          <w:bCs/>
          <w:color w:val="000000"/>
          <w:sz w:val="28"/>
          <w:szCs w:val="28"/>
        </w:rPr>
        <w:t xml:space="preserve"> 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а) Особое место занимает штриховка, обведение по трафарету фигур или предметов, с использованием простого и цветного карандашей. Для штриховки используются книги для раскрашивания.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б) Обведение контуров. Обвести рисунок точно по линиям, не отрывая карандаш от бумаги.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в) Рисование узоров по клеточкам. В образце есть начало узора, необходимо его продолжить.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г) Рисование по опорным точкам, пунктирным линиям.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C77AA9">
        <w:rPr>
          <w:color w:val="000000"/>
          <w:sz w:val="28"/>
          <w:szCs w:val="28"/>
        </w:rPr>
        <w:t>д</w:t>
      </w:r>
      <w:proofErr w:type="spellEnd"/>
      <w:r w:rsidRPr="00C77AA9">
        <w:rPr>
          <w:color w:val="000000"/>
          <w:sz w:val="28"/>
          <w:szCs w:val="28"/>
        </w:rPr>
        <w:t>) Раскрашивание картинки.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b/>
          <w:bCs/>
          <w:i/>
          <w:iCs/>
          <w:color w:val="000000"/>
          <w:sz w:val="28"/>
          <w:szCs w:val="28"/>
        </w:rPr>
        <w:t>- Использование физкультминуток</w:t>
      </w:r>
      <w:r w:rsidRPr="00C77AA9">
        <w:rPr>
          <w:color w:val="000000"/>
          <w:sz w:val="28"/>
          <w:szCs w:val="28"/>
        </w:rPr>
        <w:t>, где движения детей сочетаются с речью. Такие физкультминутки способствуют переключению на другой вид деятельности, повышению работоспособности, снятию нагрузки, тренируют психические процессы (память, внимание, слуховое восприятие).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-</w:t>
      </w:r>
      <w:r w:rsidRPr="00C77AA9">
        <w:rPr>
          <w:i/>
          <w:iCs/>
          <w:color w:val="000000"/>
          <w:sz w:val="28"/>
          <w:szCs w:val="28"/>
        </w:rPr>
        <w:t xml:space="preserve"> </w:t>
      </w:r>
      <w:r w:rsidRPr="00C77AA9">
        <w:rPr>
          <w:b/>
          <w:bCs/>
          <w:i/>
          <w:iCs/>
          <w:color w:val="000000"/>
          <w:sz w:val="28"/>
          <w:szCs w:val="28"/>
        </w:rPr>
        <w:t>Массаж рук, пальчиковые игры, пальчиковый тренинг</w:t>
      </w:r>
      <w:r w:rsidRPr="00C77AA9">
        <w:rPr>
          <w:i/>
          <w:iCs/>
          <w:color w:val="000000"/>
          <w:sz w:val="28"/>
          <w:szCs w:val="28"/>
        </w:rPr>
        <w:t xml:space="preserve"> </w:t>
      </w:r>
      <w:r w:rsidRPr="00C77AA9">
        <w:rPr>
          <w:color w:val="000000"/>
          <w:sz w:val="28"/>
          <w:szCs w:val="28"/>
        </w:rPr>
        <w:t xml:space="preserve">способствуют освоению детьми элементов </w:t>
      </w:r>
      <w:proofErr w:type="spellStart"/>
      <w:r w:rsidRPr="00C77AA9">
        <w:rPr>
          <w:color w:val="000000"/>
          <w:sz w:val="28"/>
          <w:szCs w:val="28"/>
        </w:rPr>
        <w:t>самомассажа</w:t>
      </w:r>
      <w:proofErr w:type="spellEnd"/>
      <w:r w:rsidRPr="00C77AA9">
        <w:rPr>
          <w:color w:val="000000"/>
          <w:sz w:val="28"/>
          <w:szCs w:val="28"/>
        </w:rPr>
        <w:t xml:space="preserve">, оказывают оздоровительное воздействие на организм ребенка, улучшают функции рецепторов проводящих путей. Пальчиковые упражнения в сочетании со звуковой гимнастикой стимулируют умственную деятельность, способствуют </w:t>
      </w:r>
      <w:r w:rsidRPr="00C77AA9">
        <w:rPr>
          <w:color w:val="000000"/>
          <w:sz w:val="28"/>
          <w:szCs w:val="28"/>
        </w:rPr>
        <w:lastRenderedPageBreak/>
        <w:t>хорошему эмоциональному настрою, улучшению произношения многих звуков, а значит - развивают речь. 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b/>
          <w:bCs/>
          <w:color w:val="000000"/>
          <w:sz w:val="28"/>
          <w:szCs w:val="28"/>
        </w:rPr>
        <w:t>Массаж рук.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Массаж рук проводится сначала на одной руке, затем на другой руке.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1.Поглаживание от кончиков пальцев до середины руки с внешней и тыльной стороны.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2.Разминание пальцев: интенсивные круговые движения вокруг каждого пальца.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3.Интенсивные движения большого пальца вперёд-назад, вверх-вниз, по кругу.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4.Сгибание-разгибание всех пальцев одновременно.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5.Сгибание-разгибание руки в кистевом суставе.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6.Интенсивное растирание каждого пальца.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7.Точечный массаж каждого пальца между фалангами с боковых и фронтально-тыльных сторон.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b/>
          <w:bCs/>
          <w:color w:val="000000"/>
          <w:sz w:val="28"/>
          <w:szCs w:val="28"/>
        </w:rPr>
        <w:t>Пальчиковый тренинг.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1.Сжать пальцы в кулак и сделать круговые движения кистью влево, Затем вправо. 4-5 раз.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2.С силой сжимать и разжимать пальцы. 5-6 раз.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3.Выпрямить пальцы, большой палец отвести в сторону и проделать им круговые движения сначала влево, затем вправо. 4-6 раз.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4.Выпрямить пальцы, одновременно сгибать и разгибать две первые фаланги. 5-6 раз.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5.Развести прямые пальцы, последовательно, веерообразным движением, начиная с мизинца, согнуть все пальцы в кулак. Затем, начиная с большого пальца, вернуться в исходное положение. 3-4 раза.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6.Сжать пальцы в кулак. Попробовать разгибать и сгибать отдельно каждый палец. Стремиться к тому, чтобы другие оставались собранными в кулак. Упражнения выполняются сидя, локти поставлены на стол. Постепенно довести количество повторений до 10-15 раз. Закончив гимнастику, следует потрясти расслабленными кистями и сделать массаж.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b/>
          <w:bCs/>
          <w:color w:val="000000"/>
          <w:sz w:val="28"/>
          <w:szCs w:val="28"/>
        </w:rPr>
        <w:t>Пальчиковые игры.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Пальчиковые игры – культурное наследие немецкого народа. Они увлекательны, способствуют развитию речи, творческой деятельности, вырабатывают ловкость, умение управлять своими движениями, активизируют моторику руки. Дети изображают из пальцев предметы, птиц, животных. Все фигуры с небольшим стихотворным сопровождением.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77AA9">
        <w:rPr>
          <w:b/>
          <w:bCs/>
          <w:i/>
          <w:iCs/>
          <w:color w:val="000000"/>
          <w:sz w:val="28"/>
          <w:szCs w:val="28"/>
        </w:rPr>
        <w:t>- Игры (дидактические, театрализованные, "театр в руке", сюжетно-ролевые)</w:t>
      </w:r>
      <w:r w:rsidRPr="00C77AA9">
        <w:rPr>
          <w:i/>
          <w:iCs/>
          <w:color w:val="000000"/>
          <w:sz w:val="28"/>
          <w:szCs w:val="28"/>
        </w:rPr>
        <w:t> </w:t>
      </w:r>
      <w:r w:rsidRPr="00C77AA9">
        <w:rPr>
          <w:color w:val="000000"/>
          <w:sz w:val="28"/>
          <w:szCs w:val="28"/>
        </w:rPr>
        <w:t xml:space="preserve">позволяют повысить общий тонус, развивают внимание, память, снижают </w:t>
      </w:r>
      <w:proofErr w:type="spellStart"/>
      <w:r w:rsidRPr="00C77AA9">
        <w:rPr>
          <w:color w:val="000000"/>
          <w:sz w:val="28"/>
          <w:szCs w:val="28"/>
        </w:rPr>
        <w:t>психоэмоциональное</w:t>
      </w:r>
      <w:proofErr w:type="spellEnd"/>
      <w:r w:rsidRPr="00C77AA9">
        <w:rPr>
          <w:color w:val="000000"/>
          <w:sz w:val="28"/>
          <w:szCs w:val="28"/>
        </w:rPr>
        <w:t xml:space="preserve"> напряжение, развивают воображение.</w:t>
      </w:r>
      <w:proofErr w:type="gramEnd"/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b/>
          <w:bCs/>
          <w:i/>
          <w:iCs/>
          <w:color w:val="000000"/>
          <w:sz w:val="28"/>
          <w:szCs w:val="28"/>
        </w:rPr>
        <w:t>- Сюжетно-тематические занятия по аппликации, конструированию, рисованию, и лепке</w:t>
      </w:r>
      <w:r w:rsidRPr="00C77AA9">
        <w:rPr>
          <w:i/>
          <w:iCs/>
          <w:color w:val="000000"/>
          <w:sz w:val="28"/>
          <w:szCs w:val="28"/>
        </w:rPr>
        <w:t> </w:t>
      </w:r>
      <w:r w:rsidRPr="00C77AA9">
        <w:rPr>
          <w:color w:val="000000"/>
          <w:sz w:val="28"/>
          <w:szCs w:val="28"/>
        </w:rPr>
        <w:t>способствуют развитию познавательных и творческих способностей, развитию навыков и умений детей, координации движений пальцев рук, способствуют развитию речи.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b/>
          <w:bCs/>
          <w:i/>
          <w:iCs/>
          <w:color w:val="000000"/>
          <w:sz w:val="28"/>
          <w:szCs w:val="28"/>
        </w:rPr>
        <w:lastRenderedPageBreak/>
        <w:t xml:space="preserve">- Чтение художественной литературы, </w:t>
      </w:r>
      <w:proofErr w:type="spellStart"/>
      <w:r w:rsidRPr="00C77AA9">
        <w:rPr>
          <w:b/>
          <w:bCs/>
          <w:i/>
          <w:iCs/>
          <w:color w:val="000000"/>
          <w:sz w:val="28"/>
          <w:szCs w:val="28"/>
        </w:rPr>
        <w:t>потешек</w:t>
      </w:r>
      <w:proofErr w:type="spellEnd"/>
      <w:r w:rsidRPr="00C77AA9">
        <w:rPr>
          <w:i/>
          <w:iCs/>
          <w:color w:val="000000"/>
          <w:sz w:val="28"/>
          <w:szCs w:val="28"/>
        </w:rPr>
        <w:t> </w:t>
      </w:r>
      <w:r w:rsidRPr="00C77AA9">
        <w:rPr>
          <w:color w:val="000000"/>
          <w:sz w:val="28"/>
          <w:szCs w:val="28"/>
        </w:rPr>
        <w:t>расширяет горизонты познания, стимулирует речевое и интеллектуальное развитие, расширяет словарный запас. 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b/>
          <w:bCs/>
          <w:i/>
          <w:iCs/>
          <w:color w:val="000000"/>
          <w:sz w:val="28"/>
          <w:szCs w:val="28"/>
        </w:rPr>
        <w:t>- Использование графических упражнений</w:t>
      </w:r>
      <w:r w:rsidRPr="00C77AA9">
        <w:rPr>
          <w:i/>
          <w:iCs/>
          <w:color w:val="000000"/>
          <w:sz w:val="28"/>
          <w:szCs w:val="28"/>
        </w:rPr>
        <w:t xml:space="preserve"> у</w:t>
      </w:r>
      <w:r w:rsidRPr="00C77AA9">
        <w:rPr>
          <w:color w:val="000000"/>
          <w:sz w:val="28"/>
          <w:szCs w:val="28"/>
        </w:rPr>
        <w:t>чит ориентироваться на ограниченной плоскости, развивают мыслительную деятельность, внимание, память ребенка, приучают руку к сознательным, точным, целенаправленным движениям.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Чтобы развитие мелкой моторики пальцев рук стало увлекательной игрой, предлагаю использовать </w:t>
      </w:r>
      <w:r w:rsidRPr="00C77AA9">
        <w:rPr>
          <w:b/>
          <w:bCs/>
          <w:color w:val="000000"/>
          <w:sz w:val="28"/>
          <w:szCs w:val="28"/>
        </w:rPr>
        <w:t xml:space="preserve">разнообразные приемы </w:t>
      </w:r>
      <w:r w:rsidRPr="00C77AA9">
        <w:rPr>
          <w:bCs/>
          <w:color w:val="000000"/>
          <w:sz w:val="28"/>
          <w:szCs w:val="28"/>
        </w:rPr>
        <w:t>не только в школе, но и дома с родителями</w:t>
      </w:r>
      <w:r w:rsidRPr="00C77AA9">
        <w:rPr>
          <w:color w:val="000000"/>
          <w:sz w:val="28"/>
          <w:szCs w:val="28"/>
        </w:rPr>
        <w:t>: 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77AA9">
        <w:rPr>
          <w:color w:val="000000"/>
          <w:sz w:val="28"/>
          <w:szCs w:val="28"/>
        </w:rPr>
        <w:t>- Пальчиковая гимнастика;</w:t>
      </w:r>
      <w:r w:rsidRPr="00C77AA9">
        <w:rPr>
          <w:color w:val="000000"/>
          <w:sz w:val="28"/>
          <w:szCs w:val="28"/>
        </w:rPr>
        <w:br/>
        <w:t xml:space="preserve">- Показ при помощи рук различных изображений ("очки", " стул", "колокольчик", "зайка" и.т.д.), которыми может сопровождаться чтение </w:t>
      </w:r>
      <w:proofErr w:type="spellStart"/>
      <w:r w:rsidRPr="00C77AA9">
        <w:rPr>
          <w:color w:val="000000"/>
          <w:sz w:val="28"/>
          <w:szCs w:val="28"/>
        </w:rPr>
        <w:t>потешек</w:t>
      </w:r>
      <w:proofErr w:type="spellEnd"/>
      <w:r w:rsidRPr="00C77AA9">
        <w:rPr>
          <w:color w:val="000000"/>
          <w:sz w:val="28"/>
          <w:szCs w:val="28"/>
        </w:rPr>
        <w:t xml:space="preserve"> или сказок;</w:t>
      </w:r>
      <w:r w:rsidRPr="00C77AA9">
        <w:rPr>
          <w:color w:val="000000"/>
          <w:sz w:val="28"/>
          <w:szCs w:val="28"/>
        </w:rPr>
        <w:br/>
        <w:t>- Обрывание бумаги разной плотности и фактуры (салфеток, газетной, картона)</w:t>
      </w:r>
      <w:r w:rsidRPr="00C77AA9">
        <w:rPr>
          <w:color w:val="000000"/>
          <w:sz w:val="28"/>
          <w:szCs w:val="28"/>
        </w:rPr>
        <w:br/>
        <w:t xml:space="preserve">- </w:t>
      </w:r>
      <w:proofErr w:type="spellStart"/>
      <w:r w:rsidRPr="00C77AA9">
        <w:rPr>
          <w:color w:val="000000"/>
          <w:sz w:val="28"/>
          <w:szCs w:val="28"/>
        </w:rPr>
        <w:t>Сминание</w:t>
      </w:r>
      <w:proofErr w:type="spellEnd"/>
      <w:r w:rsidRPr="00C77AA9">
        <w:rPr>
          <w:color w:val="000000"/>
          <w:sz w:val="28"/>
          <w:szCs w:val="28"/>
        </w:rPr>
        <w:t xml:space="preserve"> пальцами комочков из бумаги;</w:t>
      </w:r>
      <w:r w:rsidRPr="00C77AA9">
        <w:rPr>
          <w:color w:val="000000"/>
          <w:sz w:val="28"/>
          <w:szCs w:val="28"/>
        </w:rPr>
        <w:br/>
        <w:t>- Перебирание и сортировка круп и семян (рис, пшено, горох, фасоль и др.)</w:t>
      </w:r>
      <w:proofErr w:type="gramEnd"/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- Завязывание и развязывание бантов, узлов;</w:t>
      </w:r>
      <w:r w:rsidRPr="00C77AA9">
        <w:rPr>
          <w:color w:val="000000"/>
          <w:sz w:val="28"/>
          <w:szCs w:val="28"/>
        </w:rPr>
        <w:br/>
        <w:t>- Застегивание пуговиц, молний, крючков;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- Нанизывание бус, пуговиц и мелких игрушек на леску, работа с проволокой;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>- Конструирование из палочек, полосок узоров различными пальцами;</w:t>
      </w:r>
      <w:r w:rsidRPr="00C77AA9">
        <w:rPr>
          <w:color w:val="000000"/>
          <w:sz w:val="28"/>
          <w:szCs w:val="28"/>
        </w:rPr>
        <w:br/>
        <w:t xml:space="preserve">- Лепка из </w:t>
      </w:r>
      <w:proofErr w:type="spellStart"/>
      <w:r w:rsidRPr="00C77AA9">
        <w:rPr>
          <w:color w:val="000000"/>
          <w:sz w:val="28"/>
          <w:szCs w:val="28"/>
        </w:rPr>
        <w:t>пластелина</w:t>
      </w:r>
      <w:proofErr w:type="spellEnd"/>
      <w:r w:rsidRPr="00C77AA9">
        <w:rPr>
          <w:color w:val="000000"/>
          <w:sz w:val="28"/>
          <w:szCs w:val="28"/>
        </w:rPr>
        <w:t>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77AA9">
        <w:rPr>
          <w:color w:val="000000"/>
          <w:sz w:val="28"/>
          <w:szCs w:val="28"/>
        </w:rPr>
        <w:t>- Конструирование</w:t>
      </w:r>
      <w:r w:rsidRPr="00C77AA9">
        <w:rPr>
          <w:color w:val="000000"/>
          <w:sz w:val="28"/>
          <w:szCs w:val="28"/>
        </w:rPr>
        <w:br/>
        <w:t>- Рисование различными материалами (карандашом, мелом, цветными мелками, акварелью, гуашью и т.д.)</w:t>
      </w:r>
      <w:proofErr w:type="gramEnd"/>
      <w:r w:rsidRPr="00C77AA9">
        <w:rPr>
          <w:color w:val="000000"/>
          <w:sz w:val="28"/>
          <w:szCs w:val="28"/>
        </w:rPr>
        <w:br/>
        <w:t>- Симметричное вырезание, аппликация, вырезание ножницами различных фигурок из старых картинок.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color w:val="000000"/>
          <w:sz w:val="28"/>
          <w:szCs w:val="28"/>
        </w:rPr>
        <w:t xml:space="preserve">Все виды занятий – кропотливый, интересный труд, который развивает внимание, совершенствует </w:t>
      </w:r>
      <w:proofErr w:type="spellStart"/>
      <w:r w:rsidRPr="00C77AA9">
        <w:rPr>
          <w:color w:val="000000"/>
          <w:sz w:val="28"/>
          <w:szCs w:val="28"/>
        </w:rPr>
        <w:t>сенсомоторику</w:t>
      </w:r>
      <w:proofErr w:type="spellEnd"/>
      <w:r w:rsidRPr="00C77AA9">
        <w:rPr>
          <w:color w:val="000000"/>
          <w:sz w:val="28"/>
          <w:szCs w:val="28"/>
        </w:rPr>
        <w:t xml:space="preserve"> – согласованность в работе глаза и руки, координации движений, их точность.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b/>
          <w:bCs/>
          <w:sz w:val="28"/>
          <w:szCs w:val="28"/>
        </w:rPr>
        <w:t>В работе по развитию мелкой моторики придерживаюсь некоторых правил: </w:t>
      </w:r>
    </w:p>
    <w:p w:rsidR="00C77AA9" w:rsidRPr="00C77AA9" w:rsidRDefault="00C77AA9" w:rsidP="00C77AA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77AA9">
        <w:rPr>
          <w:sz w:val="28"/>
          <w:szCs w:val="28"/>
        </w:rPr>
        <w:t>Задание подбираю с учетом их постепенно возрастающей сложности.</w:t>
      </w:r>
    </w:p>
    <w:p w:rsidR="00C77AA9" w:rsidRPr="00C77AA9" w:rsidRDefault="00C77AA9" w:rsidP="00C77AA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77AA9">
        <w:rPr>
          <w:sz w:val="28"/>
          <w:szCs w:val="28"/>
        </w:rPr>
        <w:t>Учитываю индивидуальные особенности ребенка, темп его развития, возможности, настроение.</w:t>
      </w:r>
    </w:p>
    <w:p w:rsidR="00C77AA9" w:rsidRPr="00C77AA9" w:rsidRDefault="00C77AA9" w:rsidP="00C77AA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77AA9">
        <w:rPr>
          <w:sz w:val="28"/>
          <w:szCs w:val="28"/>
        </w:rPr>
        <w:t>Работу провожу регулярно, систематически.</w:t>
      </w:r>
    </w:p>
    <w:p w:rsidR="00C77AA9" w:rsidRPr="00C77AA9" w:rsidRDefault="00C77AA9" w:rsidP="00C77AA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77AA9">
        <w:rPr>
          <w:sz w:val="28"/>
          <w:szCs w:val="28"/>
        </w:rPr>
        <w:t>Соблюдаю временной регламент, чтобы не вызвать переутомления ребенка.</w:t>
      </w:r>
    </w:p>
    <w:p w:rsidR="00C77AA9" w:rsidRPr="00C77AA9" w:rsidRDefault="00C77AA9" w:rsidP="00C77AA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77AA9">
        <w:rPr>
          <w:sz w:val="28"/>
          <w:szCs w:val="28"/>
        </w:rPr>
        <w:t>Повышаю у детей интерес к упражнениям и заданиям, превратив их в занимательную игру.</w:t>
      </w:r>
    </w:p>
    <w:p w:rsidR="00C77AA9" w:rsidRPr="00C77AA9" w:rsidRDefault="00C77AA9" w:rsidP="00C77AA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77AA9">
        <w:rPr>
          <w:sz w:val="28"/>
          <w:szCs w:val="28"/>
        </w:rPr>
        <w:t>Забочусь о том, чтобы деятельность ребенка была успешной, тогда подкрепляется его интерес к играм и занятиям.</w:t>
      </w:r>
    </w:p>
    <w:p w:rsidR="00C77AA9" w:rsidRPr="00C77AA9" w:rsidRDefault="00C77AA9" w:rsidP="00C77AA9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77AA9">
        <w:rPr>
          <w:sz w:val="28"/>
          <w:szCs w:val="28"/>
        </w:rPr>
        <w:lastRenderedPageBreak/>
        <w:t>Стараюсь, чтобы процесс обучения и развития сформировывал у детей положительную мотивацию.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sz w:val="28"/>
          <w:szCs w:val="28"/>
        </w:rPr>
        <w:t>И в заключении хочу сказать, что использование упражнений, игр, заданий для развития и совершенствования мелкой моторики кисти и пальцев рук дает положительную динамику в развитии мелкой моторики и развитии речи детей в целом.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77AA9" w:rsidRPr="00C77AA9" w:rsidRDefault="00C77AA9" w:rsidP="00C77AA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77AA9">
        <w:rPr>
          <w:b/>
          <w:sz w:val="28"/>
          <w:szCs w:val="28"/>
        </w:rPr>
        <w:t>Использованная литература: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i/>
          <w:iCs/>
          <w:color w:val="000000"/>
          <w:sz w:val="28"/>
          <w:szCs w:val="28"/>
        </w:rPr>
        <w:t>1. Кольцова М. М.</w:t>
      </w:r>
      <w:r w:rsidRPr="00C77AA9">
        <w:rPr>
          <w:color w:val="000000"/>
          <w:sz w:val="28"/>
          <w:szCs w:val="28"/>
        </w:rPr>
        <w:t xml:space="preserve"> « Ребенок учится говорить. Пальчиковый </w:t>
      </w:r>
      <w:proofErr w:type="spellStart"/>
      <w:r w:rsidRPr="00C77AA9">
        <w:rPr>
          <w:color w:val="000000"/>
          <w:sz w:val="28"/>
          <w:szCs w:val="28"/>
        </w:rPr>
        <w:t>игротренинг</w:t>
      </w:r>
      <w:proofErr w:type="spellEnd"/>
      <w:r w:rsidRPr="00C77AA9">
        <w:rPr>
          <w:color w:val="000000"/>
          <w:sz w:val="28"/>
          <w:szCs w:val="28"/>
        </w:rPr>
        <w:t>».</w:t>
      </w:r>
      <w:r w:rsidRPr="00C77AA9">
        <w:rPr>
          <w:sz w:val="28"/>
          <w:szCs w:val="28"/>
        </w:rPr>
        <w:t xml:space="preserve"> С-Петербург, 1998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i/>
          <w:iCs/>
          <w:color w:val="000000"/>
          <w:sz w:val="28"/>
          <w:szCs w:val="28"/>
        </w:rPr>
        <w:t xml:space="preserve">2. </w:t>
      </w:r>
      <w:r w:rsidRPr="00C77AA9">
        <w:rPr>
          <w:sz w:val="28"/>
          <w:szCs w:val="28"/>
        </w:rPr>
        <w:t>Начальная школа № 23/1999. Подготовка руки к письму детей седьмого года жизни.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i/>
          <w:iCs/>
          <w:color w:val="000000"/>
          <w:sz w:val="28"/>
          <w:szCs w:val="28"/>
        </w:rPr>
        <w:t xml:space="preserve">3. </w:t>
      </w:r>
      <w:proofErr w:type="spellStart"/>
      <w:r w:rsidRPr="00C77AA9">
        <w:rPr>
          <w:i/>
          <w:iCs/>
          <w:sz w:val="28"/>
          <w:szCs w:val="28"/>
        </w:rPr>
        <w:t>Узорова</w:t>
      </w:r>
      <w:proofErr w:type="spellEnd"/>
      <w:r w:rsidRPr="00C77AA9">
        <w:rPr>
          <w:i/>
          <w:iCs/>
          <w:sz w:val="28"/>
          <w:szCs w:val="28"/>
        </w:rPr>
        <w:t xml:space="preserve"> О.В., Нефедова Е.А. </w:t>
      </w:r>
      <w:r w:rsidRPr="00C77AA9">
        <w:rPr>
          <w:sz w:val="28"/>
          <w:szCs w:val="28"/>
        </w:rPr>
        <w:t>350 упражнений для подготовки детей к школе. М., “Аквариум”, 1998.</w:t>
      </w:r>
    </w:p>
    <w:p w:rsidR="00C77AA9" w:rsidRPr="00C77AA9" w:rsidRDefault="00C77AA9" w:rsidP="00C77AA9">
      <w:pPr>
        <w:pStyle w:val="a3"/>
        <w:spacing w:before="0" w:beforeAutospacing="0" w:after="0" w:afterAutospacing="0"/>
        <w:rPr>
          <w:sz w:val="28"/>
          <w:szCs w:val="28"/>
        </w:rPr>
      </w:pPr>
      <w:r w:rsidRPr="00C77AA9">
        <w:rPr>
          <w:i/>
          <w:iCs/>
          <w:color w:val="000000"/>
          <w:sz w:val="28"/>
          <w:szCs w:val="28"/>
        </w:rPr>
        <w:t xml:space="preserve">4. </w:t>
      </w:r>
      <w:proofErr w:type="spellStart"/>
      <w:r w:rsidRPr="00C77AA9">
        <w:rPr>
          <w:i/>
          <w:iCs/>
          <w:sz w:val="28"/>
          <w:szCs w:val="28"/>
        </w:rPr>
        <w:t>Гризик</w:t>
      </w:r>
      <w:proofErr w:type="spellEnd"/>
      <w:r w:rsidRPr="00C77AA9">
        <w:rPr>
          <w:i/>
          <w:iCs/>
          <w:sz w:val="28"/>
          <w:szCs w:val="28"/>
        </w:rPr>
        <w:t xml:space="preserve"> Т.И. </w:t>
      </w:r>
      <w:r w:rsidRPr="00C77AA9">
        <w:rPr>
          <w:sz w:val="28"/>
          <w:szCs w:val="28"/>
        </w:rPr>
        <w:t>Подготовка ребенка к обучению письму. М., “Просвещение”, 2007.</w:t>
      </w:r>
    </w:p>
    <w:p w:rsidR="00C77AA9" w:rsidRPr="00C77AA9" w:rsidRDefault="00C77AA9" w:rsidP="00C77AA9">
      <w:pPr>
        <w:pStyle w:val="a3"/>
        <w:shd w:val="clear" w:color="auto" w:fill="FFFFFF"/>
        <w:spacing w:before="0" w:beforeAutospacing="0" w:after="0" w:afterAutospacing="0"/>
        <w:ind w:left="-540"/>
        <w:jc w:val="right"/>
        <w:rPr>
          <w:rStyle w:val="a4"/>
          <w:b/>
          <w:bCs/>
          <w:sz w:val="28"/>
          <w:szCs w:val="28"/>
        </w:rPr>
      </w:pPr>
    </w:p>
    <w:p w:rsidR="00C77AA9" w:rsidRDefault="00C77AA9" w:rsidP="00C77AA9">
      <w:pPr>
        <w:pStyle w:val="a3"/>
        <w:shd w:val="clear" w:color="auto" w:fill="FFFFFF"/>
        <w:spacing w:before="0" w:beforeAutospacing="0" w:after="0" w:afterAutospacing="0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</w:p>
    <w:p w:rsidR="00C77AA9" w:rsidRDefault="00C77AA9" w:rsidP="00C77AA9">
      <w:pPr>
        <w:pStyle w:val="a3"/>
        <w:shd w:val="clear" w:color="auto" w:fill="FFFFFF"/>
        <w:ind w:left="-540"/>
        <w:jc w:val="right"/>
        <w:rPr>
          <w:rStyle w:val="a4"/>
          <w:b/>
          <w:bCs/>
        </w:rPr>
      </w:pPr>
      <w:r>
        <w:rPr>
          <w:rStyle w:val="a4"/>
          <w:b/>
          <w:bCs/>
        </w:rPr>
        <w:t>Приложение</w:t>
      </w:r>
    </w:p>
    <w:p w:rsidR="00C77AA9" w:rsidRDefault="00C77AA9" w:rsidP="00C77AA9">
      <w:pPr>
        <w:pStyle w:val="a3"/>
        <w:shd w:val="clear" w:color="auto" w:fill="FFFFFF"/>
        <w:ind w:left="-540"/>
        <w:jc w:val="center"/>
        <w:rPr>
          <w:rFonts w:ascii="Verdana" w:hAnsi="Verdana"/>
        </w:rPr>
      </w:pPr>
      <w:r>
        <w:rPr>
          <w:rStyle w:val="a4"/>
          <w:b/>
          <w:bCs/>
        </w:rPr>
        <w:t>Упражнения, облегчающие написание букв</w:t>
      </w:r>
    </w:p>
    <w:p w:rsidR="00C77AA9" w:rsidRDefault="00C77AA9" w:rsidP="00C77AA9">
      <w:pPr>
        <w:pStyle w:val="a3"/>
        <w:shd w:val="clear" w:color="auto" w:fill="FFFFFF"/>
        <w:ind w:left="-540"/>
        <w:rPr>
          <w:rFonts w:ascii="Verdana" w:hAnsi="Verdana"/>
        </w:rPr>
      </w:pPr>
      <w:r>
        <w:rPr>
          <w:rStyle w:val="a4"/>
        </w:rPr>
        <w:t>Для развития мелкой моторики и подготовки руки к письму предлагаю методику, разработанную Т.В.Фадеевой.</w:t>
      </w:r>
    </w:p>
    <w:p w:rsidR="00C77AA9" w:rsidRDefault="00C77AA9" w:rsidP="00C77AA9">
      <w:pPr>
        <w:pStyle w:val="a3"/>
        <w:shd w:val="clear" w:color="auto" w:fill="FFFFFF"/>
        <w:ind w:left="-540"/>
        <w:rPr>
          <w:rFonts w:ascii="Verdana" w:hAnsi="Verdana"/>
        </w:rPr>
      </w:pPr>
      <w:r>
        <w:rPr>
          <w:rStyle w:val="a5"/>
          <w:i/>
          <w:iCs/>
        </w:rPr>
        <w:t>Упражнение 1.</w:t>
      </w:r>
      <w:r>
        <w:rPr>
          <w:rStyle w:val="a4"/>
        </w:rPr>
        <w:t> </w:t>
      </w:r>
      <w:r>
        <w:t>Ладошки лежат на парте. Дети поднимают пальцы по одному сначала на одной руке, затем на другой.</w:t>
      </w:r>
      <w:r>
        <w:rPr>
          <w:rFonts w:ascii="Verdana" w:hAnsi="Verdana"/>
        </w:rPr>
        <w:br/>
      </w:r>
      <w:r>
        <w:t>Повторяют это упражнение в обратном порядке.</w:t>
      </w:r>
    </w:p>
    <w:p w:rsidR="00C77AA9" w:rsidRDefault="00C77AA9" w:rsidP="00C77AA9">
      <w:pPr>
        <w:pStyle w:val="a3"/>
        <w:shd w:val="clear" w:color="auto" w:fill="FFFFFF"/>
        <w:ind w:left="-540"/>
        <w:rPr>
          <w:rFonts w:ascii="Verdana" w:hAnsi="Verdana"/>
        </w:rPr>
      </w:pPr>
      <w:r>
        <w:rPr>
          <w:rStyle w:val="a5"/>
          <w:i/>
          <w:iCs/>
        </w:rPr>
        <w:t>Упражнение 2.</w:t>
      </w:r>
      <w:r>
        <w:rPr>
          <w:rStyle w:val="a4"/>
        </w:rPr>
        <w:t> </w:t>
      </w:r>
      <w:r>
        <w:t>Ладошки лежат на парте. Дети поднимают пальцы сразу на обеих руках, начиная с мизинца.</w:t>
      </w:r>
    </w:p>
    <w:p w:rsidR="00C77AA9" w:rsidRDefault="00C77AA9" w:rsidP="00C77AA9">
      <w:pPr>
        <w:pStyle w:val="a3"/>
        <w:shd w:val="clear" w:color="auto" w:fill="FFFFFF"/>
        <w:ind w:left="-540"/>
        <w:rPr>
          <w:rFonts w:ascii="Verdana" w:hAnsi="Verdana"/>
        </w:rPr>
      </w:pPr>
      <w:r>
        <w:rPr>
          <w:rStyle w:val="a5"/>
          <w:i/>
          <w:iCs/>
        </w:rPr>
        <w:t>Упражнение 3.</w:t>
      </w:r>
      <w:r>
        <w:rPr>
          <w:rStyle w:val="a4"/>
        </w:rPr>
        <w:t> </w:t>
      </w:r>
      <w:r>
        <w:t>Дети зажимают ручку или карандаш средним и указательным пальцами. Сгибают и разгибают эти пальцы, следя за тем, чтобы ручка (или карандаш) не опускались ниже большого пальца.</w:t>
      </w:r>
    </w:p>
    <w:p w:rsidR="00C77AA9" w:rsidRDefault="00C77AA9" w:rsidP="00C77AA9">
      <w:pPr>
        <w:pStyle w:val="a3"/>
        <w:shd w:val="clear" w:color="auto" w:fill="FFFFFF"/>
        <w:ind w:left="-540"/>
        <w:rPr>
          <w:rFonts w:ascii="Verdana" w:hAnsi="Verdana"/>
        </w:rPr>
      </w:pPr>
      <w:r>
        <w:rPr>
          <w:rStyle w:val="a5"/>
          <w:i/>
          <w:iCs/>
        </w:rPr>
        <w:t>Упражнение 4.</w:t>
      </w:r>
      <w:r>
        <w:rPr>
          <w:rStyle w:val="a4"/>
        </w:rPr>
        <w:t> </w:t>
      </w:r>
      <w:r>
        <w:t>На столе лежит 10-15 карандашей или счетных палочек. Одной рукой надо собрать их в кулак, беря по одной</w:t>
      </w:r>
      <w:r>
        <w:rPr>
          <w:rFonts w:ascii="Verdana" w:hAnsi="Verdana"/>
        </w:rPr>
        <w:t xml:space="preserve"> </w:t>
      </w:r>
      <w:r>
        <w:t>штуке, затем также по одной положить на стол (выполнять, не помогая второй рукой).</w:t>
      </w:r>
    </w:p>
    <w:p w:rsidR="00C77AA9" w:rsidRDefault="00C77AA9" w:rsidP="00C77AA9">
      <w:pPr>
        <w:pStyle w:val="a3"/>
        <w:shd w:val="clear" w:color="auto" w:fill="FFFFFF"/>
        <w:ind w:left="-540"/>
        <w:rPr>
          <w:rFonts w:ascii="Verdana" w:hAnsi="Verdana"/>
        </w:rPr>
      </w:pPr>
      <w:r>
        <w:rPr>
          <w:rStyle w:val="a5"/>
          <w:i/>
          <w:iCs/>
        </w:rPr>
        <w:t>Упражнение 5.</w:t>
      </w:r>
      <w:r>
        <w:rPr>
          <w:rStyle w:val="a4"/>
        </w:rPr>
        <w:t> </w:t>
      </w:r>
      <w:r>
        <w:t>Дети зажимают ручку вторыми фалангами указательного и среднего пальцев и делают «шаги» по поверхности стола.</w:t>
      </w:r>
    </w:p>
    <w:p w:rsidR="00C77AA9" w:rsidRDefault="00C77AA9" w:rsidP="00C77AA9">
      <w:pPr>
        <w:pStyle w:val="a3"/>
        <w:shd w:val="clear" w:color="auto" w:fill="FFFFFF"/>
        <w:ind w:left="-540"/>
        <w:rPr>
          <w:rFonts w:ascii="Verdana" w:hAnsi="Verdana"/>
        </w:rPr>
      </w:pPr>
      <w:r>
        <w:rPr>
          <w:rStyle w:val="a5"/>
          <w:i/>
          <w:iCs/>
        </w:rPr>
        <w:t>Упражнение 6.</w:t>
      </w:r>
      <w:r>
        <w:rPr>
          <w:rStyle w:val="a4"/>
        </w:rPr>
        <w:t> </w:t>
      </w:r>
      <w:r>
        <w:t>Один конец ручки зажимают средним и указательным пальцами правой руки. При этом другой конец направлен  от груди.</w:t>
      </w:r>
      <w:r>
        <w:rPr>
          <w:rFonts w:ascii="Verdana" w:hAnsi="Verdana"/>
        </w:rPr>
        <w:t> </w:t>
      </w:r>
      <w:r>
        <w:t>Нужно, перевернув ручку, вложить ее в левую руку свободным концом. Затем очередным переворотом вкладывать ручку в правую руку и т.д.</w:t>
      </w:r>
    </w:p>
    <w:p w:rsidR="00C77AA9" w:rsidRDefault="00C77AA9" w:rsidP="00C77AA9">
      <w:pPr>
        <w:pStyle w:val="a3"/>
        <w:shd w:val="clear" w:color="auto" w:fill="FFFFFF"/>
        <w:ind w:left="-540"/>
        <w:rPr>
          <w:rFonts w:ascii="Verdana" w:hAnsi="Verdana"/>
          <w:color w:val="000000"/>
        </w:rPr>
      </w:pPr>
      <w:r>
        <w:rPr>
          <w:rStyle w:val="a4"/>
          <w:b/>
          <w:bCs/>
        </w:rPr>
        <w:t>Упражнение 7. </w:t>
      </w:r>
      <w:r>
        <w:t>Это упражнение напоминает перекладывание мячика в руках. Дети, представив себе, что у них в ладошках  мячик, д</w:t>
      </w:r>
      <w:r>
        <w:rPr>
          <w:color w:val="000000"/>
        </w:rPr>
        <w:t>елают движения, имитирующие поворачивание мячика в разные стороны.</w:t>
      </w:r>
    </w:p>
    <w:p w:rsidR="00C77AA9" w:rsidRDefault="00C77AA9" w:rsidP="00C77AA9">
      <w:pPr>
        <w:pStyle w:val="a3"/>
      </w:pPr>
    </w:p>
    <w:p w:rsidR="00C77AA9" w:rsidRDefault="00C77AA9" w:rsidP="00C77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</w:p>
    <w:p w:rsidR="00C77AA9" w:rsidRDefault="00C77AA9" w:rsidP="00C77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Упражнения с карандашом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Необычные виды массажа рук карандашом вызывают у детей особый интерес, поскольку сочетают тактильное воздействие и игру. Вы прекрасно сможете разучить вместе с ребенком эти несложные упражнения. Очень нравятся детям упражнения, которые сочетаются с проговариванием коротких стихотворных рифмовок.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77AA9"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20"/>
        </w:sectPr>
      </w:pP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Девочки и мальчики,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 Разминаем пальчики.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 Карандашиком потрём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 И ладошки разомнём!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 Карандаш в руке катаю,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 Между пальчиков верчу!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 Непременно каждый пальчик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 Быть послушным научу!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ectPr w:rsidR="00C77AA9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708"/>
        </w:sectPr>
      </w:pP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77AA9" w:rsidRDefault="00C77AA9" w:rsidP="00C77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проведения упражнений с карандашами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Вначале движения делают медленно. С улучшением уровня координации движения убыстряются по желанию детей.      Для достижения желаемого результата необходимо регулярное выполнение этих упражнений.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Заканчивать упражнения необходимо поглаживанием кистей рук (движения имитируют намыливание ладоней при мытье рук). «Стряхните» воображаемую воду с пальцев. </w:t>
      </w:r>
    </w:p>
    <w:p w:rsidR="00C77AA9" w:rsidRDefault="00C77AA9" w:rsidP="00C7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«Утюжок»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Карандаш я покачу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Вправо-влево – как хочу.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Прокатывание карандаша по поверхности стола.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 толстый карандаш. Положи его на стол. «Прогладь» карандаш сначала одной ладонью, потом другой. Покатай карандаш по столу.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«Добывание огня»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Прокатывание карандаша между ладонями.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 карандаш на одну ладошку, прикрой её другой. Прокатывай карандаш между ладонями сначала медленно, а потом быстрее, от кончиков пальцев к запястьям. А теперь попробуй сделать это сразу с двумя карандашами. Получилось?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«Догонялочка»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Пальчики бегут вперёд,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никто не отстаёт.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Вращение карандаша вокруг своей оси пальцами обеих рук.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 карандаш всеми пальчиками. Покрути его. Пусть пальчики бегут по карандашу, догоняя друг друга.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«Качели»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Покачаю вверх и вниз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Крепче, карандаш, держись!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Прижимание попеременно указательным и безымянным пальцами концов карандаша к поверхности стола.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 тонкий короткий карандаш на средний палец прижатой к столу ладони. Указательным и безымянным пальцами попеременно нажимай на концы карандаша.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«Горка»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Скатывание карандаша с тыльной поверхности кисти руки.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 карандаш на тыльную сторону кисти. Наклони руку вниз. Придерживай карандаш другой рукой. Пусть он скатится вниз с твоей руки, как с горки.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«Волчок»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 столу круги катаю,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Карандаш не выпускаю.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Вращение карандаша на столе указательным и большим пальцами.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Вращай карандаш на столе двумя пальцами сначала одной руки, а потом другой. Попробуй сделать то же большим и средним пальцами.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«Вертолет»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Отправляется в полёт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 красавец-вертолёт.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Вращение карандаша между большим, указательным и средними пальцами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Возьми карандаш двумя пальцами. Покрути его. Пусть он вращается быстро-быстро, как винт вертолёта.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«Эстафета»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Передача карандаша каждому пальчику поочерёдно.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Сожми карандаш указательным пальцем, подержи, передай его указательному пальцу другой руки. А теперь удерживай карандаш средним пальцем. Передавай карандаш, как эстафетную палочку, другим пальцем.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«Ладошка»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Нарисую я ладошку,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Отдохну потом немножко.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Обрисовка тупым концом карандаша ладони, лежащей на столе, массируя карандашом межпальцевые зоны.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 ладонь на стол. Широко раздвинь пальцы. Обведи несколько раз каждый палец тупым концом карандаша. </w:t>
      </w:r>
    </w:p>
    <w:p w:rsidR="00C77AA9" w:rsidRDefault="00C77AA9" w:rsidP="00C77A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77AA9" w:rsidRDefault="00C77AA9" w:rsidP="00C77A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массаж и игры с карандашами стимулируют речевое развитие малыша, способствуют овладению тонкими движениями пальцев, улучшают кровоснабжение пальцев рук. </w:t>
      </w:r>
    </w:p>
    <w:p w:rsidR="00C77AA9" w:rsidRDefault="00C77AA9" w:rsidP="00C7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77AA9" w:rsidRDefault="00C77AA9" w:rsidP="00C77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77AA9" w:rsidRDefault="00C77AA9" w:rsidP="00C77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Пальчиковые упражнения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Семья</w:t>
      </w:r>
    </w:p>
    <w:p w:rsidR="00C77AA9" w:rsidRDefault="00C77AA9" w:rsidP="00C77AA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Исходное положение: сжать пальчики в кулачок. Затем поочередно разгибать их, начиная с большого пальца.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Этот пальчик – дедушка,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Этот пальчик – бабушка,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Этот пальчик – папочка,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Этот пальчик – мамочка.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– Этот пальчик – это 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Вот и вся моя семья.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слова последней строчки ритмично сжимать и разжимать пальцы.) </w:t>
      </w:r>
    </w:p>
    <w:p w:rsidR="00C77AA9" w:rsidRDefault="00C77AA9" w:rsidP="00C77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Дни недели</w:t>
      </w:r>
    </w:p>
    <w:p w:rsidR="00C77AA9" w:rsidRDefault="00C77AA9" w:rsidP="00C77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понедельник я стирала,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(кулачки трём друг о друга) </w:t>
      </w:r>
    </w:p>
    <w:p w:rsidR="00C77AA9" w:rsidRDefault="00C77AA9" w:rsidP="00C77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 во вторник подметала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исти расслабленных рук вниз и делаем имитирующие движения по столу) </w:t>
      </w:r>
    </w:p>
    <w:p w:rsidR="00C77AA9" w:rsidRDefault="00C77AA9" w:rsidP="00C77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среду я пекла калач,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(лепим "пирожки") </w:t>
      </w:r>
    </w:p>
    <w:p w:rsidR="00C77AA9" w:rsidRDefault="00C77AA9" w:rsidP="00C77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Весь четверг искала мяч,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(правую руку подносим ко лбу и делаем "козырёк") </w:t>
      </w:r>
    </w:p>
    <w:p w:rsidR="00C77AA9" w:rsidRDefault="00C77AA9" w:rsidP="00C77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Чашки в пятницу помыла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(пальцы левой руки полусогнуты, ладонь стоит на ребре, а указательным пальцем правой руки водим по кругу внутри левой руки) </w:t>
      </w:r>
    </w:p>
    <w:p w:rsidR="00C77AA9" w:rsidRDefault="00C77AA9" w:rsidP="00C77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в субботу торт купила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адошки раскрыты и соединены вместе по стороне мизинцев) </w:t>
      </w:r>
    </w:p>
    <w:p w:rsidR="00C77AA9" w:rsidRDefault="00C77AA9" w:rsidP="00C77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Всех подружек в воскресенье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AA9" w:rsidRDefault="00C77AA9" w:rsidP="00C77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Позвала на день рождения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ашем ладошками к себе) </w:t>
      </w:r>
    </w:p>
    <w:p w:rsidR="00C77AA9" w:rsidRDefault="00C77AA9" w:rsidP="00C77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77AA9" w:rsidRDefault="00C77AA9" w:rsidP="00C77AA9">
      <w:pPr>
        <w:pStyle w:val="a3"/>
        <w:spacing w:after="240" w:afterAutospacing="0"/>
      </w:pPr>
    </w:p>
    <w:p w:rsidR="00C77AA9" w:rsidRDefault="00C77AA9" w:rsidP="00C77AA9">
      <w:pPr>
        <w:pStyle w:val="a3"/>
      </w:pPr>
    </w:p>
    <w:p w:rsidR="00C77AA9" w:rsidRDefault="00C77AA9" w:rsidP="00C77AA9">
      <w:pPr>
        <w:rPr>
          <w:rFonts w:ascii="Times New Roman" w:hAnsi="Times New Roman" w:cs="Times New Roman"/>
          <w:sz w:val="24"/>
          <w:szCs w:val="24"/>
        </w:rPr>
      </w:pPr>
    </w:p>
    <w:p w:rsidR="009E1C13" w:rsidRDefault="009E1C13"/>
    <w:sectPr w:rsidR="009E1C13" w:rsidSect="009E1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01ED"/>
    <w:multiLevelType w:val="multilevel"/>
    <w:tmpl w:val="110C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77AA9"/>
    <w:rsid w:val="009E1C13"/>
    <w:rsid w:val="00C7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A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semiHidden/>
    <w:rsid w:val="00C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7AA9"/>
  </w:style>
  <w:style w:type="character" w:styleId="a4">
    <w:name w:val="Emphasis"/>
    <w:basedOn w:val="a0"/>
    <w:uiPriority w:val="20"/>
    <w:qFormat/>
    <w:rsid w:val="00C77AA9"/>
    <w:rPr>
      <w:i/>
      <w:iCs/>
    </w:rPr>
  </w:style>
  <w:style w:type="character" w:styleId="a5">
    <w:name w:val="Strong"/>
    <w:basedOn w:val="a0"/>
    <w:uiPriority w:val="22"/>
    <w:qFormat/>
    <w:rsid w:val="00C77A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2442</Words>
  <Characters>13926</Characters>
  <Application>Microsoft Office Word</Application>
  <DocSecurity>0</DocSecurity>
  <Lines>116</Lines>
  <Paragraphs>32</Paragraphs>
  <ScaleCrop>false</ScaleCrop>
  <Company/>
  <LinksUpToDate>false</LinksUpToDate>
  <CharactersWithSpaces>16336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2023-03-27T06:46:00Z</dcterms:created>
  <dcterms:modified xsi:type="dcterms:W3CDTF">2023-03-27T06:48:00Z</dcterms:modified>
</cp:coreProperties>
</file>