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B" w:rsidRDefault="00B66DFB" w:rsidP="0010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6DFB">
        <w:rPr>
          <w:rFonts w:ascii="Times New Roman" w:hAnsi="Times New Roman" w:cs="Times New Roman"/>
          <w:sz w:val="28"/>
          <w:szCs w:val="28"/>
        </w:rPr>
        <w:t>Таким образом, в ходе курсовой работы был рассмотрен процесс развития мотивации к учению у учащихся начальных классов на уроках литературного чтения. Актуальность исследования обусловлена тем, что в настоящее время мотивация детей к чтению</w:t>
      </w:r>
      <w:r>
        <w:rPr>
          <w:rFonts w:ascii="Times New Roman" w:hAnsi="Times New Roman" w:cs="Times New Roman"/>
          <w:sz w:val="28"/>
          <w:szCs w:val="28"/>
        </w:rPr>
        <w:t xml:space="preserve"> снизилась, п</w:t>
      </w:r>
      <w:r w:rsidRPr="00B66DFB">
        <w:rPr>
          <w:rFonts w:ascii="Times New Roman" w:hAnsi="Times New Roman" w:cs="Times New Roman"/>
          <w:sz w:val="28"/>
          <w:szCs w:val="28"/>
        </w:rPr>
        <w:t>оэтому форми</w:t>
      </w:r>
      <w:r w:rsidR="002E0F83">
        <w:rPr>
          <w:rFonts w:ascii="Times New Roman" w:hAnsi="Times New Roman" w:cs="Times New Roman"/>
          <w:sz w:val="28"/>
          <w:szCs w:val="28"/>
        </w:rPr>
        <w:t>рованию</w:t>
      </w:r>
      <w:r w:rsidRPr="00B66DFB">
        <w:rPr>
          <w:rFonts w:ascii="Times New Roman" w:hAnsi="Times New Roman" w:cs="Times New Roman"/>
          <w:sz w:val="28"/>
          <w:szCs w:val="28"/>
        </w:rPr>
        <w:t xml:space="preserve"> познавательных учебных действий </w:t>
      </w:r>
      <w:r w:rsidR="002E0F83">
        <w:rPr>
          <w:rFonts w:ascii="Times New Roman" w:hAnsi="Times New Roman" w:cs="Times New Roman"/>
          <w:sz w:val="28"/>
          <w:szCs w:val="28"/>
        </w:rPr>
        <w:t xml:space="preserve">необходимо уделять особое внимание, </w:t>
      </w:r>
      <w:r w:rsidRPr="00B66DFB">
        <w:rPr>
          <w:rFonts w:ascii="Times New Roman" w:hAnsi="Times New Roman" w:cs="Times New Roman"/>
          <w:sz w:val="28"/>
          <w:szCs w:val="28"/>
        </w:rPr>
        <w:t>значит, проблема актуальна на сегодняшний день.</w:t>
      </w:r>
    </w:p>
    <w:p w:rsidR="007348B2" w:rsidRDefault="002B442F" w:rsidP="0010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2F">
        <w:rPr>
          <w:rFonts w:ascii="Times New Roman" w:hAnsi="Times New Roman" w:cs="Times New Roman"/>
          <w:sz w:val="28"/>
          <w:szCs w:val="28"/>
        </w:rPr>
        <w:t>В первом разделе первой главы была раскрыта сущность понятия познавательной деятельности в психолого-педагогической литературе</w:t>
      </w:r>
      <w:r w:rsidR="00DE6451">
        <w:rPr>
          <w:rFonts w:ascii="Times New Roman" w:hAnsi="Times New Roman" w:cs="Times New Roman"/>
          <w:sz w:val="28"/>
          <w:szCs w:val="28"/>
        </w:rPr>
        <w:t xml:space="preserve">. Познавательная деятельность представляет собой педагогическое явление, которое </w:t>
      </w:r>
      <w:r w:rsidR="00DE6451" w:rsidRPr="00DE6451">
        <w:rPr>
          <w:rFonts w:ascii="Times New Roman" w:hAnsi="Times New Roman" w:cs="Times New Roman"/>
          <w:sz w:val="28"/>
          <w:szCs w:val="28"/>
        </w:rPr>
        <w:t>имеет определенную структуру. Она (</w:t>
      </w:r>
      <w:r w:rsidR="00DE6451">
        <w:rPr>
          <w:rFonts w:ascii="Times New Roman" w:hAnsi="Times New Roman" w:cs="Times New Roman"/>
          <w:sz w:val="28"/>
          <w:szCs w:val="28"/>
        </w:rPr>
        <w:t>деятельность</w:t>
      </w:r>
      <w:r w:rsidR="00DE6451" w:rsidRPr="00DE6451">
        <w:rPr>
          <w:rFonts w:ascii="Times New Roman" w:hAnsi="Times New Roman" w:cs="Times New Roman"/>
          <w:sz w:val="28"/>
          <w:szCs w:val="28"/>
        </w:rPr>
        <w:t>) включает в себя и отношение учащегося к окружающей действительности, и усиленную, энергичную деятельность в пределах этой действительности. </w:t>
      </w:r>
    </w:p>
    <w:p w:rsidR="00164DC7" w:rsidRDefault="00164DC7" w:rsidP="0010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первом разделе, во второй главе были представлены п</w:t>
      </w:r>
      <w:r w:rsidRPr="00164DC7">
        <w:rPr>
          <w:rFonts w:ascii="Times New Roman" w:hAnsi="Times New Roman" w:cs="Times New Roman"/>
          <w:sz w:val="28"/>
          <w:szCs w:val="28"/>
        </w:rPr>
        <w:t>риемы и методы стимулирования познавательной деятельности на уроках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Представленные приёмы и методы </w:t>
      </w:r>
      <w:r w:rsidRPr="00164DC7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DC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64DC7">
        <w:rPr>
          <w:rFonts w:ascii="Times New Roman" w:hAnsi="Times New Roman" w:cs="Times New Roman"/>
          <w:sz w:val="28"/>
          <w:szCs w:val="28"/>
        </w:rPr>
        <w:t>умения осуществлять творческую деятельность, решать творческие задачи, импровизировать, инсценировать, разыгрывать воображаемые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F3" w:rsidRPr="006631F3" w:rsidRDefault="006631F3" w:rsidP="0010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во втором разделе первой главы был подобран д</w:t>
      </w:r>
      <w:r w:rsidRPr="006631F3">
        <w:rPr>
          <w:rFonts w:ascii="Times New Roman" w:hAnsi="Times New Roman" w:cs="Times New Roman"/>
          <w:sz w:val="28"/>
          <w:szCs w:val="28"/>
        </w:rPr>
        <w:t>иагностический материал для определения уровня познавательной активности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диагностический материал подобран</w:t>
      </w:r>
      <w:r w:rsidRPr="0066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возрасту детей, он помогае</w:t>
      </w:r>
      <w:r w:rsidRPr="006631F3">
        <w:rPr>
          <w:rFonts w:ascii="Times New Roman" w:hAnsi="Times New Roman" w:cs="Times New Roman"/>
          <w:sz w:val="28"/>
          <w:szCs w:val="28"/>
        </w:rPr>
        <w:t xml:space="preserve">т определить уровень развития познавательной активности учащихся, память, </w:t>
      </w:r>
      <w:proofErr w:type="spellStart"/>
      <w:r w:rsidRPr="006631F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31F3">
        <w:rPr>
          <w:rFonts w:ascii="Times New Roman" w:hAnsi="Times New Roman" w:cs="Times New Roman"/>
          <w:sz w:val="28"/>
          <w:szCs w:val="28"/>
        </w:rPr>
        <w:t xml:space="preserve"> читательского интереса.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такие диагностические методики, как: «Таинственное письмо», «Закончи рассказ» и другие. Применение данных методик позволяет </w:t>
      </w:r>
      <w:r w:rsidRPr="006631F3">
        <w:rPr>
          <w:rFonts w:ascii="Times New Roman" w:hAnsi="Times New Roman" w:cs="Times New Roman"/>
          <w:sz w:val="28"/>
          <w:szCs w:val="28"/>
        </w:rPr>
        <w:t>понять, спрогнозировать вероятные будущие достижения и успешно обойти препятствия на пути к развитию обучающихся.</w:t>
      </w:r>
    </w:p>
    <w:p w:rsidR="001037F0" w:rsidRDefault="001037F0" w:rsidP="001037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последнем разделе второй главы представлен дидактический материал </w:t>
      </w:r>
      <w:r w:rsidRPr="001037F0">
        <w:rPr>
          <w:rFonts w:ascii="Times New Roman" w:hAnsi="Times New Roman" w:cs="Times New Roman"/>
          <w:sz w:val="28"/>
          <w:szCs w:val="28"/>
        </w:rPr>
        <w:t>творческого характера для стимулирования познавательной активности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чтения. Предлагаются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для 3-го класса </w:t>
      </w:r>
      <w:r w:rsidRPr="001037F0">
        <w:rPr>
          <w:rFonts w:ascii="Times New Roman" w:hAnsi="Times New Roman" w:cs="Times New Roman"/>
          <w:sz w:val="28"/>
          <w:szCs w:val="28"/>
        </w:rPr>
        <w:t>при изучении разде</w:t>
      </w:r>
      <w:r>
        <w:rPr>
          <w:rFonts w:ascii="Times New Roman" w:hAnsi="Times New Roman" w:cs="Times New Roman"/>
          <w:sz w:val="28"/>
          <w:szCs w:val="28"/>
        </w:rPr>
        <w:t xml:space="preserve">ла «Устное народное творчество».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«Разыгрываем сценку», «Рисуем иллюстрации». П</w:t>
      </w:r>
      <w:r w:rsidRPr="001037F0">
        <w:rPr>
          <w:rFonts w:ascii="Times New Roman" w:hAnsi="Times New Roman" w:cs="Times New Roman"/>
          <w:sz w:val="28"/>
          <w:szCs w:val="28"/>
        </w:rPr>
        <w:t>еречислен</w:t>
      </w:r>
      <w:r>
        <w:rPr>
          <w:rFonts w:ascii="Times New Roman" w:hAnsi="Times New Roman" w:cs="Times New Roman"/>
          <w:sz w:val="28"/>
          <w:szCs w:val="28"/>
        </w:rPr>
        <w:t xml:space="preserve">ные в этом разделе </w:t>
      </w:r>
      <w:r w:rsidRPr="001037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иды</w:t>
      </w:r>
      <w:r w:rsidRPr="001037F0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ний требуют</w:t>
      </w:r>
      <w:r w:rsidRPr="001037F0">
        <w:rPr>
          <w:rFonts w:ascii="Times New Roman" w:hAnsi="Times New Roman" w:cs="Times New Roman"/>
          <w:sz w:val="28"/>
          <w:szCs w:val="28"/>
        </w:rPr>
        <w:t xml:space="preserve"> от учащихся активного поиска, оперирования обобщенными умениями, творческого решения</w:t>
      </w:r>
      <w:r>
        <w:rPr>
          <w:rFonts w:ascii="Times New Roman" w:hAnsi="Times New Roman" w:cs="Times New Roman"/>
          <w:sz w:val="28"/>
          <w:szCs w:val="28"/>
        </w:rPr>
        <w:t>, что является важнейшим</w:t>
      </w:r>
      <w:r w:rsidRPr="001037F0">
        <w:rPr>
          <w:rFonts w:ascii="Times New Roman" w:hAnsi="Times New Roman" w:cs="Times New Roman"/>
          <w:sz w:val="28"/>
          <w:szCs w:val="28"/>
        </w:rPr>
        <w:t xml:space="preserve"> стимул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7F0">
        <w:rPr>
          <w:rFonts w:ascii="Times New Roman" w:hAnsi="Times New Roman" w:cs="Times New Roman"/>
          <w:sz w:val="28"/>
          <w:szCs w:val="28"/>
        </w:rPr>
        <w:t xml:space="preserve"> для познавательной активности школьника на уроках литературного чтения.</w:t>
      </w:r>
    </w:p>
    <w:p w:rsidR="001037F0" w:rsidRPr="001037F0" w:rsidRDefault="001037F0" w:rsidP="001037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работа помогла </w:t>
      </w:r>
      <w:r w:rsidRPr="001037F0">
        <w:rPr>
          <w:rFonts w:ascii="Times New Roman" w:hAnsi="Times New Roman" w:cs="Times New Roman"/>
          <w:sz w:val="28"/>
          <w:szCs w:val="28"/>
        </w:rPr>
        <w:t>определить эффективные педагогические условия развития мотивации к учению у учащихся начальных классов на уроках литературного чтения.</w:t>
      </w:r>
    </w:p>
    <w:bookmarkEnd w:id="0"/>
    <w:p w:rsidR="001037F0" w:rsidRPr="001037F0" w:rsidRDefault="001037F0" w:rsidP="00103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7F0" w:rsidRPr="001037F0" w:rsidRDefault="001037F0" w:rsidP="00103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1F3" w:rsidRPr="006631F3" w:rsidRDefault="006631F3" w:rsidP="00663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F3" w:rsidRPr="006631F3" w:rsidRDefault="006631F3" w:rsidP="00663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F3" w:rsidRPr="00164DC7" w:rsidRDefault="006631F3" w:rsidP="00663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C7" w:rsidRPr="002B442F" w:rsidRDefault="00164DC7" w:rsidP="00663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4DC7" w:rsidRPr="002B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B"/>
    <w:rsid w:val="001037F0"/>
    <w:rsid w:val="00164DC7"/>
    <w:rsid w:val="001A6CA3"/>
    <w:rsid w:val="002B442F"/>
    <w:rsid w:val="002E0F83"/>
    <w:rsid w:val="006631F3"/>
    <w:rsid w:val="007348B2"/>
    <w:rsid w:val="007F57CA"/>
    <w:rsid w:val="008E38F4"/>
    <w:rsid w:val="008F323C"/>
    <w:rsid w:val="00B66DFB"/>
    <w:rsid w:val="00DE6451"/>
    <w:rsid w:val="00E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D7E7-D5AE-49EA-8D21-D0DCA12F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442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4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8</cp:revision>
  <dcterms:created xsi:type="dcterms:W3CDTF">2022-04-19T17:35:00Z</dcterms:created>
  <dcterms:modified xsi:type="dcterms:W3CDTF">2022-04-19T19:47:00Z</dcterms:modified>
</cp:coreProperties>
</file>