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CA" w:rsidRDefault="003358CA" w:rsidP="003358CA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№16 «Колокольчик»</w:t>
      </w:r>
    </w:p>
    <w:p w:rsidR="003358CA" w:rsidRDefault="003358CA" w:rsidP="003358CA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г. Мичуринск, Тамбовская область</w:t>
      </w:r>
    </w:p>
    <w:p w:rsidR="003358CA" w:rsidRDefault="003358CA" w:rsidP="003358CA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b/>
          <w:color w:val="000000" w:themeColor="text1"/>
          <w:sz w:val="28"/>
          <w:szCs w:val="28"/>
        </w:rPr>
      </w:pPr>
    </w:p>
    <w:p w:rsidR="003358CA" w:rsidRDefault="003358CA" w:rsidP="003358CA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b/>
          <w:color w:val="000000" w:themeColor="text1"/>
          <w:sz w:val="28"/>
          <w:szCs w:val="28"/>
        </w:rPr>
      </w:pPr>
    </w:p>
    <w:p w:rsidR="003358CA" w:rsidRDefault="003358CA" w:rsidP="003358CA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b/>
          <w:color w:val="000000" w:themeColor="text1"/>
          <w:sz w:val="28"/>
          <w:szCs w:val="28"/>
        </w:rPr>
      </w:pPr>
    </w:p>
    <w:p w:rsidR="003358CA" w:rsidRDefault="003358CA" w:rsidP="003358CA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b/>
          <w:color w:val="000000" w:themeColor="text1"/>
          <w:sz w:val="28"/>
          <w:szCs w:val="28"/>
        </w:rPr>
      </w:pPr>
    </w:p>
    <w:p w:rsidR="003358CA" w:rsidRDefault="003358CA" w:rsidP="003358CA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b/>
          <w:color w:val="000000" w:themeColor="text1"/>
          <w:sz w:val="28"/>
          <w:szCs w:val="28"/>
        </w:rPr>
      </w:pPr>
    </w:p>
    <w:p w:rsidR="003358CA" w:rsidRDefault="003358CA" w:rsidP="003358CA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b/>
          <w:color w:val="000000" w:themeColor="text1"/>
          <w:sz w:val="28"/>
          <w:szCs w:val="28"/>
        </w:rPr>
      </w:pPr>
    </w:p>
    <w:p w:rsidR="003358CA" w:rsidRDefault="003358CA" w:rsidP="003358CA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b/>
          <w:color w:val="000000" w:themeColor="text1"/>
          <w:sz w:val="28"/>
          <w:szCs w:val="28"/>
        </w:rPr>
      </w:pPr>
    </w:p>
    <w:p w:rsidR="003358CA" w:rsidRDefault="003358CA" w:rsidP="003358CA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b/>
          <w:color w:val="000000" w:themeColor="text1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t>ГПО</w:t>
      </w:r>
    </w:p>
    <w:p w:rsidR="003358CA" w:rsidRDefault="006E1041" w:rsidP="003358CA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по</w:t>
      </w:r>
      <w:r w:rsidR="003358CA">
        <w:rPr>
          <w:b/>
          <w:color w:val="000000" w:themeColor="text1"/>
          <w:sz w:val="36"/>
          <w:szCs w:val="36"/>
        </w:rPr>
        <w:t xml:space="preserve"> социально – коммуникативному развитию</w:t>
      </w:r>
    </w:p>
    <w:p w:rsidR="006E1041" w:rsidRPr="001062B6" w:rsidRDefault="003358CA" w:rsidP="006E104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Творческая мастерская «Народные праздники и традиции </w:t>
      </w:r>
      <w:r w:rsidR="006E1041">
        <w:rPr>
          <w:b/>
          <w:color w:val="000000" w:themeColor="text1"/>
          <w:sz w:val="36"/>
          <w:szCs w:val="36"/>
        </w:rPr>
        <w:t>как средство духовно – нравственного воспитания дошкольников»</w:t>
      </w:r>
    </w:p>
    <w:p w:rsidR="003358CA" w:rsidRPr="006E1041" w:rsidRDefault="003358CA" w:rsidP="006E1041">
      <w:pPr>
        <w:shd w:val="clear" w:color="auto" w:fill="FFFFFF"/>
        <w:spacing w:before="75" w:after="75"/>
        <w:ind w:firstLine="851"/>
        <w:contextualSpacing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1062B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Тема: </w:t>
      </w:r>
      <w:r w:rsidR="006E104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«</w:t>
      </w:r>
      <w:r w:rsidR="006E1041" w:rsidRPr="00C0693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Значение народных праздников в духовно – нравственном воспитании детей дошкольного возраста</w:t>
      </w:r>
      <w:r w:rsidRPr="0062549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»</w:t>
      </w:r>
      <w:r w:rsidRPr="0062549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br/>
      </w:r>
    </w:p>
    <w:p w:rsidR="003358CA" w:rsidRPr="00932E8F" w:rsidRDefault="003358CA" w:rsidP="003358CA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b/>
          <w:color w:val="000000" w:themeColor="text1"/>
          <w:sz w:val="32"/>
          <w:szCs w:val="32"/>
        </w:rPr>
      </w:pPr>
    </w:p>
    <w:p w:rsidR="003358CA" w:rsidRDefault="003358CA" w:rsidP="003358CA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b/>
          <w:color w:val="000000" w:themeColor="text1"/>
          <w:sz w:val="28"/>
          <w:szCs w:val="28"/>
        </w:rPr>
      </w:pPr>
    </w:p>
    <w:p w:rsidR="003358CA" w:rsidRDefault="003358CA" w:rsidP="003358CA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b/>
          <w:color w:val="000000" w:themeColor="text1"/>
          <w:sz w:val="28"/>
          <w:szCs w:val="28"/>
        </w:rPr>
      </w:pPr>
    </w:p>
    <w:p w:rsidR="003358CA" w:rsidRDefault="003358CA" w:rsidP="003358CA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b/>
          <w:color w:val="000000" w:themeColor="text1"/>
          <w:sz w:val="28"/>
          <w:szCs w:val="28"/>
        </w:rPr>
      </w:pPr>
    </w:p>
    <w:p w:rsidR="003358CA" w:rsidRDefault="003358CA" w:rsidP="003358CA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b/>
          <w:color w:val="000000" w:themeColor="text1"/>
          <w:sz w:val="28"/>
          <w:szCs w:val="28"/>
        </w:rPr>
      </w:pPr>
    </w:p>
    <w:p w:rsidR="003358CA" w:rsidRDefault="003358CA" w:rsidP="003358CA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b/>
          <w:color w:val="000000" w:themeColor="text1"/>
          <w:sz w:val="28"/>
          <w:szCs w:val="28"/>
        </w:rPr>
      </w:pPr>
    </w:p>
    <w:p w:rsidR="003358CA" w:rsidRDefault="003358CA" w:rsidP="003358CA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b/>
          <w:color w:val="000000" w:themeColor="text1"/>
          <w:sz w:val="28"/>
          <w:szCs w:val="28"/>
        </w:rPr>
      </w:pPr>
    </w:p>
    <w:p w:rsidR="003358CA" w:rsidRDefault="003358CA" w:rsidP="003358CA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b/>
          <w:color w:val="000000" w:themeColor="text1"/>
          <w:sz w:val="28"/>
          <w:szCs w:val="28"/>
        </w:rPr>
      </w:pPr>
    </w:p>
    <w:p w:rsidR="003358CA" w:rsidRDefault="003358CA" w:rsidP="003358CA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b/>
          <w:color w:val="000000" w:themeColor="text1"/>
          <w:sz w:val="28"/>
          <w:szCs w:val="28"/>
        </w:rPr>
      </w:pPr>
    </w:p>
    <w:p w:rsidR="003358CA" w:rsidRDefault="003358CA" w:rsidP="003358CA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b/>
          <w:color w:val="000000" w:themeColor="text1"/>
          <w:sz w:val="28"/>
          <w:szCs w:val="28"/>
        </w:rPr>
      </w:pPr>
    </w:p>
    <w:p w:rsidR="003358CA" w:rsidRDefault="003358CA" w:rsidP="003358CA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Подготовила:</w:t>
      </w:r>
    </w:p>
    <w:p w:rsidR="003358CA" w:rsidRPr="00A55C0D" w:rsidRDefault="003358CA" w:rsidP="003358CA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</w:t>
      </w:r>
      <w:r w:rsidRPr="00A55C0D">
        <w:rPr>
          <w:color w:val="000000" w:themeColor="text1"/>
          <w:sz w:val="28"/>
          <w:szCs w:val="28"/>
        </w:rPr>
        <w:t xml:space="preserve">Игнатова Анастасия Александровна, </w:t>
      </w:r>
    </w:p>
    <w:p w:rsidR="003358CA" w:rsidRDefault="003358CA" w:rsidP="003358CA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воспитатель</w:t>
      </w:r>
    </w:p>
    <w:p w:rsidR="003358CA" w:rsidRDefault="003358CA" w:rsidP="003358CA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color w:val="000000" w:themeColor="text1"/>
          <w:sz w:val="28"/>
          <w:szCs w:val="28"/>
        </w:rPr>
      </w:pPr>
    </w:p>
    <w:p w:rsidR="003358CA" w:rsidRDefault="003358CA" w:rsidP="003358CA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color w:val="000000" w:themeColor="text1"/>
          <w:sz w:val="28"/>
          <w:szCs w:val="28"/>
        </w:rPr>
      </w:pPr>
    </w:p>
    <w:p w:rsidR="003358CA" w:rsidRDefault="003358CA" w:rsidP="003358CA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color w:val="000000" w:themeColor="text1"/>
          <w:sz w:val="28"/>
          <w:szCs w:val="28"/>
        </w:rPr>
      </w:pPr>
    </w:p>
    <w:p w:rsidR="003358CA" w:rsidRDefault="003358CA" w:rsidP="003358CA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color w:val="000000" w:themeColor="text1"/>
          <w:sz w:val="28"/>
          <w:szCs w:val="28"/>
        </w:rPr>
      </w:pPr>
    </w:p>
    <w:p w:rsidR="003358CA" w:rsidRDefault="003358CA" w:rsidP="003358CA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color w:val="000000" w:themeColor="text1"/>
          <w:sz w:val="28"/>
          <w:szCs w:val="28"/>
        </w:rPr>
      </w:pPr>
    </w:p>
    <w:p w:rsidR="003358CA" w:rsidRDefault="003358CA" w:rsidP="003358CA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color w:val="000000" w:themeColor="text1"/>
          <w:sz w:val="28"/>
          <w:szCs w:val="28"/>
        </w:rPr>
      </w:pPr>
    </w:p>
    <w:p w:rsidR="003358CA" w:rsidRDefault="003358CA" w:rsidP="003358CA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color w:val="000000" w:themeColor="text1"/>
          <w:sz w:val="28"/>
          <w:szCs w:val="28"/>
        </w:rPr>
      </w:pPr>
    </w:p>
    <w:p w:rsidR="003358CA" w:rsidRDefault="003358CA" w:rsidP="003358CA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color w:val="000000" w:themeColor="text1"/>
          <w:sz w:val="28"/>
          <w:szCs w:val="28"/>
        </w:rPr>
      </w:pPr>
    </w:p>
    <w:p w:rsidR="003358CA" w:rsidRDefault="003358CA" w:rsidP="003358CA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color w:val="000000" w:themeColor="text1"/>
          <w:sz w:val="28"/>
          <w:szCs w:val="28"/>
        </w:rPr>
      </w:pPr>
    </w:p>
    <w:p w:rsidR="003358CA" w:rsidRDefault="003358CA" w:rsidP="003358CA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г. Мичуринск,</w:t>
      </w:r>
    </w:p>
    <w:p w:rsidR="00347F48" w:rsidRPr="006E1041" w:rsidRDefault="003358CA" w:rsidP="006E104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2022</w:t>
      </w:r>
      <w:r w:rsidR="00C0693E">
        <w:rPr>
          <w:b/>
          <w:color w:val="000000" w:themeColor="text1"/>
          <w:sz w:val="28"/>
          <w:szCs w:val="28"/>
        </w:rPr>
        <w:t xml:space="preserve"> г.</w:t>
      </w:r>
    </w:p>
    <w:p w:rsidR="00347F48" w:rsidRPr="00347F48" w:rsidRDefault="00347F48" w:rsidP="00347F48">
      <w:pPr>
        <w:pStyle w:val="a4"/>
        <w:shd w:val="clear" w:color="auto" w:fill="FFFFFF"/>
        <w:spacing w:before="225" w:beforeAutospacing="0" w:after="225" w:afterAutospacing="0"/>
        <w:ind w:firstLine="360"/>
        <w:jc w:val="right"/>
        <w:rPr>
          <w:i/>
          <w:color w:val="111111"/>
          <w:sz w:val="28"/>
          <w:szCs w:val="28"/>
        </w:rPr>
      </w:pPr>
      <w:r w:rsidRPr="00347F48">
        <w:rPr>
          <w:i/>
          <w:color w:val="111111"/>
          <w:sz w:val="28"/>
          <w:szCs w:val="28"/>
        </w:rPr>
        <w:lastRenderedPageBreak/>
        <w:t>«Воспитание, лишенное народных корней, - бессильно»</w:t>
      </w:r>
    </w:p>
    <w:p w:rsidR="00347F48" w:rsidRPr="00347F48" w:rsidRDefault="00347F48" w:rsidP="00347F48">
      <w:pPr>
        <w:pStyle w:val="a4"/>
        <w:shd w:val="clear" w:color="auto" w:fill="FFFFFF"/>
        <w:spacing w:before="225" w:beforeAutospacing="0" w:after="225" w:afterAutospacing="0"/>
        <w:ind w:firstLine="360"/>
        <w:jc w:val="right"/>
        <w:rPr>
          <w:i/>
          <w:color w:val="111111"/>
          <w:sz w:val="28"/>
          <w:szCs w:val="28"/>
        </w:rPr>
      </w:pPr>
      <w:r w:rsidRPr="00347F48">
        <w:rPr>
          <w:i/>
          <w:color w:val="111111"/>
          <w:sz w:val="28"/>
          <w:szCs w:val="28"/>
        </w:rPr>
        <w:t>К. Д. Ушинский</w:t>
      </w:r>
    </w:p>
    <w:p w:rsidR="00347F48" w:rsidRDefault="00347F48" w:rsidP="003358CA">
      <w:pPr>
        <w:shd w:val="clear" w:color="auto" w:fill="FFFFFF"/>
        <w:spacing w:before="75" w:after="75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347F48" w:rsidRPr="00347F48" w:rsidRDefault="00347F48" w:rsidP="003358CA">
      <w:pPr>
        <w:pStyle w:val="a4"/>
        <w:shd w:val="clear" w:color="auto" w:fill="FFFFFF"/>
        <w:spacing w:before="225" w:beforeAutospacing="0" w:after="225" w:afterAutospacing="0"/>
        <w:ind w:firstLine="851"/>
        <w:contextualSpacing/>
        <w:jc w:val="both"/>
        <w:rPr>
          <w:color w:val="111111"/>
          <w:sz w:val="28"/>
          <w:szCs w:val="28"/>
        </w:rPr>
      </w:pPr>
      <w:r w:rsidRPr="00347F48">
        <w:rPr>
          <w:color w:val="111111"/>
          <w:sz w:val="28"/>
          <w:szCs w:val="28"/>
        </w:rPr>
        <w:t>Духовно-нравственное воспитание детей средствами народной культуры, на сегодняшний день, является актуальной темой. Актуальность диктуется теми противоречиями, теми трудностями, которые сложились в обществе.</w:t>
      </w:r>
    </w:p>
    <w:p w:rsidR="00347F48" w:rsidRPr="00347F48" w:rsidRDefault="00347F48" w:rsidP="003358CA">
      <w:pPr>
        <w:pStyle w:val="a4"/>
        <w:shd w:val="clear" w:color="auto" w:fill="FFFFFF"/>
        <w:spacing w:before="225" w:beforeAutospacing="0" w:after="225" w:afterAutospacing="0"/>
        <w:ind w:firstLine="851"/>
        <w:contextualSpacing/>
        <w:jc w:val="both"/>
        <w:rPr>
          <w:color w:val="111111"/>
          <w:sz w:val="28"/>
          <w:szCs w:val="28"/>
        </w:rPr>
      </w:pPr>
      <w:r w:rsidRPr="00347F48">
        <w:rPr>
          <w:color w:val="111111"/>
          <w:sz w:val="28"/>
          <w:szCs w:val="28"/>
        </w:rPr>
        <w:t>Перспектива в работе с детьми заключается в том, чтобы сформировать чувство причастности к наследию прошлого. Ведь в основе человеческой культуры лежит духовное начало.</w:t>
      </w:r>
    </w:p>
    <w:p w:rsidR="00347F48" w:rsidRPr="00347F48" w:rsidRDefault="00347F48" w:rsidP="003358CA">
      <w:pPr>
        <w:pStyle w:val="a4"/>
        <w:shd w:val="clear" w:color="auto" w:fill="FFFFFF"/>
        <w:spacing w:before="225" w:beforeAutospacing="0" w:after="225" w:afterAutospacing="0"/>
        <w:ind w:firstLine="851"/>
        <w:contextualSpacing/>
        <w:jc w:val="both"/>
        <w:rPr>
          <w:color w:val="111111"/>
          <w:sz w:val="28"/>
          <w:szCs w:val="28"/>
        </w:rPr>
      </w:pPr>
      <w:r w:rsidRPr="00347F48">
        <w:rPr>
          <w:color w:val="111111"/>
          <w:sz w:val="28"/>
          <w:szCs w:val="28"/>
        </w:rPr>
        <w:t>Дети должны знать традиции, обычаи русского народа, историю народной культуры, проникнуться чувством понимания её древности и величия, чтобы приобщиться к её истокам.</w:t>
      </w:r>
    </w:p>
    <w:p w:rsidR="00347F48" w:rsidRPr="00347F48" w:rsidRDefault="00347F48" w:rsidP="003358CA">
      <w:pPr>
        <w:pStyle w:val="a4"/>
        <w:shd w:val="clear" w:color="auto" w:fill="FFFFFF"/>
        <w:spacing w:before="225" w:beforeAutospacing="0" w:after="225" w:afterAutospacing="0"/>
        <w:ind w:firstLine="851"/>
        <w:contextualSpacing/>
        <w:jc w:val="both"/>
        <w:rPr>
          <w:color w:val="111111"/>
          <w:sz w:val="28"/>
          <w:szCs w:val="28"/>
        </w:rPr>
      </w:pPr>
      <w:r w:rsidRPr="00347F48">
        <w:rPr>
          <w:color w:val="111111"/>
          <w:sz w:val="28"/>
          <w:szCs w:val="28"/>
        </w:rPr>
        <w:t>Одна из основных задач образования, в соответствии с Законом РФ «Об образовании» – это формирование духовно-нравственной личности.</w:t>
      </w:r>
    </w:p>
    <w:p w:rsidR="00347F48" w:rsidRPr="00347F48" w:rsidRDefault="00347F48" w:rsidP="003358CA">
      <w:pPr>
        <w:pStyle w:val="a4"/>
        <w:shd w:val="clear" w:color="auto" w:fill="FFFFFF"/>
        <w:spacing w:before="225" w:beforeAutospacing="0" w:after="225" w:afterAutospacing="0"/>
        <w:ind w:firstLine="851"/>
        <w:contextualSpacing/>
        <w:jc w:val="both"/>
        <w:rPr>
          <w:color w:val="111111"/>
          <w:sz w:val="28"/>
          <w:szCs w:val="28"/>
        </w:rPr>
      </w:pPr>
      <w:r w:rsidRPr="00347F48">
        <w:rPr>
          <w:color w:val="111111"/>
          <w:sz w:val="28"/>
          <w:szCs w:val="28"/>
        </w:rPr>
        <w:t>Русские народные традиции обладают значительным педагогическим потенциалом и могут служить эффективным средством духовно-нравственного воспитания. И особая роль в решении этой задачи отводится детскому саду, в котором должны быть созданы условия для восстановления утраченных связей современного человека с культурой своего народа.</w:t>
      </w:r>
    </w:p>
    <w:p w:rsidR="00347F48" w:rsidRPr="00347F48" w:rsidRDefault="00347F48" w:rsidP="003358CA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Основная цель</w:t>
      </w:r>
      <w:r w:rsidRPr="00347F48">
        <w:rPr>
          <w:iCs/>
          <w:color w:val="111111"/>
          <w:sz w:val="28"/>
          <w:szCs w:val="28"/>
          <w:bdr w:val="none" w:sz="0" w:space="0" w:color="auto" w:frame="1"/>
        </w:rPr>
        <w:t xml:space="preserve"> духовно-нравственного воспитания в ДОУ</w:t>
      </w:r>
      <w:r w:rsidRPr="00347F48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347F48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Pr="00347F48">
        <w:rPr>
          <w:color w:val="111111"/>
          <w:sz w:val="28"/>
          <w:szCs w:val="28"/>
        </w:rPr>
        <w:t>формирование нравственной личности, содействие духовному опыту и приобщение к ценностям русской традиционной культуры, включающей гуманность, культуру поведения.</w:t>
      </w:r>
    </w:p>
    <w:p w:rsidR="00347F48" w:rsidRPr="00347F48" w:rsidRDefault="00347F48" w:rsidP="003358CA">
      <w:pPr>
        <w:shd w:val="clear" w:color="auto" w:fill="FFFFFF"/>
        <w:spacing w:before="75" w:after="7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Фольклорный праздник – это всегда яркое действие, наполненное эмоциональным общением детей и взрослых.</w:t>
      </w:r>
    </w:p>
    <w:p w:rsidR="00347F48" w:rsidRPr="00347F48" w:rsidRDefault="00347F48" w:rsidP="003358CA">
      <w:pPr>
        <w:shd w:val="clear" w:color="auto" w:fill="FFFFFF"/>
        <w:spacing w:before="75" w:after="7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Народные праздники знакомят детей с народными традициями и историей русского народа, своеобразием быта, обычаев, костюма, взаимоотношений между взрослыми и детьми; воспитывают уважение к нравственным ценностям: честности, добросовестности, доброте и милосердии, великодушии, справедливости и др.</w:t>
      </w:r>
    </w:p>
    <w:p w:rsidR="00347F48" w:rsidRPr="00347F48" w:rsidRDefault="00347F48" w:rsidP="003358CA">
      <w:pPr>
        <w:shd w:val="clear" w:color="auto" w:fill="FFFFFF"/>
        <w:spacing w:before="75" w:after="7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нашем дошкольном образовательном учреждении систематически проводятся мероприятия по ознакомлению дошкольников с сезонными народными праздниками, что обогащает чувственный опыт дошкольников к культурному наследию народа.</w:t>
      </w:r>
    </w:p>
    <w:p w:rsidR="00347F48" w:rsidRPr="00347F48" w:rsidRDefault="00347F48" w:rsidP="003358CA">
      <w:pPr>
        <w:shd w:val="clear" w:color="auto" w:fill="FFFFFF"/>
        <w:spacing w:before="75" w:after="7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Осенью отмечаем праздник «</w:t>
      </w:r>
      <w:proofErr w:type="spellStart"/>
      <w:r w:rsidRPr="0034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Осенины</w:t>
      </w:r>
      <w:proofErr w:type="spellEnd"/>
      <w:r w:rsidRPr="0034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</w:t>
      </w:r>
      <w:proofErr w:type="spellStart"/>
      <w:r w:rsidRPr="0034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Осенины</w:t>
      </w:r>
      <w:proofErr w:type="spellEnd"/>
      <w:r w:rsidRPr="0034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это древний праздник прощания с летом и встречи осени. Этот праздник воспитывает у детей бережное и заботливое отношение к природе, уважение, интерес к обычаям. На </w:t>
      </w:r>
      <w:proofErr w:type="spellStart"/>
      <w:r w:rsidRPr="0034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осеннинах</w:t>
      </w:r>
      <w:proofErr w:type="spellEnd"/>
      <w:r w:rsidRPr="0034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знакомятся с народными играми и хороводами, заучивают пословицы и поговорки. У воспитанников формируются такие нравственные качества, как доброта, взаимопонимание, отзывчивость, бережливость, общительность, душевность.</w:t>
      </w:r>
    </w:p>
    <w:p w:rsidR="00347F48" w:rsidRPr="00347F48" w:rsidRDefault="00347F48" w:rsidP="003358CA">
      <w:pPr>
        <w:shd w:val="clear" w:color="auto" w:fill="FFFFFF"/>
        <w:spacing w:before="75" w:after="7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зимнее время проводим праздник</w:t>
      </w:r>
      <w:r w:rsidRPr="00347F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34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«Рождество». На Рождество дети разучивают рождественские колядки, играют в русские народны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игры, водят хоров</w:t>
      </w:r>
      <w:r w:rsidRPr="00335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оды</w:t>
      </w:r>
      <w:r w:rsidRPr="0034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Этот праздник воспитывает у детей доброту, скромность, любовь к </w:t>
      </w:r>
      <w:proofErr w:type="gramStart"/>
      <w:r w:rsidRPr="0034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ближнему</w:t>
      </w:r>
      <w:proofErr w:type="gramEnd"/>
      <w:r w:rsidRPr="0034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вежливость. У воспитанников формируются такие нравственные ориентиры, как доброта, отзывчивость, искренность, коллективизм, общительность, душевность.</w:t>
      </w:r>
    </w:p>
    <w:p w:rsidR="00347F48" w:rsidRPr="00347F48" w:rsidRDefault="00347F48" w:rsidP="003358CA">
      <w:pPr>
        <w:shd w:val="clear" w:color="auto" w:fill="FFFFFF"/>
        <w:spacing w:before="75" w:after="7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Весной провод</w:t>
      </w:r>
      <w:r w:rsidRPr="00335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ится народный праздник «Сороки»</w:t>
      </w:r>
      <w:r w:rsidRPr="0034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котором дети заучивают </w:t>
      </w:r>
      <w:proofErr w:type="spellStart"/>
      <w:r w:rsidRPr="0034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заклички</w:t>
      </w:r>
      <w:proofErr w:type="spellEnd"/>
      <w:r w:rsidRPr="0034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встрече весны, птицах, пословицы, народные игры</w:t>
      </w:r>
      <w:r w:rsidR="006E1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 «Ручеек», «Гори, гори, ясно», </w:t>
      </w:r>
      <w:r w:rsidRPr="0034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«Скакалки», «Заря-зарница», «</w:t>
      </w:r>
      <w:proofErr w:type="spellStart"/>
      <w:r w:rsidRPr="0034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Перетягивание</w:t>
      </w:r>
      <w:proofErr w:type="spellEnd"/>
      <w:r w:rsidRPr="0034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каната».</w:t>
      </w:r>
    </w:p>
    <w:p w:rsidR="00347F48" w:rsidRPr="00347F48" w:rsidRDefault="00347F48" w:rsidP="003358CA">
      <w:pPr>
        <w:shd w:val="clear" w:color="auto" w:fill="FFFFFF"/>
        <w:spacing w:before="75" w:after="7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Главное в празднике – это выпечка булочек из пресного теста в виде жаворонков. Совместно с родителями дети пекут булочки символ – весны. Жаворонок является символом поля и луга, ведь они живут только в этих местах. Этот праздник воспитывает у детей любовь к природе, бережное отношение к птицам. К этому празднику дети изготавливают кормушки. У воспитанников формируются такие нравственные качества, как доброта, любознательность, душевность, общительность, бережливость.</w:t>
      </w:r>
    </w:p>
    <w:p w:rsidR="00347F48" w:rsidRPr="00347F48" w:rsidRDefault="006E1041" w:rsidP="003358CA">
      <w:pPr>
        <w:shd w:val="clear" w:color="auto" w:fill="FFFFFF"/>
        <w:spacing w:before="75" w:after="7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Православный праздник «Пасха»</w:t>
      </w:r>
      <w:r w:rsidR="00347F48" w:rsidRPr="0034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знакомит детей с обрядами и обычаями проведения православного праздника, к ходе чего развивается интерес к культуре предков, воспитываются патриотические чувства, любов</w:t>
      </w:r>
      <w:r w:rsidR="003358CA" w:rsidRPr="00335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 и уважение </w:t>
      </w:r>
      <w:proofErr w:type="gramStart"/>
      <w:r w:rsidR="003358CA" w:rsidRPr="00335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="003358CA" w:rsidRPr="00335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ближнему. Дети водят 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ороводы «</w:t>
      </w:r>
      <w:r w:rsidR="00347F48" w:rsidRPr="0034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Солныш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ко-ведрышко», «</w:t>
      </w:r>
      <w:r w:rsidR="00347F48" w:rsidRPr="0034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кругу пойди</w:t>
      </w:r>
      <w:r w:rsidR="003358CA" w:rsidRPr="00335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7F48" w:rsidRPr="0034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58CA" w:rsidRPr="00335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себе друга найди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347F48" w:rsidRPr="0034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Дети совместно с родителями делают пасхальные поделк</w:t>
      </w:r>
      <w:r w:rsidR="003358CA" w:rsidRPr="00335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</w:t>
      </w:r>
    </w:p>
    <w:p w:rsidR="003358CA" w:rsidRDefault="00347F48" w:rsidP="003358CA">
      <w:pPr>
        <w:shd w:val="clear" w:color="auto" w:fill="FFFFFF"/>
        <w:spacing w:before="75" w:after="7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Летом проводится праздник</w:t>
      </w:r>
      <w:r w:rsidRPr="003358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34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«Троица». Троица - это праздник берёзки - символа чистоты, света. Воспитанники знакомятся с традициями: уборки домов, приготовления угощений, «завивания</w:t>
      </w:r>
      <w:r w:rsidRPr="003358C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  <w:r w:rsidRPr="0034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берёзы. Этот праздник воспитывает у детей бережное и заботливое отношение к природе – источнику красоты и мудрости. У воспитанников формируются такие нравственные ориентиры, как доброта, взаимопонимание, отзывчивость, бережливость, вежливость, трудолюбие.</w:t>
      </w:r>
    </w:p>
    <w:p w:rsidR="003358CA" w:rsidRDefault="00347F48" w:rsidP="003358CA">
      <w:pPr>
        <w:shd w:val="clear" w:color="auto" w:fill="FFFFFF"/>
        <w:spacing w:before="75" w:after="75" w:line="240" w:lineRule="auto"/>
        <w:ind w:firstLine="851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4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этих праздников в воспитательной системе дошкольного образовательного учреждения позволяет воспитателям формировать у детей дошкольного возраста систему общечеловеческих ценностей, правила поведения в социуме и семье.</w:t>
      </w:r>
      <w:r w:rsidR="003358CA" w:rsidRPr="003358C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3358CA" w:rsidRDefault="003358CA" w:rsidP="003358CA">
      <w:pPr>
        <w:shd w:val="clear" w:color="auto" w:fill="FFFFFF"/>
        <w:spacing w:before="75" w:after="75" w:line="240" w:lineRule="auto"/>
        <w:ind w:firstLine="851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358CA">
        <w:rPr>
          <w:rFonts w:ascii="Times New Roman" w:hAnsi="Times New Roman" w:cs="Times New Roman"/>
          <w:color w:val="111111"/>
          <w:sz w:val="28"/>
          <w:szCs w:val="28"/>
        </w:rPr>
        <w:t>Очень важное условие нравственного воспитания – тесная взаимосвязь с родителями. В семье ребенок усваивает основные социальные знания, приобретает нравственные умения и навыки, воспринимает определенные ценности и идеалы, необходимые ему для жизни в данном обществе. Прикосновение к истории своей семьи вызывает у ребенка сильные эмоции, заставляет сопереживать, внимательно относиться к памяти прошлого, своим историческим корням.</w:t>
      </w:r>
    </w:p>
    <w:p w:rsidR="003358CA" w:rsidRDefault="003358CA" w:rsidP="003358CA">
      <w:pPr>
        <w:shd w:val="clear" w:color="auto" w:fill="FFFFFF"/>
        <w:spacing w:before="75" w:after="75" w:line="240" w:lineRule="auto"/>
        <w:ind w:firstLine="851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358CA">
        <w:rPr>
          <w:rFonts w:ascii="Times New Roman" w:hAnsi="Times New Roman" w:cs="Times New Roman"/>
          <w:color w:val="111111"/>
          <w:sz w:val="28"/>
          <w:szCs w:val="28"/>
        </w:rPr>
        <w:t>В настоящее время эта работа актуальна и особенно трудна, требует большого такта и терпения, поскольку в молодых семьях вопросы воспитания патриотизма, гражданственности не считаются важными.</w:t>
      </w:r>
    </w:p>
    <w:p w:rsidR="003358CA" w:rsidRDefault="003358CA" w:rsidP="003358CA">
      <w:pPr>
        <w:shd w:val="clear" w:color="auto" w:fill="FFFFFF"/>
        <w:spacing w:before="75" w:after="75" w:line="240" w:lineRule="auto"/>
        <w:ind w:firstLine="851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358CA">
        <w:rPr>
          <w:rFonts w:ascii="Times New Roman" w:hAnsi="Times New Roman" w:cs="Times New Roman"/>
          <w:color w:val="111111"/>
          <w:sz w:val="28"/>
          <w:szCs w:val="28"/>
        </w:rPr>
        <w:t>Детский сад пытается восполнить пробел в знаниях родителей о прошлом русского народа, с опытом воспитания детей в русской семье, используя групповые родительские собрания, консультации, оформление выставок, а также им предлагается список литературы, рекомендуемой для чтения детям по той или иной теме.</w:t>
      </w:r>
    </w:p>
    <w:p w:rsidR="003358CA" w:rsidRDefault="003358CA" w:rsidP="003358CA">
      <w:pPr>
        <w:shd w:val="clear" w:color="auto" w:fill="FFFFFF"/>
        <w:spacing w:before="75" w:after="75" w:line="240" w:lineRule="auto"/>
        <w:ind w:firstLine="851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358CA">
        <w:rPr>
          <w:rFonts w:ascii="Times New Roman" w:hAnsi="Times New Roman" w:cs="Times New Roman"/>
          <w:color w:val="111111"/>
          <w:sz w:val="28"/>
          <w:szCs w:val="28"/>
        </w:rPr>
        <w:t xml:space="preserve">Таким образом, приобщение детей к русским народным традициям в нашем детском саду происходит в доступной, системной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форме, </w:t>
      </w:r>
      <w:r w:rsidRPr="003358CA">
        <w:rPr>
          <w:rFonts w:ascii="Times New Roman" w:hAnsi="Times New Roman" w:cs="Times New Roman"/>
          <w:color w:val="111111"/>
          <w:sz w:val="28"/>
          <w:szCs w:val="28"/>
        </w:rPr>
        <w:t xml:space="preserve"> что позволяет создать </w:t>
      </w:r>
      <w:r w:rsidRPr="003358CA">
        <w:rPr>
          <w:rFonts w:ascii="Times New Roman" w:hAnsi="Times New Roman" w:cs="Times New Roman"/>
          <w:color w:val="111111"/>
          <w:sz w:val="28"/>
          <w:szCs w:val="28"/>
        </w:rPr>
        <w:lastRenderedPageBreak/>
        <w:t>яркие образы, воспитать вкус, интерес к жизни, искусству предков, стремление понять их, стать ближе к своему народу.</w:t>
      </w:r>
    </w:p>
    <w:p w:rsidR="003358CA" w:rsidRPr="003358CA" w:rsidRDefault="003358CA" w:rsidP="003358CA">
      <w:pPr>
        <w:shd w:val="clear" w:color="auto" w:fill="FFFFFF"/>
        <w:spacing w:before="75" w:after="7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8CA">
        <w:rPr>
          <w:rFonts w:ascii="Times New Roman" w:hAnsi="Times New Roman" w:cs="Times New Roman"/>
          <w:color w:val="111111"/>
          <w:sz w:val="28"/>
          <w:szCs w:val="28"/>
        </w:rPr>
        <w:t>Трудно перечислить все нравственные качества человека будущего общества, но главное, что эти качества должны закладываться сегодня. Эта наша важная задача. Главное наше достояние - это наши дети. Какими мы сегодня их воспитаем, в такой стране мы все завтра будем жить.</w:t>
      </w:r>
    </w:p>
    <w:p w:rsidR="00347F48" w:rsidRDefault="00347F48" w:rsidP="003358CA">
      <w:pPr>
        <w:shd w:val="clear" w:color="auto" w:fill="FFFFFF"/>
        <w:spacing w:before="75" w:after="75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58CA" w:rsidRPr="00347F48" w:rsidRDefault="003358CA" w:rsidP="003358CA">
      <w:pPr>
        <w:shd w:val="clear" w:color="auto" w:fill="FFFFFF"/>
        <w:spacing w:before="75" w:after="75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1985" w:rsidRDefault="006D1985" w:rsidP="003358CA">
      <w:pPr>
        <w:ind w:firstLine="851"/>
        <w:jc w:val="both"/>
      </w:pPr>
    </w:p>
    <w:sectPr w:rsidR="006D1985" w:rsidSect="00347F4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F48"/>
    <w:rsid w:val="003358CA"/>
    <w:rsid w:val="00347F48"/>
    <w:rsid w:val="005040C5"/>
    <w:rsid w:val="006D1985"/>
    <w:rsid w:val="006E1041"/>
    <w:rsid w:val="00C06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85"/>
  </w:style>
  <w:style w:type="paragraph" w:styleId="1">
    <w:name w:val="heading 1"/>
    <w:basedOn w:val="a"/>
    <w:link w:val="10"/>
    <w:uiPriority w:val="9"/>
    <w:qFormat/>
    <w:rsid w:val="00347F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F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47F4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4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7F48"/>
    <w:rPr>
      <w:b/>
      <w:bCs/>
    </w:rPr>
  </w:style>
  <w:style w:type="character" w:styleId="a6">
    <w:name w:val="Emphasis"/>
    <w:basedOn w:val="a0"/>
    <w:uiPriority w:val="20"/>
    <w:qFormat/>
    <w:rsid w:val="00347F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7895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8218942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94CE18"/>
                <w:right w:val="none" w:sz="0" w:space="0" w:color="auto"/>
              </w:divBdr>
              <w:divsChild>
                <w:div w:id="18124066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07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713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624885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6492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5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cp:lastPrinted>2022-11-13T07:33:00Z</cp:lastPrinted>
  <dcterms:created xsi:type="dcterms:W3CDTF">2022-11-09T17:40:00Z</dcterms:created>
  <dcterms:modified xsi:type="dcterms:W3CDTF">2022-11-13T07:34:00Z</dcterms:modified>
</cp:coreProperties>
</file>