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61E8" w:rsidRPr="002961E8" w:rsidRDefault="002961E8" w:rsidP="002961E8">
      <w:pPr>
        <w:shd w:val="clear" w:color="auto" w:fill="F1F1F1"/>
        <w:spacing w:before="161" w:after="600" w:line="240" w:lineRule="auto"/>
        <w:textAlignment w:val="baseline"/>
        <w:outlineLvl w:val="0"/>
        <w:rPr>
          <w:rFonts w:ascii="Helvetica" w:eastAsia="Times New Roman" w:hAnsi="Helvetica" w:cs="Helvetica"/>
          <w:caps/>
          <w:color w:val="00469B"/>
          <w:kern w:val="36"/>
          <w:sz w:val="38"/>
          <w:szCs w:val="38"/>
          <w:lang w:eastAsia="ru-RU"/>
        </w:rPr>
      </w:pPr>
      <w:r w:rsidRPr="002961E8">
        <w:rPr>
          <w:rFonts w:ascii="Helvetica" w:eastAsia="Times New Roman" w:hAnsi="Helvetica" w:cs="Helvetica"/>
          <w:caps/>
          <w:color w:val="00469B"/>
          <w:kern w:val="36"/>
          <w:sz w:val="38"/>
          <w:szCs w:val="38"/>
          <w:lang w:eastAsia="ru-RU"/>
        </w:rPr>
        <w:t>РОДИТЕЛЬСКИЕ ОШИБКИ, КОТОРЫЕ ПРИВОДЯТ К ДЕТСКИМ ИСТЕРИКАМ</w:t>
      </w:r>
    </w:p>
    <w:p w:rsidR="002961E8" w:rsidRPr="002961E8" w:rsidRDefault="002961E8" w:rsidP="002961E8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bookmarkStart w:id="0" w:name="_GoBack"/>
      <w:r w:rsidRPr="002961E8">
        <w:rPr>
          <w:rFonts w:ascii="Helvetica" w:eastAsia="Times New Roman" w:hAnsi="Helvetica" w:cs="Helvetica"/>
          <w:i/>
          <w:i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4FF53E9" wp14:editId="27568F00">
            <wp:extent cx="3333750" cy="2124075"/>
            <wp:effectExtent l="0" t="0" r="0" b="9525"/>
            <wp:docPr id="1" name="Рисунок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961E8">
        <w:rPr>
          <w:rFonts w:ascii="Helvetica" w:eastAsia="Times New Roman" w:hAnsi="Helvetica" w:cs="Helvetica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Все родители стараются дать своим детям самое лучшее и, как правило, ожидают от детей такого же «самого лучшего поведения». Но иногда родители сталкиваются с таким детским поведением, которое приводит их в замешательство. Возникает закономерный вопрос: «Почему так происходит?»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Давайте разберемся вместе, какие типичные ошибки могут совершать родители в воспитании детей.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1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Позволять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ребенку все.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Когда ребенок не встречает ни малейшего отпора своим прихотям, даже случайным, он, как ни странно, не чувствует родительской защиты. Ведь получается, ребенок сам решает, что ему необходимо, а родители лишь исполнители его воли. Бремя такой ответственности слишком тяжело для маленького человека. И следствием станут нервозность и истерики.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2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Не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позволять ребенку ничего.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Живя в постоянных ограничениях, ребенок рано или поздно постарается разорвать душные рамки. Как? Самым простым способом — скандалом.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3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Быть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непоследовательными.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ребенком мы каждый день (а то и в течение одного дня) ведем себя по-разному: то мы терпимы и снисходительны, то взрываемся по любому пустяку; то запрещаем лишние мультфильмы, то заняты и готовы включить их на весь вечер, лишь бы ребенок не приставал.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Ребенок не может угадать, почему вы совершаете противоречащие друг другу поступки. Родители — образец поведения для ребенка. Они формируют его границы, установки, правила жизни.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если образец искажен постоянными изменениями? Если правила постоянно меняются?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Значит, в жизни ребенка нет стабильности и ясности. Итог — истеричность.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4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Не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соблюдать режим.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Ребенок, не имеющий четкого режима, вместе с этим не имеет ощущения стабильности жизни. Он не понимает, по каким законам существует его мир и есть ли эти законы вообще.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Кроме того, без четкого режима питания и сна быстро наступает усталость и физический дискомфорт.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5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Не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ограничивать просмотр мультфильмов и игры на компьютере.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Развитие, которое дают мультфильмы и компьютерные игры, — мнимое. А вред вполне конкретный. Любые мультфильмы, а тем более игры как минимум очень воздействуют на процессы возбуждения, которые и без того у детей преобладают над процессами торможения.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6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Не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наказывать ребенка.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Разве можно наказывать ребенка?! Это жестокость, признак родительской слабости и пережиток прошлого! Хотите наказать — наказывайте равного себе взрослого, а не беззащитного ребенка. Максимум, что родители могут позволить себе по отношению к ребенку, — это показать ему свое недовольство.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Вам близки эти распространенные сегодня убеждения? Наказания в вашей семье не приняты?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Значит, ваш ребенок не будет чувствовать рамок дозволенного. Не потому, что он такой непонятливый, а потому, что вы их не установили. А без таких рамок ребенку… страшно. Поэтому он будет пытаться их найти.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 прибегнет к постоянным истерикам как к самому непозволительному поведению. Может быть, так удастся до вас достучаться?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7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Подчиняться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детской истерике.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 не можете терпеть нескончаемый крик — и выполняете желание ребенка.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этого момента ребенок начинает догадываться: его крик сильнее вашей воли.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8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Кричать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на ребенка.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Возможно, ваш крик будет вполне результативен, и ребенок перестанет делать то, чем вас разгневал. Но таким образом вы даете ребенку хороший урок крика. Он непременно возьмет с вас пример.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9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Не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сдерживать негативные эмоции.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если ребенок ни при чем?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Ребенок, конечно, не осудит вас за истеричность. Но такое поведение к сведению примет.</w:t>
      </w:r>
    </w:p>
    <w:p w:rsidR="002961E8" w:rsidRPr="002961E8" w:rsidRDefault="002961E8" w:rsidP="002961E8">
      <w:pPr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color w:val="00469B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Ошибка № 10</w:t>
      </w:r>
      <w:proofErr w:type="gramStart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>: Не</w:t>
      </w:r>
      <w:proofErr w:type="gramEnd"/>
      <w:r w:rsidRPr="002961E8">
        <w:rPr>
          <w:rFonts w:ascii="Helvetica" w:eastAsia="Times New Roman" w:hAnsi="Helvetica" w:cs="Helvetica"/>
          <w:b/>
          <w:bCs/>
          <w:color w:val="00469B"/>
          <w:sz w:val="24"/>
          <w:szCs w:val="24"/>
          <w:bdr w:val="none" w:sz="0" w:space="0" w:color="auto" w:frame="1"/>
          <w:lang w:eastAsia="ru-RU"/>
        </w:rPr>
        <w:t xml:space="preserve"> обращать внимания на ребенка.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 вас ведь много дел? Ребенок всеми силами и способами старается привлечь Ваше внимание к себе, в том числе и криком. Поэтому, если Вы заметили, что ребенок стал громче разговаривать, произносить неприятные для Вас звуки или слова – это значит, что он просто хочет Вашего внимания.</w:t>
      </w:r>
    </w:p>
    <w:p w:rsidR="002961E8" w:rsidRPr="002961E8" w:rsidRDefault="002961E8" w:rsidP="002961E8">
      <w:pPr>
        <w:spacing w:after="180" w:line="240" w:lineRule="auto"/>
        <w:jc w:val="both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2961E8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Поиграйте вместе, обнимите его, скажите, что Вы его любите, и ситуация сразу же изменится в лучшую сторону.</w:t>
      </w:r>
    </w:p>
    <w:p w:rsidR="006B4549" w:rsidRDefault="006B4549"/>
    <w:sectPr w:rsidR="006B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E8"/>
    <w:rsid w:val="002961E8"/>
    <w:rsid w:val="006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D9842-0B58-4C1D-B40B-5D6A42DB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4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omatis54.ru/wp-content/uploads/2017/09/stat_isteriki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2023-02-27T15:12:00Z</dcterms:created>
  <dcterms:modified xsi:type="dcterms:W3CDTF">2023-02-27T15:13:00Z</dcterms:modified>
</cp:coreProperties>
</file>