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D2351" w14:textId="65221ACF" w:rsidR="00462368" w:rsidRPr="00AE34D6" w:rsidRDefault="00462368" w:rsidP="00462368">
      <w:pPr>
        <w:pStyle w:val="a3"/>
        <w:jc w:val="both"/>
        <w:rPr>
          <w:sz w:val="28"/>
          <w:szCs w:val="28"/>
        </w:rPr>
      </w:pPr>
      <w:r w:rsidRPr="00AE34D6">
        <w:rPr>
          <w:sz w:val="28"/>
          <w:szCs w:val="28"/>
        </w:rPr>
        <w:t>Проблема занятости населения стала одной из острейших социальных проблем, с которыми столкнулось человечество в XX в. Безработица несет с собой не только бедность значительным слоям населения, но и духовную, моральную, нравственную деградацию людей. Поэтому решение проблемы занятости населения стоит в числе наиважнейших, первоочередных задач в любой цивилизованной стране.</w:t>
      </w:r>
    </w:p>
    <w:p w14:paraId="7F257D7E" w14:textId="7C3BC4E3" w:rsidR="00B32876" w:rsidRPr="00AE34D6" w:rsidRDefault="00B32876" w:rsidP="00462368">
      <w:pPr>
        <w:pStyle w:val="a3"/>
        <w:jc w:val="both"/>
        <w:rPr>
          <w:sz w:val="28"/>
          <w:szCs w:val="28"/>
        </w:rPr>
      </w:pPr>
      <w:r w:rsidRPr="00AE34D6">
        <w:rPr>
          <w:sz w:val="28"/>
          <w:szCs w:val="28"/>
        </w:rPr>
        <w:t>Под технологией в системе занятости понимается система последовательных действий и процедур, осуществляемых специалистами социальной сферы по основным направлениям деятельности в области содействия занятости населения.</w:t>
      </w:r>
    </w:p>
    <w:p w14:paraId="5C4C4B46" w14:textId="77777777" w:rsidR="00B32876" w:rsidRPr="00AE34D6" w:rsidRDefault="00B32876" w:rsidP="00462368">
      <w:pPr>
        <w:pStyle w:val="a3"/>
        <w:jc w:val="both"/>
        <w:rPr>
          <w:sz w:val="28"/>
          <w:szCs w:val="28"/>
        </w:rPr>
      </w:pPr>
      <w:r w:rsidRPr="00AE34D6">
        <w:rPr>
          <w:rStyle w:val="a4"/>
          <w:sz w:val="28"/>
          <w:szCs w:val="28"/>
        </w:rPr>
        <w:t>Она подразумевает работу по следующим направлениям:</w:t>
      </w:r>
    </w:p>
    <w:p w14:paraId="75F0AA0C" w14:textId="77777777" w:rsidR="00B32876" w:rsidRPr="00AE34D6" w:rsidRDefault="00B32876" w:rsidP="00462368">
      <w:pPr>
        <w:pStyle w:val="a3"/>
        <w:jc w:val="both"/>
        <w:rPr>
          <w:sz w:val="28"/>
          <w:szCs w:val="28"/>
        </w:rPr>
      </w:pPr>
      <w:r w:rsidRPr="00AE34D6">
        <w:rPr>
          <w:rStyle w:val="a4"/>
          <w:sz w:val="28"/>
          <w:szCs w:val="28"/>
        </w:rPr>
        <w:t>1)</w:t>
      </w:r>
      <w:r w:rsidRPr="00AE34D6">
        <w:rPr>
          <w:sz w:val="28"/>
          <w:szCs w:val="28"/>
        </w:rPr>
        <w:t>технология взаимодействия с гражданами, ищущими работу;</w:t>
      </w:r>
    </w:p>
    <w:p w14:paraId="2CB88499" w14:textId="77777777" w:rsidR="00B32876" w:rsidRPr="00AE34D6" w:rsidRDefault="00B32876" w:rsidP="00462368">
      <w:pPr>
        <w:pStyle w:val="a3"/>
        <w:jc w:val="both"/>
        <w:rPr>
          <w:sz w:val="28"/>
          <w:szCs w:val="28"/>
        </w:rPr>
      </w:pPr>
      <w:r w:rsidRPr="00AE34D6">
        <w:rPr>
          <w:rStyle w:val="a4"/>
          <w:sz w:val="28"/>
          <w:szCs w:val="28"/>
        </w:rPr>
        <w:t>2)</w:t>
      </w:r>
      <w:r w:rsidRPr="00AE34D6">
        <w:rPr>
          <w:sz w:val="28"/>
          <w:szCs w:val="28"/>
        </w:rPr>
        <w:t>технология содействия занятости безработных граждан;</w:t>
      </w:r>
    </w:p>
    <w:p w14:paraId="3DC3AD56" w14:textId="77777777" w:rsidR="00B32876" w:rsidRPr="00AE34D6" w:rsidRDefault="00B32876" w:rsidP="00462368">
      <w:pPr>
        <w:pStyle w:val="a3"/>
        <w:jc w:val="both"/>
        <w:rPr>
          <w:sz w:val="28"/>
          <w:szCs w:val="28"/>
        </w:rPr>
      </w:pPr>
      <w:r w:rsidRPr="00AE34D6">
        <w:rPr>
          <w:rStyle w:val="a4"/>
          <w:sz w:val="28"/>
          <w:szCs w:val="28"/>
        </w:rPr>
        <w:t>3)</w:t>
      </w:r>
      <w:r w:rsidRPr="00AE34D6">
        <w:rPr>
          <w:sz w:val="28"/>
          <w:szCs w:val="28"/>
        </w:rPr>
        <w:t>технология взаимодействия с работодателем;</w:t>
      </w:r>
    </w:p>
    <w:p w14:paraId="16DD8839" w14:textId="77777777" w:rsidR="00B32876" w:rsidRPr="00AE34D6" w:rsidRDefault="00B32876" w:rsidP="00462368">
      <w:pPr>
        <w:pStyle w:val="a3"/>
        <w:jc w:val="both"/>
        <w:rPr>
          <w:sz w:val="28"/>
          <w:szCs w:val="28"/>
        </w:rPr>
      </w:pPr>
      <w:r w:rsidRPr="00AE34D6">
        <w:rPr>
          <w:rStyle w:val="a4"/>
          <w:sz w:val="28"/>
          <w:szCs w:val="28"/>
        </w:rPr>
        <w:t>4)</w:t>
      </w:r>
      <w:r w:rsidRPr="00AE34D6">
        <w:rPr>
          <w:sz w:val="28"/>
          <w:szCs w:val="28"/>
        </w:rPr>
        <w:t>реализация мероприятий по организации альтернативной гражданской службы;</w:t>
      </w:r>
    </w:p>
    <w:p w14:paraId="4BBFAD3A" w14:textId="77777777" w:rsidR="00B32876" w:rsidRPr="00AE34D6" w:rsidRDefault="00B32876" w:rsidP="00462368">
      <w:pPr>
        <w:pStyle w:val="a3"/>
        <w:jc w:val="both"/>
        <w:rPr>
          <w:sz w:val="28"/>
          <w:szCs w:val="28"/>
        </w:rPr>
      </w:pPr>
      <w:r w:rsidRPr="00AE34D6">
        <w:rPr>
          <w:rStyle w:val="a4"/>
          <w:sz w:val="28"/>
          <w:szCs w:val="28"/>
        </w:rPr>
        <w:t>5)</w:t>
      </w:r>
      <w:r w:rsidRPr="00AE34D6">
        <w:rPr>
          <w:sz w:val="28"/>
          <w:szCs w:val="28"/>
        </w:rPr>
        <w:t>партнерство на рынке труда.</w:t>
      </w:r>
    </w:p>
    <w:p w14:paraId="13655E98" w14:textId="77777777" w:rsidR="00B32876" w:rsidRPr="00AE34D6" w:rsidRDefault="00B32876" w:rsidP="00462368">
      <w:pPr>
        <w:pStyle w:val="a3"/>
        <w:jc w:val="both"/>
        <w:rPr>
          <w:sz w:val="28"/>
          <w:szCs w:val="28"/>
        </w:rPr>
      </w:pPr>
      <w:r w:rsidRPr="00AE34D6">
        <w:rPr>
          <w:rStyle w:val="a4"/>
          <w:sz w:val="28"/>
          <w:szCs w:val="28"/>
        </w:rPr>
        <w:t>Технология социальной</w:t>
      </w:r>
      <w:r w:rsidRPr="00AE34D6">
        <w:rPr>
          <w:sz w:val="28"/>
          <w:szCs w:val="28"/>
        </w:rPr>
        <w:t> работы по содействию занятости и трудоустройству – комплексный структурный механизм, направленный на эффективное решение адресных социально-экономических, психологических проблем граждан.</w:t>
      </w:r>
    </w:p>
    <w:p w14:paraId="32EA9C80" w14:textId="77777777" w:rsidR="00B32876" w:rsidRPr="00AE34D6" w:rsidRDefault="00B32876" w:rsidP="00462368">
      <w:pPr>
        <w:pStyle w:val="a3"/>
        <w:jc w:val="both"/>
        <w:rPr>
          <w:sz w:val="28"/>
          <w:szCs w:val="28"/>
        </w:rPr>
      </w:pPr>
      <w:r w:rsidRPr="00AE34D6">
        <w:rPr>
          <w:sz w:val="28"/>
          <w:szCs w:val="28"/>
        </w:rPr>
        <w:t>В системе занятости выделяются комплексные меры социально- экономической и социально-психологической поддержки безработных граждан и, как следствие, технологии оказания услуг безработным и гражданам, ищущим работу.</w:t>
      </w:r>
    </w:p>
    <w:p w14:paraId="50FEAAD6" w14:textId="77777777" w:rsidR="00DE70FF" w:rsidRPr="00AE34D6" w:rsidRDefault="00B32876" w:rsidP="00462368">
      <w:pPr>
        <w:pStyle w:val="a3"/>
        <w:jc w:val="both"/>
        <w:rPr>
          <w:sz w:val="28"/>
          <w:szCs w:val="28"/>
        </w:rPr>
      </w:pPr>
      <w:r w:rsidRPr="00AE34D6">
        <w:rPr>
          <w:sz w:val="28"/>
          <w:szCs w:val="28"/>
        </w:rPr>
        <w:t>Технология активной политики занятости включает меры, связанные с бесплатной профессиональной подготовкой, повышением квалификации и переподготовкой по направлению органов службы занятости. </w:t>
      </w:r>
    </w:p>
    <w:p w14:paraId="6D82A593" w14:textId="1A2D255A" w:rsidR="00B32876" w:rsidRPr="00AE34D6" w:rsidRDefault="00B32876" w:rsidP="00462368">
      <w:pPr>
        <w:pStyle w:val="a3"/>
        <w:jc w:val="both"/>
        <w:rPr>
          <w:sz w:val="28"/>
          <w:szCs w:val="28"/>
        </w:rPr>
      </w:pPr>
      <w:r w:rsidRPr="00AE34D6">
        <w:rPr>
          <w:rStyle w:val="a4"/>
          <w:sz w:val="28"/>
          <w:szCs w:val="28"/>
        </w:rPr>
        <w:t>Профессиональное образование безработных граждан помогает решить следующие задачи:</w:t>
      </w:r>
    </w:p>
    <w:p w14:paraId="4816F8C1" w14:textId="77777777" w:rsidR="00B32876" w:rsidRPr="00AE34D6" w:rsidRDefault="00B32876" w:rsidP="00462368">
      <w:pPr>
        <w:pStyle w:val="a3"/>
        <w:jc w:val="both"/>
        <w:rPr>
          <w:sz w:val="28"/>
          <w:szCs w:val="28"/>
        </w:rPr>
      </w:pPr>
      <w:r w:rsidRPr="00AE34D6">
        <w:rPr>
          <w:sz w:val="28"/>
          <w:szCs w:val="28"/>
        </w:rPr>
        <w:t>· повысить конкурентоспособность конкретного человека на рынке труда:</w:t>
      </w:r>
    </w:p>
    <w:p w14:paraId="3451E3CC" w14:textId="77777777" w:rsidR="00B32876" w:rsidRPr="00AE34D6" w:rsidRDefault="00B32876" w:rsidP="00462368">
      <w:pPr>
        <w:pStyle w:val="a3"/>
        <w:jc w:val="both"/>
        <w:rPr>
          <w:sz w:val="28"/>
          <w:szCs w:val="28"/>
        </w:rPr>
      </w:pPr>
      <w:r w:rsidRPr="00AE34D6">
        <w:rPr>
          <w:sz w:val="28"/>
          <w:szCs w:val="28"/>
        </w:rPr>
        <w:t>· сократить уровень безработицы;</w:t>
      </w:r>
    </w:p>
    <w:p w14:paraId="449CE13A" w14:textId="77777777" w:rsidR="00B32876" w:rsidRPr="00AE34D6" w:rsidRDefault="00B32876" w:rsidP="00462368">
      <w:pPr>
        <w:pStyle w:val="a3"/>
        <w:jc w:val="both"/>
        <w:rPr>
          <w:sz w:val="28"/>
          <w:szCs w:val="28"/>
        </w:rPr>
      </w:pPr>
      <w:r w:rsidRPr="00AE34D6">
        <w:rPr>
          <w:sz w:val="28"/>
          <w:szCs w:val="28"/>
        </w:rPr>
        <w:t>· изменить профессию в соответствии с потребностями экономики;</w:t>
      </w:r>
    </w:p>
    <w:p w14:paraId="517938EC" w14:textId="77777777" w:rsidR="00B32876" w:rsidRPr="00AE34D6" w:rsidRDefault="00B32876" w:rsidP="00462368">
      <w:pPr>
        <w:pStyle w:val="a3"/>
        <w:jc w:val="both"/>
        <w:rPr>
          <w:sz w:val="28"/>
          <w:szCs w:val="28"/>
        </w:rPr>
      </w:pPr>
      <w:r w:rsidRPr="00AE34D6">
        <w:rPr>
          <w:sz w:val="28"/>
          <w:szCs w:val="28"/>
        </w:rPr>
        <w:lastRenderedPageBreak/>
        <w:t>· минимизировать финансовые издержки государства.</w:t>
      </w:r>
    </w:p>
    <w:p w14:paraId="64F94DAE" w14:textId="77777777" w:rsidR="00B32876" w:rsidRPr="00AE34D6" w:rsidRDefault="00B32876" w:rsidP="00462368">
      <w:pPr>
        <w:pStyle w:val="a3"/>
        <w:jc w:val="both"/>
        <w:rPr>
          <w:sz w:val="28"/>
          <w:szCs w:val="28"/>
        </w:rPr>
      </w:pPr>
      <w:r w:rsidRPr="00AE34D6">
        <w:rPr>
          <w:rStyle w:val="a4"/>
          <w:sz w:val="28"/>
          <w:szCs w:val="28"/>
        </w:rPr>
        <w:t>В соответствии с законодательством данная форма работы ведется с безработными, если:</w:t>
      </w:r>
    </w:p>
    <w:p w14:paraId="4B260299" w14:textId="77777777" w:rsidR="00B32876" w:rsidRPr="00AE34D6" w:rsidRDefault="00B32876" w:rsidP="00462368">
      <w:pPr>
        <w:pStyle w:val="a3"/>
        <w:jc w:val="both"/>
        <w:rPr>
          <w:sz w:val="28"/>
          <w:szCs w:val="28"/>
        </w:rPr>
      </w:pPr>
      <w:r w:rsidRPr="00AE34D6">
        <w:rPr>
          <w:sz w:val="28"/>
          <w:szCs w:val="28"/>
        </w:rPr>
        <w:t>· гражданин не имеет профессии (специальности);</w:t>
      </w:r>
    </w:p>
    <w:p w14:paraId="0C3E8120" w14:textId="77777777" w:rsidR="00B32876" w:rsidRPr="00AE34D6" w:rsidRDefault="00B32876" w:rsidP="00462368">
      <w:pPr>
        <w:pStyle w:val="a3"/>
        <w:jc w:val="both"/>
        <w:rPr>
          <w:sz w:val="28"/>
          <w:szCs w:val="28"/>
        </w:rPr>
      </w:pPr>
      <w:r w:rsidRPr="00AE34D6">
        <w:rPr>
          <w:sz w:val="28"/>
          <w:szCs w:val="28"/>
        </w:rPr>
        <w:t>· невозможно подобрать подходящую работу из-за отсутствия у гражданина необходимой профессиональной квалификации;</w:t>
      </w:r>
    </w:p>
    <w:p w14:paraId="54EC5E6C" w14:textId="77777777" w:rsidR="00B32876" w:rsidRPr="00AE34D6" w:rsidRDefault="00B32876" w:rsidP="00462368">
      <w:pPr>
        <w:pStyle w:val="a3"/>
        <w:jc w:val="both"/>
        <w:rPr>
          <w:sz w:val="28"/>
          <w:szCs w:val="28"/>
        </w:rPr>
      </w:pPr>
      <w:r w:rsidRPr="00AE34D6">
        <w:rPr>
          <w:sz w:val="28"/>
          <w:szCs w:val="28"/>
        </w:rPr>
        <w:t>· необходимо изменить профессию (специальность, род занятий) в связи с отсутствием работы, отвечающей имеющимся у гражданина профессиональным навыкам;</w:t>
      </w:r>
    </w:p>
    <w:p w14:paraId="0AEF3F1D" w14:textId="77777777" w:rsidR="00B32876" w:rsidRPr="00AE34D6" w:rsidRDefault="00B32876" w:rsidP="00462368">
      <w:pPr>
        <w:pStyle w:val="a3"/>
        <w:jc w:val="both"/>
        <w:rPr>
          <w:sz w:val="28"/>
          <w:szCs w:val="28"/>
        </w:rPr>
      </w:pPr>
      <w:r w:rsidRPr="00AE34D6">
        <w:rPr>
          <w:sz w:val="28"/>
          <w:szCs w:val="28"/>
        </w:rPr>
        <w:t>· гражданином утрачена способность к выполнению работы по прежней профессии (специальности).</w:t>
      </w:r>
    </w:p>
    <w:p w14:paraId="08412358" w14:textId="77777777" w:rsidR="00AE34D6" w:rsidRPr="00AE34D6" w:rsidRDefault="00AE34D6" w:rsidP="00AE34D6">
      <w:pPr>
        <w:pStyle w:val="a3"/>
        <w:shd w:val="clear" w:color="auto" w:fill="FFFFFF"/>
        <w:spacing w:before="0" w:beforeAutospacing="0" w:after="240" w:afterAutospacing="0" w:line="343" w:lineRule="atLeast"/>
        <w:jc w:val="both"/>
        <w:rPr>
          <w:sz w:val="28"/>
          <w:szCs w:val="28"/>
        </w:rPr>
      </w:pPr>
      <w:r w:rsidRPr="00AE34D6">
        <w:rPr>
          <w:sz w:val="28"/>
          <w:szCs w:val="28"/>
        </w:rPr>
        <w:t>Система социальной защиты незанятого населения функционирует в рамках государственной программы занятости и предполагает как прямую социальную защиту безработных, так и воздействие на спрос и предложение рабочей силы, включение различных правовых, организационных и экономических рычагов влияния на рыночные механизмы.</w:t>
      </w:r>
    </w:p>
    <w:p w14:paraId="45F5A3A9" w14:textId="77777777" w:rsidR="00AE34D6" w:rsidRPr="00AE34D6" w:rsidRDefault="00AE34D6" w:rsidP="00AE34D6">
      <w:pPr>
        <w:pStyle w:val="a3"/>
        <w:shd w:val="clear" w:color="auto" w:fill="FFFFFF"/>
        <w:spacing w:before="0" w:beforeAutospacing="0" w:after="240" w:afterAutospacing="0" w:line="343" w:lineRule="atLeast"/>
        <w:jc w:val="both"/>
        <w:rPr>
          <w:sz w:val="28"/>
          <w:szCs w:val="28"/>
        </w:rPr>
      </w:pPr>
      <w:r w:rsidRPr="00AE34D6">
        <w:rPr>
          <w:sz w:val="28"/>
          <w:szCs w:val="28"/>
        </w:rPr>
        <w:t>Прежде всего речь идет о выплате пособий безработным, признанным таковыми государственными службами занятости. При этом нужно иметь в виду: во-первых, экономические возможности государства в выплате пособий не беспредельны, во-вторых, размеры пособия должны как поддерживать элементарные условия жизни человека, так и стимулировать его на поиск работы.</w:t>
      </w:r>
    </w:p>
    <w:p w14:paraId="7B94692D" w14:textId="77777777" w:rsidR="00AE34D6" w:rsidRPr="00AE34D6" w:rsidRDefault="00AE34D6" w:rsidP="00AE34D6">
      <w:pPr>
        <w:pStyle w:val="a3"/>
        <w:shd w:val="clear" w:color="auto" w:fill="FFFFFF"/>
        <w:spacing w:before="0" w:beforeAutospacing="0" w:after="240" w:afterAutospacing="0" w:line="343" w:lineRule="atLeast"/>
        <w:jc w:val="both"/>
        <w:rPr>
          <w:sz w:val="28"/>
          <w:szCs w:val="28"/>
        </w:rPr>
      </w:pPr>
      <w:r w:rsidRPr="00AE34D6">
        <w:rPr>
          <w:sz w:val="28"/>
          <w:szCs w:val="28"/>
        </w:rPr>
        <w:t>Важным в деятельности служб занятости является организация профессиональной подготовки, повышения квалификации и переподготовки незанятого населения. Опыт страд рыночной экономики показывает: профессиональное обучение требуется каждому второму-третьему из числа желающих найти работу. Данная система обучения требует быстрого реагирования на все изменения спроса на рабочую силу. Поэтому службы занятости используют не только действующие учебные заведения, выдавая им заказ на профессиональное обучение, но и создают собственные учебные центры. Финансируется обучение тех, кто признан безработным за счет средств Государственного фонда занятости Российской Федерации.</w:t>
      </w:r>
    </w:p>
    <w:p w14:paraId="0793DAF0" w14:textId="77777777" w:rsidR="00AE34D6" w:rsidRPr="00AE34D6" w:rsidRDefault="00AE34D6" w:rsidP="00AE34D6">
      <w:pPr>
        <w:pStyle w:val="a3"/>
        <w:shd w:val="clear" w:color="auto" w:fill="FFFFFF"/>
        <w:spacing w:before="0" w:beforeAutospacing="0" w:after="240" w:afterAutospacing="0" w:line="343" w:lineRule="atLeast"/>
        <w:jc w:val="both"/>
        <w:rPr>
          <w:sz w:val="28"/>
          <w:szCs w:val="28"/>
        </w:rPr>
      </w:pPr>
      <w:r w:rsidRPr="00AE34D6">
        <w:rPr>
          <w:sz w:val="28"/>
          <w:szCs w:val="28"/>
        </w:rPr>
        <w:t>Государственные службы занятости немалую роль в обеспечении социальной защиты отводят организации общественных работ в сфере услуг, строительства, благоустройства, иначе говоря, там, где не требуется специальной профессиональной подготовки.</w:t>
      </w:r>
    </w:p>
    <w:p w14:paraId="4E42D8C4" w14:textId="77777777" w:rsidR="00AE34D6" w:rsidRPr="00AE34D6" w:rsidRDefault="00AE34D6" w:rsidP="00AE34D6">
      <w:pPr>
        <w:pStyle w:val="a3"/>
        <w:shd w:val="clear" w:color="auto" w:fill="FFFFFF"/>
        <w:spacing w:before="0" w:beforeAutospacing="0" w:after="240" w:afterAutospacing="0" w:line="343" w:lineRule="atLeast"/>
        <w:jc w:val="both"/>
        <w:rPr>
          <w:sz w:val="28"/>
          <w:szCs w:val="28"/>
        </w:rPr>
      </w:pPr>
      <w:r w:rsidRPr="00AE34D6">
        <w:rPr>
          <w:sz w:val="28"/>
          <w:szCs w:val="28"/>
        </w:rPr>
        <w:lastRenderedPageBreak/>
        <w:t>С теми, кто изъявил желание участвовать в общественных работах, заключается трудовой договор на установленный срок. Они обладают всеми правами, определенными трудовым законодательством, и имеют возможность получать пособие по безработице, если на них распространяется статус безработного. Финансируют общественные работы фонд занятости, местный бюджет или те организации, для которых данные работы выполняются.</w:t>
      </w:r>
    </w:p>
    <w:p w14:paraId="7582BE27" w14:textId="77777777" w:rsidR="00AE34D6" w:rsidRPr="00AE34D6" w:rsidRDefault="00AE34D6" w:rsidP="00AE34D6">
      <w:pPr>
        <w:pStyle w:val="a3"/>
        <w:shd w:val="clear" w:color="auto" w:fill="FFFFFF"/>
        <w:spacing w:before="0" w:beforeAutospacing="0" w:after="240" w:afterAutospacing="0" w:line="343" w:lineRule="atLeast"/>
        <w:jc w:val="both"/>
        <w:rPr>
          <w:sz w:val="28"/>
          <w:szCs w:val="28"/>
        </w:rPr>
      </w:pPr>
      <w:r w:rsidRPr="00AE34D6">
        <w:rPr>
          <w:sz w:val="28"/>
          <w:szCs w:val="28"/>
        </w:rPr>
        <w:t>В центрах занятости на бесплатной основе можно получить информацию о наличии рабочих мест, юридическую консультацию, психологическую помощь. Апробирована такая форма социальной защиты населения, как квотирование рабочих мест для слабоконкурентных на рынке труда социальных групп: женщины, инвалиды, молодежь и т. д. По предложению центров занятости, в зависимости от ситуации на рынке труда, местные органы могут принимать решение об обязательном квотировании рабочих мест для данных категорий на предприятиях и в организациях с соответствующими карательными санкциями для тех, кто эти решения не исполняет.</w:t>
      </w:r>
    </w:p>
    <w:p w14:paraId="33C5CE09" w14:textId="77777777" w:rsidR="00AE34D6" w:rsidRPr="00AE34D6" w:rsidRDefault="00AE34D6" w:rsidP="00AE34D6">
      <w:pPr>
        <w:pStyle w:val="a3"/>
        <w:shd w:val="clear" w:color="auto" w:fill="FFFFFF"/>
        <w:spacing w:before="0" w:beforeAutospacing="0" w:after="240" w:afterAutospacing="0" w:line="343" w:lineRule="atLeast"/>
        <w:jc w:val="both"/>
        <w:rPr>
          <w:sz w:val="28"/>
          <w:szCs w:val="28"/>
        </w:rPr>
      </w:pPr>
      <w:r w:rsidRPr="00AE34D6">
        <w:rPr>
          <w:sz w:val="28"/>
          <w:szCs w:val="28"/>
        </w:rPr>
        <w:t>Кроме административных применяются и экономические меры воздействия: льготное (или наоборот) налогообложение, льготное кредитование предприятий, увеличивающих количество рабочих мест для слабоконкурентных слоев населения, либо для создающих новые рабочие места.</w:t>
      </w:r>
    </w:p>
    <w:p w14:paraId="467E1074" w14:textId="77777777" w:rsidR="00AE34D6" w:rsidRPr="00AE34D6" w:rsidRDefault="00AE34D6" w:rsidP="00AE34D6">
      <w:pPr>
        <w:pStyle w:val="a3"/>
        <w:shd w:val="clear" w:color="auto" w:fill="FFFFFF"/>
        <w:spacing w:before="0" w:beforeAutospacing="0" w:after="240" w:afterAutospacing="0" w:line="343" w:lineRule="atLeast"/>
        <w:jc w:val="both"/>
        <w:rPr>
          <w:sz w:val="28"/>
          <w:szCs w:val="28"/>
        </w:rPr>
      </w:pPr>
      <w:r w:rsidRPr="00AE34D6">
        <w:rPr>
          <w:sz w:val="28"/>
          <w:szCs w:val="28"/>
        </w:rPr>
        <w:t>Замечено, что наиболее емкий и подвижный механизм роста занятости населения — это растущая база мелкого и среднего предпринимательства, которая в силу своей мобильности при условии его стимулирования оперативно улучшает ситуацию на рынке труда.</w:t>
      </w:r>
    </w:p>
    <w:p w14:paraId="6D49FC2B" w14:textId="77777777" w:rsidR="00AE34D6" w:rsidRPr="00AE34D6" w:rsidRDefault="00AE34D6" w:rsidP="00AE34D6">
      <w:pPr>
        <w:pStyle w:val="a3"/>
        <w:shd w:val="clear" w:color="auto" w:fill="FFFFFF"/>
        <w:spacing w:before="0" w:beforeAutospacing="0" w:after="240" w:afterAutospacing="0" w:line="343" w:lineRule="atLeast"/>
        <w:jc w:val="both"/>
        <w:rPr>
          <w:sz w:val="28"/>
          <w:szCs w:val="28"/>
        </w:rPr>
      </w:pPr>
      <w:r w:rsidRPr="00AE34D6">
        <w:rPr>
          <w:sz w:val="28"/>
          <w:szCs w:val="28"/>
        </w:rPr>
        <w:t>Создать дополнительные рабочие места можно, используя все характеристики гибкого рынка труда: частичная, временная занятость, совместительство, гибкие графики организации рабочего времени и т. п.</w:t>
      </w:r>
    </w:p>
    <w:p w14:paraId="674E5BE9" w14:textId="686B7587" w:rsidR="00AD1953" w:rsidRPr="00AE34D6" w:rsidRDefault="00C8659A" w:rsidP="00462368">
      <w:pPr>
        <w:pStyle w:val="a3"/>
        <w:jc w:val="both"/>
        <w:rPr>
          <w:sz w:val="28"/>
          <w:szCs w:val="28"/>
        </w:rPr>
      </w:pPr>
      <w:r w:rsidRPr="00AE34D6">
        <w:rPr>
          <w:sz w:val="28"/>
          <w:szCs w:val="28"/>
        </w:rPr>
        <w:t>Данный вид деятельности службы занятости является одним из главных элементов в системе социальной защиты, так как способствует преодолению основной причины безработицы — несоответствия качественных характеристик вакантных рабочих мест и безработных.</w:t>
      </w:r>
    </w:p>
    <w:sectPr w:rsidR="00AD1953" w:rsidRPr="00AE34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19A"/>
    <w:rsid w:val="0028719A"/>
    <w:rsid w:val="00462368"/>
    <w:rsid w:val="00AD1953"/>
    <w:rsid w:val="00AE34D6"/>
    <w:rsid w:val="00B32876"/>
    <w:rsid w:val="00C75212"/>
    <w:rsid w:val="00C8659A"/>
    <w:rsid w:val="00DE7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77B97"/>
  <w15:chartTrackingRefBased/>
  <w15:docId w15:val="{01C1C399-A5C9-4895-BD33-C3E16A22B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28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328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11179">
      <w:bodyDiv w:val="1"/>
      <w:marLeft w:val="0"/>
      <w:marRight w:val="0"/>
      <w:marTop w:val="0"/>
      <w:marBottom w:val="0"/>
      <w:divBdr>
        <w:top w:val="none" w:sz="0" w:space="0" w:color="auto"/>
        <w:left w:val="none" w:sz="0" w:space="0" w:color="auto"/>
        <w:bottom w:val="none" w:sz="0" w:space="0" w:color="auto"/>
        <w:right w:val="none" w:sz="0" w:space="0" w:color="auto"/>
      </w:divBdr>
    </w:div>
    <w:div w:id="725223624">
      <w:bodyDiv w:val="1"/>
      <w:marLeft w:val="0"/>
      <w:marRight w:val="0"/>
      <w:marTop w:val="0"/>
      <w:marBottom w:val="0"/>
      <w:divBdr>
        <w:top w:val="none" w:sz="0" w:space="0" w:color="auto"/>
        <w:left w:val="none" w:sz="0" w:space="0" w:color="auto"/>
        <w:bottom w:val="none" w:sz="0" w:space="0" w:color="auto"/>
        <w:right w:val="none" w:sz="0" w:space="0" w:color="auto"/>
      </w:divBdr>
    </w:div>
    <w:div w:id="195863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875</Words>
  <Characters>4993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Дмитрий</cp:lastModifiedBy>
  <cp:revision>2</cp:revision>
  <dcterms:created xsi:type="dcterms:W3CDTF">2022-09-20T11:33:00Z</dcterms:created>
  <dcterms:modified xsi:type="dcterms:W3CDTF">2022-09-20T12:21:00Z</dcterms:modified>
</cp:coreProperties>
</file>