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CB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5720A" w:rsidRDefault="00D039CB" w:rsidP="006572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D039CB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Игры и игровые упражнения для формиров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ания функциональной грамотности</w:t>
      </w:r>
    </w:p>
    <w:p w:rsidR="00D039CB" w:rsidRPr="00D039CB" w:rsidRDefault="00D039CB" w:rsidP="006572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( ПЕДСОВЕТ «Совершенствование работы учителя в условиях модернизации системы образования «УЧИТЬСЯ САМОМУ,ЧТОБЫ УЧИТЬ ДРУГИХ»</w:t>
      </w:r>
      <w:r w:rsidR="0065720A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)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попробую показать несколько приемов работы на уроках в начальной школе, которые способствуют формированию именно функциональной грамотности.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- Что же такое функциональная грамотность? Ваши предположения запишите, пожалуйста.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- Таким образом, мы пришли к выводу: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функциональная грамотность – это 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способность человека вступать в отношения с внешней средой и максимально быстро адаптироваться и функционировать в ней.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А основы функциональной грамотности мы должны закладывать уже в начальной школе!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мои несложные задания, мы составим </w:t>
      </w:r>
      <w:proofErr w:type="spell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пазл</w:t>
      </w:r>
      <w:proofErr w:type="spellEnd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компоненты функциональной грамотности. Т.е., мы получим продукт нашей совместной деятельности.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У классика есть такие слова: «Вся наша жизнь – игра!». Мы можем перефразировать, что для ребёнка игра - это ЖИЗНЬ.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Дети легко вовлекаются в игровую деятельность, стоит только сказать «А сейчас поиграем».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Через игру, через взаимодействие с одноклассниками ребенок узнает новые знания. Не только «выучивает» новые понятия, но и имеет представление,  где и как эти знания использовать в повседневной жизни.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Сегодня я вам тоже предлагаю поиграть.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Сегодня у нас необычная школа – школа ремонта. И мы участники ремонта помещения и будем использовать полученные знания, умения и навыки. А я ваш прораб.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Название профессии, вы узнаете, выполнив первое задание. Каждый из вас получает карточку с заданием. Найдите значения числовых выражений. Полученные результаты расположите в порядке возрастания,  и прочитайте название своей профессии</w:t>
      </w:r>
      <w:proofErr w:type="gram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(</w:t>
      </w:r>
      <w:proofErr w:type="gramEnd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Приложение 1). Прочитайте название своей профессии.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Мы можем застеклить окно, покрасить стены и уложить плинтус, а вот чтобы установить натяжной потолок, нужно знание теоремы Пифагора, но это уже другая школа ремонта.  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(Приложение 2)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это задание, мы с вами можем к </w:t>
      </w:r>
      <w:proofErr w:type="spell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нашемупазлу</w:t>
      </w:r>
      <w:proofErr w:type="spellEnd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«Функциональная грамотность» добавить ещё один – «Математическая грамотность».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Математическая грамотность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– способность человека определять и понимать роль математики в мире, в котором он живёт.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Базовым навыком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функциональной грамотности является читательская грамотность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. В современном обществе умение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работать с информацией </w:t>
      </w:r>
      <w:r w:rsidRPr="00DC5BCC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(</w:t>
      </w: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читать</w:t>
      </w:r>
      <w:r w:rsidRPr="00DC5BCC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, прежде всего)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начальной школе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Сочинение сказок «наизнанку».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Придумайте сказку про трех поросят и серого волка. Только поросята в этой сказке злые и хитрые, а вот волк добрый и доверчивый.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Естественнонаучная грамотность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        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Прием 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«</w:t>
      </w:r>
      <w:proofErr w:type="spellStart"/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Ошибкоопасное</w:t>
      </w:r>
      <w:proofErr w:type="spellEnd"/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место</w:t>
      </w:r>
      <w:proofErr w:type="gramStart"/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»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д</w:t>
      </w:r>
      <w:proofErr w:type="gramEnd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ля </w:t>
      </w:r>
      <w:proofErr w:type="spellStart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формированияграмотного</w:t>
      </w:r>
      <w:proofErr w:type="spellEnd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письма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    Все «</w:t>
      </w:r>
      <w:proofErr w:type="spell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ошибкоопасные</w:t>
      </w:r>
      <w:proofErr w:type="spellEnd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места», включая незнакомые орфограммы, выделяются на письме зеленым цветом. Так ребенок учится видеть орфограмму. Формой организации 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деятельности учащихся могут быть соревнования. «Выдели больше знакомых орфограмм» или «Кто увидит в тексте все орфограммы по теме урока?».  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Прием 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«Лови ошибку»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для </w:t>
      </w:r>
      <w:proofErr w:type="spellStart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формированияграмотного</w:t>
      </w:r>
      <w:proofErr w:type="spellEnd"/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письма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    Дети стараются найти и исправить намеренно допущенные в тексте ошибки.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 уроках русского языка в первом и втором классах хорошо использовать персонажей сказок, которые ошиблись, выполняя задание. С огромным удовольствием ребята выступают экспертами, примеряют на себя роль учителя, особенно, если ошибки исправлять красными чернилами. 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(Приложение 3)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Приемы 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«Удивляй!» и «Яркое пятно»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- приемы, повышающие познавательный интерес к изучаемой теме и активизирующие мыслительную деятельность ребенка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Удивление активизирует мыслительную деятельность ребенка. Приемы лучше  использовать в начале урока, это позволяет сохранить  внимание к теме на протяжении всего урока. 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Удивить ребят (</w:t>
      </w: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shd w:val="clear" w:color="auto" w:fill="FFFFFF"/>
        </w:rPr>
        <w:t>приём «Удивляй»)</w:t>
      </w: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 можно, если собрать их творческие работы (рассказы, сказки, сочинения) и создать в программе </w:t>
      </w:r>
      <w:proofErr w:type="spell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FlipPDF</w:t>
      </w:r>
      <w:proofErr w:type="spellEnd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электронную книгу и представить на уроке внеклассного чтения, например. Электронную книгу можно создавать совместно с детьми или в группах на уроках технологии и во внеклассной деятельности (Демонстрационный материал)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Используя данные можно начать любой урок, целью которого является систематизация знаний.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Способ «вхождения» в урок -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</w:rPr>
        <w:t>прием </w:t>
      </w:r>
      <w:r w:rsidRPr="00DC5BCC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>"Отсроченная отгадка".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     До объявления темы  предлагаю 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Прием 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«Проблемная ситуация»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            Прием побуждает ребенка самостоятельно искать выход из затруднения.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 xml:space="preserve">Приемы  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«Своя опора», «Ключевые слова»</w:t>
      </w: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, </w:t>
      </w: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которые  научат ребенка работать с информацией.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Учащиеся  самостоятельно составляют опорный конспект или схему на этапе закрепления знаний. Такие опорные конспекты могут служить материалом для организации групповой работы, где выявляются их плюсы и минусы, корректируются недостатки. Приём «Ключевые слова» можно использовать как для индивидуальной, так и для групповой работы.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- Предлагаю составить схему с ключевыми словами к теме «Глагол» (тема изучена, идёт закрепление знаний).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Смысловое чтение, как основная технология в формировании функциональной грамотности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Тренинги для развития быстрого чтения Ткачёвой О.Н.</w:t>
      </w:r>
    </w:p>
    <w:p w:rsidR="00D039CB" w:rsidRPr="00DC5BCC" w:rsidRDefault="00D039CB" w:rsidP="00D039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«</w:t>
      </w:r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Чтение наоборот», «Перемешанные буквы», «Вверх ногами», «Чтение с половинками слов» «Чтение с решёткой», «Сплошной текст», «Текст с наложением», «Текст с картинками», «Шторка», «Нет порядка» и др</w:t>
      </w:r>
      <w:proofErr w:type="gramStart"/>
      <w:r w:rsidRPr="00DC5BC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.</w:t>
      </w:r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(</w:t>
      </w:r>
      <w:proofErr w:type="gramEnd"/>
      <w:r w:rsidRPr="00DC5BCC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</w:rPr>
        <w:t>Приложение 5)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D039CB" w:rsidRPr="00DC5BCC" w:rsidRDefault="00D039CB" w:rsidP="00D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Приемы работы по формированию функциональной грамотности младших школьников очень многообразны. Грамотное их использование и правильная мотивация, как самого учителя, так и детей позволяет воспитать выпускника начальной школы полностью соответствующего ФГОС.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         В связи со всем вышесказанным, давайте запомним одну формулу успеха, которая позволит сформировать у учащихся качества, необходимые для полноценного функционирования в современном обществе.</w:t>
      </w:r>
    </w:p>
    <w:p w:rsidR="00D039CB" w:rsidRPr="00DC5BCC" w:rsidRDefault="00D039CB" w:rsidP="00D0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«ОВЛАДЕНИЕ = УСВОЕНИЕ + ПРИМЕНЕНИЕ НА ПРАКТИКЕ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 для дальнейшего использования в жизни.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 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</w:t>
      </w:r>
      <w:proofErr w:type="gram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Замечательные, достойные восхищения, яблочки (ключевые компетенции), т.е. образованных, успешных, сильных, способных к саморазвитию  людей.</w:t>
      </w:r>
      <w:proofErr w:type="gramEnd"/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Дерево – функционально грамотная личность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Вода – педагогические технологии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Яблочки – ключевые компетенции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C5BCC">
        <w:rPr>
          <w:rFonts w:ascii="Times New Roman" w:eastAsia="Times New Roman" w:hAnsi="Times New Roman" w:cs="Times New Roman"/>
          <w:color w:val="0D0D0D"/>
          <w:sz w:val="24"/>
          <w:szCs w:val="24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D039CB" w:rsidRPr="00DC5BCC" w:rsidRDefault="00D039CB" w:rsidP="00D0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73A" w:rsidRDefault="007E273A"/>
    <w:sectPr w:rsidR="007E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9CB"/>
    <w:rsid w:val="0065720A"/>
    <w:rsid w:val="007E273A"/>
    <w:rsid w:val="00D0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schkola-310</dc:creator>
  <cp:keywords/>
  <dc:description/>
  <cp:lastModifiedBy>schkola-310</cp:lastModifiedBy>
  <cp:revision>4</cp:revision>
  <dcterms:created xsi:type="dcterms:W3CDTF">2022-12-26T10:42:00Z</dcterms:created>
  <dcterms:modified xsi:type="dcterms:W3CDTF">2022-12-26T10:46:00Z</dcterms:modified>
</cp:coreProperties>
</file>