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B" w:rsidRPr="008C35E1" w:rsidRDefault="0019358B" w:rsidP="0019358B">
      <w:pPr>
        <w:jc w:val="center"/>
        <w:rPr>
          <w:rFonts w:ascii="Times New Roman" w:hAnsi="Times New Roman" w:cs="Times New Roman"/>
          <w:sz w:val="24"/>
          <w:szCs w:val="24"/>
        </w:rPr>
      </w:pPr>
      <w:r w:rsidRPr="008C35E1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города Москвы</w:t>
      </w:r>
    </w:p>
    <w:p w:rsidR="0019358B" w:rsidRPr="008C35E1" w:rsidRDefault="0019358B" w:rsidP="0019358B">
      <w:pPr>
        <w:jc w:val="center"/>
        <w:rPr>
          <w:rFonts w:ascii="Times New Roman" w:hAnsi="Times New Roman" w:cs="Times New Roman"/>
          <w:sz w:val="24"/>
          <w:szCs w:val="24"/>
        </w:rPr>
      </w:pPr>
      <w:r w:rsidRPr="008C35E1">
        <w:rPr>
          <w:rFonts w:ascii="Times New Roman" w:hAnsi="Times New Roman" w:cs="Times New Roman"/>
          <w:sz w:val="24"/>
          <w:szCs w:val="24"/>
        </w:rPr>
        <w:t>«Школа на Юго-Востоке имени Маршала В.И. Чуйкова»</w:t>
      </w:r>
    </w:p>
    <w:p w:rsidR="0019358B" w:rsidRPr="008C35E1" w:rsidRDefault="0019358B" w:rsidP="001935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358B" w:rsidRDefault="0019358B" w:rsidP="0019358B">
      <w:pPr>
        <w:jc w:val="center"/>
        <w:rPr>
          <w:rFonts w:ascii="Times New Roman" w:hAnsi="Times New Roman" w:cs="Times New Roman"/>
        </w:rPr>
      </w:pPr>
    </w:p>
    <w:p w:rsidR="0019358B" w:rsidRDefault="0019358B" w:rsidP="0019358B">
      <w:pPr>
        <w:jc w:val="center"/>
        <w:rPr>
          <w:rFonts w:ascii="Times New Roman" w:hAnsi="Times New Roman" w:cs="Times New Roman"/>
        </w:rPr>
      </w:pPr>
    </w:p>
    <w:p w:rsidR="0019358B" w:rsidRDefault="0019358B" w:rsidP="0019358B">
      <w:pPr>
        <w:jc w:val="center"/>
        <w:rPr>
          <w:rFonts w:ascii="Times New Roman" w:hAnsi="Times New Roman" w:cs="Times New Roman"/>
        </w:rPr>
      </w:pPr>
    </w:p>
    <w:p w:rsidR="0019358B" w:rsidRDefault="0019358B" w:rsidP="0019358B">
      <w:pPr>
        <w:jc w:val="center"/>
        <w:rPr>
          <w:rFonts w:ascii="Times New Roman" w:hAnsi="Times New Roman" w:cs="Times New Roman"/>
        </w:rPr>
      </w:pPr>
    </w:p>
    <w:p w:rsidR="0019358B" w:rsidRDefault="0019358B" w:rsidP="0019358B">
      <w:pPr>
        <w:jc w:val="center"/>
        <w:rPr>
          <w:rFonts w:ascii="Times New Roman" w:hAnsi="Times New Roman" w:cs="Times New Roman"/>
        </w:rPr>
      </w:pPr>
    </w:p>
    <w:p w:rsidR="0019358B" w:rsidRDefault="0019358B" w:rsidP="0019358B">
      <w:pPr>
        <w:jc w:val="center"/>
        <w:rPr>
          <w:rFonts w:ascii="Times New Roman" w:hAnsi="Times New Roman" w:cs="Times New Roman"/>
        </w:rPr>
      </w:pPr>
    </w:p>
    <w:p w:rsidR="0019358B" w:rsidRDefault="0019358B" w:rsidP="0019358B">
      <w:pPr>
        <w:jc w:val="center"/>
        <w:rPr>
          <w:rFonts w:ascii="Times New Roman" w:hAnsi="Times New Roman" w:cs="Times New Roman"/>
        </w:rPr>
      </w:pPr>
    </w:p>
    <w:p w:rsidR="0019358B" w:rsidRDefault="0019358B" w:rsidP="0019358B">
      <w:pPr>
        <w:jc w:val="center"/>
        <w:rPr>
          <w:rFonts w:ascii="Times New Roman" w:hAnsi="Times New Roman" w:cs="Times New Roman"/>
        </w:rPr>
      </w:pPr>
    </w:p>
    <w:p w:rsidR="0019358B" w:rsidRDefault="00EB1606" w:rsidP="00193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B1606" w:rsidRPr="008C35E1" w:rsidRDefault="00EB1606" w:rsidP="00193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«ЮНЫЕ ИССЛЕДОВАТЕЛИ»</w:t>
      </w:r>
    </w:p>
    <w:p w:rsidR="0019358B" w:rsidRPr="008C35E1" w:rsidRDefault="0019358B" w:rsidP="001935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58B" w:rsidRDefault="0019358B" w:rsidP="0019358B">
      <w:pPr>
        <w:rPr>
          <w:rFonts w:ascii="Times New Roman" w:hAnsi="Times New Roman" w:cs="Times New Roman"/>
        </w:rPr>
      </w:pPr>
    </w:p>
    <w:p w:rsidR="0019358B" w:rsidRDefault="0019358B" w:rsidP="0019358B">
      <w:pPr>
        <w:jc w:val="center"/>
        <w:rPr>
          <w:rFonts w:ascii="Times New Roman" w:hAnsi="Times New Roman" w:cs="Times New Roman"/>
        </w:rPr>
      </w:pPr>
    </w:p>
    <w:p w:rsidR="00EB1606" w:rsidRDefault="00EB1606" w:rsidP="0019358B">
      <w:pPr>
        <w:jc w:val="center"/>
        <w:rPr>
          <w:rFonts w:ascii="Times New Roman" w:hAnsi="Times New Roman" w:cs="Times New Roman"/>
        </w:rPr>
      </w:pPr>
    </w:p>
    <w:p w:rsidR="00EB1606" w:rsidRDefault="00EB1606" w:rsidP="0019358B">
      <w:pPr>
        <w:jc w:val="center"/>
        <w:rPr>
          <w:rFonts w:ascii="Times New Roman" w:hAnsi="Times New Roman" w:cs="Times New Roman"/>
        </w:rPr>
      </w:pPr>
    </w:p>
    <w:p w:rsidR="00EB1606" w:rsidRDefault="00EB1606" w:rsidP="0019358B">
      <w:pPr>
        <w:jc w:val="center"/>
        <w:rPr>
          <w:rFonts w:ascii="Times New Roman" w:hAnsi="Times New Roman" w:cs="Times New Roman"/>
        </w:rPr>
      </w:pPr>
    </w:p>
    <w:p w:rsidR="0019358B" w:rsidRDefault="0019358B" w:rsidP="0019358B">
      <w:pPr>
        <w:jc w:val="center"/>
        <w:rPr>
          <w:rFonts w:ascii="Times New Roman" w:hAnsi="Times New Roman" w:cs="Times New Roman"/>
        </w:rPr>
      </w:pPr>
    </w:p>
    <w:p w:rsidR="0019358B" w:rsidRDefault="0019358B" w:rsidP="001935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F4065A">
        <w:rPr>
          <w:rFonts w:ascii="Times New Roman" w:hAnsi="Times New Roman" w:cs="Times New Roman"/>
        </w:rPr>
        <w:t xml:space="preserve">                 </w:t>
      </w:r>
      <w:r w:rsidR="00F4065A">
        <w:rPr>
          <w:rFonts w:ascii="Times New Roman" w:hAnsi="Times New Roman" w:cs="Times New Roman"/>
          <w:lang w:val="en-US"/>
        </w:rPr>
        <w:t xml:space="preserve">               </w:t>
      </w:r>
      <w:bookmarkStart w:id="0" w:name="_GoBack"/>
      <w:bookmarkEnd w:id="0"/>
      <w:r w:rsidR="00F4065A">
        <w:rPr>
          <w:rFonts w:ascii="Times New Roman" w:hAnsi="Times New Roman" w:cs="Times New Roman"/>
        </w:rPr>
        <w:t xml:space="preserve">  Воспитатель:</w:t>
      </w:r>
    </w:p>
    <w:p w:rsidR="0019358B" w:rsidRPr="00D815FD" w:rsidRDefault="0019358B" w:rsidP="001935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Назарова Е.Г.</w:t>
      </w:r>
    </w:p>
    <w:p w:rsidR="0019358B" w:rsidRDefault="0019358B" w:rsidP="0019358B">
      <w:pPr>
        <w:jc w:val="center"/>
        <w:rPr>
          <w:rFonts w:ascii="Times New Roman" w:hAnsi="Times New Roman" w:cs="Times New Roman"/>
        </w:rPr>
      </w:pPr>
    </w:p>
    <w:p w:rsidR="0019358B" w:rsidRDefault="0019358B" w:rsidP="0019358B">
      <w:pPr>
        <w:jc w:val="center"/>
        <w:rPr>
          <w:rFonts w:ascii="Times New Roman" w:hAnsi="Times New Roman" w:cs="Times New Roman"/>
        </w:rPr>
      </w:pPr>
    </w:p>
    <w:p w:rsidR="0019358B" w:rsidRDefault="0019358B" w:rsidP="0019358B">
      <w:pPr>
        <w:jc w:val="center"/>
        <w:rPr>
          <w:rFonts w:ascii="Times New Roman" w:hAnsi="Times New Roman" w:cs="Times New Roman"/>
        </w:rPr>
      </w:pPr>
    </w:p>
    <w:p w:rsidR="0019358B" w:rsidRDefault="0019358B" w:rsidP="0019358B">
      <w:pPr>
        <w:jc w:val="center"/>
        <w:rPr>
          <w:rFonts w:ascii="Times New Roman" w:hAnsi="Times New Roman" w:cs="Times New Roman"/>
        </w:rPr>
      </w:pPr>
    </w:p>
    <w:p w:rsidR="0019358B" w:rsidRDefault="0019358B" w:rsidP="0019358B">
      <w:pPr>
        <w:jc w:val="center"/>
        <w:rPr>
          <w:rFonts w:ascii="Times New Roman" w:hAnsi="Times New Roman" w:cs="Times New Roman"/>
        </w:rPr>
      </w:pPr>
    </w:p>
    <w:p w:rsidR="0019358B" w:rsidRDefault="0019358B" w:rsidP="0019358B">
      <w:pPr>
        <w:jc w:val="center"/>
        <w:rPr>
          <w:rFonts w:ascii="Times New Roman" w:hAnsi="Times New Roman" w:cs="Times New Roman"/>
        </w:rPr>
      </w:pPr>
    </w:p>
    <w:p w:rsidR="0019358B" w:rsidRPr="0019358B" w:rsidRDefault="0019358B" w:rsidP="0019358B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Г.Москва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19358B" w:rsidRDefault="0019358B" w:rsidP="00193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19358B" w:rsidRDefault="0019358B" w:rsidP="00193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«Юные исследователи»</w:t>
      </w:r>
    </w:p>
    <w:p w:rsidR="0019358B" w:rsidRDefault="0019358B" w:rsidP="001935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Информационно 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исследовательский, краткосрочный.</w:t>
      </w:r>
    </w:p>
    <w:p w:rsidR="0019358B" w:rsidRDefault="0019358B" w:rsidP="001935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проекта: групповой</w:t>
      </w:r>
    </w:p>
    <w:p w:rsidR="0019358B" w:rsidRDefault="00864C9C" w:rsidP="001935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Продолжительность: 14.02.22 по 18</w:t>
      </w:r>
      <w:r w:rsidR="0019358B">
        <w:rPr>
          <w:rFonts w:ascii="Times New Roman" w:hAnsi="Times New Roman" w:cs="Times New Roman"/>
          <w:b/>
          <w:sz w:val="28"/>
          <w:szCs w:val="28"/>
        </w:rPr>
        <w:t>.02.2022 года.</w:t>
      </w:r>
    </w:p>
    <w:p w:rsidR="0019358B" w:rsidRDefault="0019358B" w:rsidP="001935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дети подготовительной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группы,  воспитатели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9358B" w:rsidRDefault="0019358B" w:rsidP="001935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:rsidR="0019358B" w:rsidRDefault="0019358B" w:rsidP="00193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по своей природе любознательны, каждый из них - исследователь. Поэтому каждый раз ребята с удовольствием «превращаются» в ученых и проводят разнообразные опыты, эксперименты, исследования.</w:t>
      </w:r>
    </w:p>
    <w:p w:rsidR="0019358B" w:rsidRDefault="0019358B" w:rsidP="00193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в детские годы закладываются познавательные основы. Ребенок совершает первые исследования и открытия, переживает радость познание мира и собственных возможностей.</w:t>
      </w:r>
    </w:p>
    <w:p w:rsidR="0019358B" w:rsidRDefault="0019358B" w:rsidP="00193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 познакомились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книгами-энциклопедиями на различные темы. Дети с удовольствием рассматривали иллюстрации в книгах. Детская энциклопедия помогает ребёнку познакомится с миром.</w:t>
      </w:r>
    </w:p>
    <w:p w:rsidR="0019358B" w:rsidRDefault="0019358B" w:rsidP="00193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детей познавательной активности, любознательности, стремления к самостоятельному познанию и размышлению.</w:t>
      </w:r>
    </w:p>
    <w:p w:rsidR="0019358B" w:rsidRDefault="0019358B" w:rsidP="001935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9358B" w:rsidRDefault="0019358B" w:rsidP="001935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19358B" w:rsidRDefault="0019358B" w:rsidP="00193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детям знания о неживой природе (воде) через опыты как элемент экологического образования;</w:t>
      </w:r>
    </w:p>
    <w:p w:rsidR="0019358B" w:rsidRDefault="0019358B" w:rsidP="00193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стремление детей к познанию окружающей действительности;</w:t>
      </w:r>
    </w:p>
    <w:p w:rsidR="0019358B" w:rsidRDefault="0019358B" w:rsidP="00193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добиваться продуктивного результата в конце исследования.</w:t>
      </w:r>
    </w:p>
    <w:p w:rsidR="0019358B" w:rsidRDefault="0019358B" w:rsidP="001935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9358B" w:rsidRDefault="0019358B" w:rsidP="00193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стремление к поисково-познавательной деятельности;</w:t>
      </w:r>
    </w:p>
    <w:p w:rsidR="0019358B" w:rsidRDefault="0019358B" w:rsidP="00193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мыслительную активность, умение наблюдать, анализировать, делать выводы;</w:t>
      </w:r>
    </w:p>
    <w:p w:rsidR="0019358B" w:rsidRDefault="0019358B" w:rsidP="001935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Воспитательные:</w:t>
      </w:r>
    </w:p>
    <w:p w:rsidR="0019358B" w:rsidRDefault="0019358B" w:rsidP="00193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познанию окружающего мира;</w:t>
      </w:r>
    </w:p>
    <w:p w:rsidR="0019358B" w:rsidRDefault="0019358B" w:rsidP="00193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работать в коллективе.</w:t>
      </w:r>
    </w:p>
    <w:p w:rsidR="0019358B" w:rsidRDefault="0019358B" w:rsidP="001935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9358B" w:rsidRDefault="0019358B" w:rsidP="00193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познавательной литературы;</w:t>
      </w:r>
    </w:p>
    <w:p w:rsidR="0019358B" w:rsidRDefault="0019358B" w:rsidP="00193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учебных кинофильмов;</w:t>
      </w:r>
    </w:p>
    <w:p w:rsidR="0019358B" w:rsidRDefault="0019358B" w:rsidP="00193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познавательного характера.</w:t>
      </w:r>
    </w:p>
    <w:p w:rsidR="0019358B" w:rsidRDefault="0019358B" w:rsidP="00193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растет на грядке?</w:t>
      </w:r>
    </w:p>
    <w:p w:rsidR="0019358B" w:rsidRDefault="0019358B" w:rsidP="00193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Огурцы, горошек сладкий,</w:t>
      </w:r>
    </w:p>
    <w:p w:rsidR="0019358B" w:rsidRDefault="0019358B" w:rsidP="00193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Помидоры, лук, чеснок</w:t>
      </w:r>
    </w:p>
    <w:p w:rsidR="0019358B" w:rsidRDefault="0019358B" w:rsidP="00193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приправы и для проб.</w:t>
      </w:r>
    </w:p>
    <w:p w:rsidR="0019358B" w:rsidRDefault="0019358B" w:rsidP="00193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редиска на салат-</w:t>
      </w:r>
    </w:p>
    <w:p w:rsidR="0019358B" w:rsidRDefault="0019358B" w:rsidP="00193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Огород наш просто клад.</w:t>
      </w:r>
    </w:p>
    <w:p w:rsidR="0019358B" w:rsidRDefault="0019358B" w:rsidP="00193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Огород на окне и лаборатория огородных наук в подготовительной группе.</w:t>
      </w:r>
    </w:p>
    <w:p w:rsidR="0019358B" w:rsidRDefault="0019358B" w:rsidP="00193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Огород на окне -это лучший способ расширять представления детей о том, как посадить растения и ухаживать за ними. Обобщать представления детей о необходимости света, тепла и влаги почвы. Интересен и полезен труд, трудовые навыки. Целью нашей работы стало: совершенствовать знания о растениях (овощах, особенностях роста и развития, способах их посадки. Воспитывать трудолюбие, терпение, активность, желание помогать друг другу.</w:t>
      </w:r>
    </w:p>
    <w:p w:rsidR="0019358B" w:rsidRDefault="0019358B" w:rsidP="00193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вызвать у ребят интерес к химии и физики, мы провели с детьми занимательный опыт. Опыт назывался – «Извержение вулкана»</w:t>
      </w:r>
    </w:p>
    <w:p w:rsidR="0019358B" w:rsidRDefault="0019358B" w:rsidP="00193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эксперимента: дать детям элементарные представления о природном явлении — вулкан, наглядно показать взаимодействие щелочи с кислотой</w:t>
      </w:r>
    </w:p>
    <w:p w:rsidR="0019358B" w:rsidRDefault="0019358B" w:rsidP="00193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рассказать детям о существовании кислотной и щелочной среды, формировать представления о вулканах, опасностях, которые они представляют; воспитывать интерес к познавательно-исследовательской деятельности, самостоятельности.</w:t>
      </w:r>
    </w:p>
    <w:p w:rsidR="0019358B" w:rsidRDefault="0019358B" w:rsidP="00193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Рассматривали предметы и вещества через лупу!</w:t>
      </w:r>
    </w:p>
    <w:p w:rsidR="0019358B" w:rsidRDefault="0019358B" w:rsidP="00193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(природные камни, песок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9358B" w:rsidRDefault="0019358B" w:rsidP="00193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«Яйцо тонет или всплывает?»</w:t>
      </w:r>
    </w:p>
    <w:p w:rsidR="0019358B" w:rsidRDefault="0019358B" w:rsidP="00193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19358B" w:rsidRDefault="0019358B" w:rsidP="00193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яйца (сваренные в крутую)</w:t>
      </w:r>
    </w:p>
    <w:p w:rsidR="0019358B" w:rsidRDefault="0019358B" w:rsidP="00193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соль</w:t>
      </w:r>
    </w:p>
    <w:p w:rsidR="0019358B" w:rsidRDefault="0019358B" w:rsidP="00193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вода</w:t>
      </w:r>
    </w:p>
    <w:p w:rsidR="0019358B" w:rsidRDefault="0019358B" w:rsidP="00193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две емкости</w:t>
      </w:r>
    </w:p>
    <w:p w:rsidR="0019358B" w:rsidRDefault="0019358B" w:rsidP="00193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Положили два яйца в разные емкости с водой, они утонули, в одну из емкостей насыпали соль. Яйцо всплыло и держится на поверхности. </w:t>
      </w:r>
    </w:p>
    <w:p w:rsidR="0019358B" w:rsidRDefault="0019358B" w:rsidP="00193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вода соленая и вес воды увеличился, яйцо стало легче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соленой  воды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оно поднялось на поверхность.</w:t>
      </w:r>
    </w:p>
    <w:p w:rsidR="0019358B" w:rsidRDefault="0019358B" w:rsidP="001935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19358B" w:rsidRDefault="0019358B" w:rsidP="00193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Неделя науки в нашей группе прошла очень интересно.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  проводили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удивительные и интересные опыты. Научились самостоятельно показывать доступные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них  эксперименты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Этот удивительный мир заинтересовал ребят. Эксперименты положительно влияют на эмоциональную сферу ребёнка, на развитие его творческих способностей. </w:t>
      </w:r>
    </w:p>
    <w:p w:rsidR="0019358B" w:rsidRDefault="0019358B" w:rsidP="0019358B">
      <w:pPr>
        <w:rPr>
          <w:rFonts w:ascii="Times New Roman" w:hAnsi="Times New Roman" w:cs="Times New Roman"/>
          <w:sz w:val="28"/>
          <w:szCs w:val="28"/>
        </w:rPr>
      </w:pPr>
    </w:p>
    <w:p w:rsidR="0019358B" w:rsidRDefault="0019358B" w:rsidP="0019358B">
      <w:pPr>
        <w:rPr>
          <w:rFonts w:ascii="Times New Roman" w:hAnsi="Times New Roman" w:cs="Times New Roman"/>
          <w:sz w:val="28"/>
          <w:szCs w:val="28"/>
        </w:rPr>
      </w:pPr>
    </w:p>
    <w:p w:rsidR="00D26659" w:rsidRDefault="00D26659"/>
    <w:sectPr w:rsidR="00D26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E1"/>
    <w:rsid w:val="0019358B"/>
    <w:rsid w:val="004418E1"/>
    <w:rsid w:val="00864C9C"/>
    <w:rsid w:val="00D26659"/>
    <w:rsid w:val="00EB1606"/>
    <w:rsid w:val="00F4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7760"/>
  <w15:chartTrackingRefBased/>
  <w15:docId w15:val="{D209D08C-A6E9-44C1-A2AE-B5766170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5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1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0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2022-02-07T07:48:00Z</cp:lastPrinted>
  <dcterms:created xsi:type="dcterms:W3CDTF">2022-02-07T07:33:00Z</dcterms:created>
  <dcterms:modified xsi:type="dcterms:W3CDTF">2023-02-02T17:56:00Z</dcterms:modified>
</cp:coreProperties>
</file>