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</w:rPr>
        <w:t>«Активные методы обучения на уроках как фактор успешной реализации ФГО</w:t>
      </w:r>
      <w:proofErr w:type="gramStart"/>
      <w:r w:rsidRPr="00C642A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C642A7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C642A7" w:rsidRP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3D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В последнее время российская система образования претерпевает постоянные изменения. Модернизация процесса обучения неуклонно приводит каждого педагога к пониманию того, что необходимо искать такие педагогические технологии, которые бы смогли заинтересовать обучающихся и мотивировать их на изучение предмета.</w:t>
      </w:r>
      <w:r w:rsidRPr="00C642A7">
        <w:rPr>
          <w:rFonts w:ascii="Times New Roman" w:hAnsi="Times New Roman" w:cs="Times New Roman"/>
          <w:sz w:val="24"/>
          <w:szCs w:val="24"/>
        </w:rPr>
        <w:br/>
        <w:t> </w:t>
      </w:r>
      <w:r w:rsidRPr="00C642A7">
        <w:rPr>
          <w:rFonts w:ascii="Times New Roman" w:hAnsi="Times New Roman" w:cs="Times New Roman"/>
          <w:sz w:val="24"/>
          <w:szCs w:val="24"/>
        </w:rPr>
        <w:br/>
        <w:t>Как сделать так, чтобы наши ученики не из-под палки, а играя, самостоятельно могли открывать новые знания, оценивать свой труд и, в конечном итоге, показывать  высокие результаты по предмету?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642A7">
        <w:rPr>
          <w:rFonts w:ascii="Times New Roman" w:hAnsi="Times New Roman" w:cs="Times New Roman"/>
          <w:sz w:val="24"/>
          <w:szCs w:val="24"/>
        </w:rPr>
        <w:t>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ловий осмысленности учения, включения в него учащегося на уровне не</w:t>
      </w:r>
      <w:proofErr w:type="gramEnd"/>
      <w:r w:rsidRPr="00C642A7">
        <w:rPr>
          <w:rFonts w:ascii="Times New Roman" w:hAnsi="Times New Roman" w:cs="Times New Roman"/>
          <w:sz w:val="24"/>
          <w:szCs w:val="24"/>
        </w:rPr>
        <w:t xml:space="preserve"> только интеллектуальной, но личностной и социальной активности.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Уровень проявления активности личности в обучении обусловливается основной его логикой, а также уровнем развития учебной мотивации, определяющей во многом не только уровень познавательной активности человека, но и своеобразие его личности.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Выделяют 3 уровня активности: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Активность воспроизведения — характеризуется стремлением обучаемого понять, запомнить, воспроизвести знания, овладеть способами применения по образцу.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Активность интерпретации — связана со стремлением обучаемого постичь смысл изучаемого, установить связи, овладеть способами применения знаний в измененных условиях.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Творческая активность — предполагает устремленность обучаемого к теоретическому осмыслению знаний, самостоятельный поиск решения проблем, интенсивное проявление познавательных интересов.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Теоретический анализ указанной проблемы, передовой педагогический опыт убеждают, что наиболее конструктивным решением является создание таких психолого-педагогических условий в обучении, в которых обучаемый может занять активную личностную позицию, в наиболее полной мере выразить себя как субъект учебной деятельности, свое индивидуальное «Я». Все сказанное выше выводит на понятие «активное обучение».</w:t>
      </w:r>
    </w:p>
    <w:p w:rsid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2B135A" w:rsidRPr="00C642A7">
        <w:rPr>
          <w:rFonts w:ascii="Times New Roman" w:hAnsi="Times New Roman" w:cs="Times New Roman"/>
          <w:sz w:val="24"/>
          <w:szCs w:val="24"/>
        </w:rPr>
        <w:t xml:space="preserve"> Новик выделяет следующие отличительные особенности активного обучения: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принудительная активизация мышления, когда обучаемый вынужден быть активным независимо от его желания;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достаточно длительное время вовлечения обучаемых в учебный процесс, поскольку их активность должна быть не кратковременной и эпизодической, а в значительной степени устойчивой и длительной (т.е. в течение всего занятия);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самостоятельная творческая выработка решений, повышенная степень мотивации и эмоциональности обучаемых.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lastRenderedPageBreak/>
        <w:br/>
        <w:t>Постоянное взаимодействие обучаемых и преподавателя с помощью прямых и обратных связей.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b/>
          <w:sz w:val="24"/>
          <w:szCs w:val="24"/>
        </w:rPr>
        <w:t>Активные методы обучения</w:t>
      </w:r>
      <w:r w:rsidR="002B135A" w:rsidRPr="00C642A7">
        <w:rPr>
          <w:rFonts w:ascii="Times New Roman" w:hAnsi="Times New Roman" w:cs="Times New Roman"/>
          <w:sz w:val="24"/>
          <w:szCs w:val="24"/>
        </w:rPr>
        <w:t xml:space="preserve"> — это методы, которые побуждают учащихся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2B135A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Появление и развитие активных методов обусловлено тем, что перед обучением встали новые задачи: не только дать учащимся знания, но и обеспечить формирование и развитие познавательных интересов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 Если раньше знания, полученные в школе, техникуме, вузе, могли служить человеку долго, иногда в течение всей его трудовой жизни, то в век информационного бума их необходимо постоянно обновлять, что может быть достигнуто главным образом путем самообразования, а это требует от человека познавательной активности и самостоятельности.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Познавательная активность означает интеллектуально-эмоциональный отклик на процесс познания, стремление учащегося к учению, к выполнению индивидуальных и общих заданий, интерес к деятельности преподавателя и других учащихся.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C642A7" w:rsidRP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</w:rPr>
        <w:t>Характеристика основных активных методов обучения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Проблемное обучение</w:t>
      </w:r>
      <w:r w:rsidRPr="00C642A7">
        <w:rPr>
          <w:rFonts w:ascii="Times New Roman" w:hAnsi="Times New Roman" w:cs="Times New Roman"/>
          <w:sz w:val="24"/>
          <w:szCs w:val="24"/>
        </w:rPr>
        <w:t xml:space="preserve"> — такая форма, в которой процесс познания учащихся приближается к поисковой, исследовательской деятельности. Успешность проблемного обучения обеспечивается совместными усилиями преподавателя и </w:t>
      </w:r>
      <w:proofErr w:type="gramStart"/>
      <w:r w:rsidRPr="00C642A7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C642A7">
        <w:rPr>
          <w:rFonts w:ascii="Times New Roman" w:hAnsi="Times New Roman" w:cs="Times New Roman"/>
          <w:sz w:val="24"/>
          <w:szCs w:val="24"/>
        </w:rPr>
        <w:t>. Основная задача педагога — не столько передать информацию, сколь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ко приобщить слушателей к объективным противоречиям развития научного знания и способам их разрешения. В сотрудничестве с преподавателем учащиеся «открывают» для себя новые знания, постигают теоретические особенности отдельной науки.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Логика проблемного обучения принципиально отлична от логики информационного обучения. Если в информационном обучении содержание вно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сится как известный, подлежащий лишь запоминанию материал, то при проблемном обучении новое знание вводится как неизвестное для учащихся. Функция учащихся — не просто переработать информацию, а активно включиться в открытие неизвестного для себя знания.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Основной дидактический прием «включения» мышления учащихся при проблемном обучении — создание проблемной ситуации, имеющей форму познавательной задачи, фиксирующей некоторое противоречие в ее условиях и завершающейся вопросом 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(вопросами), который это противоречие объективирует. Неизвестным является ответ на вопрос, разрешающий противоречие.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Познавательные задачи должны быть доступны по своей трудности для учащихся, они должны учитывать познавательные возможности обучаемых, лежать в русле изучаемого предмета и быть значимы для усвоения нового материала.</w:t>
      </w: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С помощью соответствующих методических приемов (постановка проблемных и информационных вопросов, выдвижение гипотез, их подтверждение или опровержение, анализ ситуации и др.) педагог побуждает учащихся к совместному размышлению, поиску неизвестного знания. Важнейшая роль в проблемном обучении принадлежит общению диалогического типа.</w:t>
      </w:r>
    </w:p>
    <w:p w:rsid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При проблемном обучении базовыми являются сле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дующие два важнейших элемента: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система познавательных задач, отражающих основное содержание темы;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общение диалогического типа, предметом которого является вводимый учителем материал.</w:t>
      </w:r>
    </w:p>
    <w:p w:rsid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35A" w:rsidRPr="00C642A7" w:rsidRDefault="002B135A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  <w:u w:val="single"/>
        </w:rPr>
        <w:t>Разыгрывание ролей</w:t>
      </w:r>
      <w:r w:rsidRPr="00C642A7">
        <w:rPr>
          <w:rFonts w:ascii="Times New Roman" w:hAnsi="Times New Roman" w:cs="Times New Roman"/>
          <w:sz w:val="24"/>
          <w:szCs w:val="24"/>
        </w:rPr>
        <w:t xml:space="preserve"> — игровой метод активного обучения, ха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рактеризующийся следующими основными признаками: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наличие задачи и проблемы и распределение ролей между уча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стниками их решения. Например, с помощью метода разыгрывания ролей может быть имитировано производственное совещание;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взаимодействие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соглашаться с мнением других участников;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ввод педагогом в процессе занятия корректирующих условий. Так, учитель может прервать обсуждение и сообщить некоторые новые сведения, которые нужно учесть при решении поставленной задачи, направить обсуждение в другое русло, и т.д.;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оценка результатов обсуждения и подведение итогов учителем.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Метод разыгрывания ролей наиболее эффективен при решении таких отдельных, достаточно сложных управленческих и экономических задач, оптимальное решение которых не может быть достигнуто формализованными методами. Решение подобной задачи является результатом компромисса между несколькими участниками, интересы которых не идентичны.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Разыгрывание ролей требует для разработки и внедрения значительно меньших затрат времени и средств, чем деловые игры. При этом оно является весьма эффективным методом решения определенных организационных, плановых и других задач.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Ориентировочно метод разыгрывания ролей требует для проведения от 30 до 35 минут.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Игровое производственное проектирование — активный метод обучения, характеризующийся следующими отличительными признаками: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• наличие исследовательской, методической проблемы или задачи, которую сообщает </w:t>
      </w:r>
      <w:proofErr w:type="gramStart"/>
      <w:r w:rsidRPr="00C642A7">
        <w:rPr>
          <w:rFonts w:ascii="Times New Roman" w:hAnsi="Times New Roman" w:cs="Times New Roman"/>
          <w:sz w:val="24"/>
          <w:szCs w:val="24"/>
        </w:rPr>
        <w:lastRenderedPageBreak/>
        <w:t>обучаемым</w:t>
      </w:r>
      <w:proofErr w:type="gramEnd"/>
      <w:r w:rsidRPr="00C642A7">
        <w:rPr>
          <w:rFonts w:ascii="Times New Roman" w:hAnsi="Times New Roman" w:cs="Times New Roman"/>
          <w:sz w:val="24"/>
          <w:szCs w:val="24"/>
        </w:rPr>
        <w:t xml:space="preserve"> преподаватель;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разделение участников на небольшие соревнующиеся группы (группу может представлять один учащийся) и разработка ими вариантов решения поставленной проблемы (задачи)</w:t>
      </w:r>
      <w:proofErr w:type="gramStart"/>
      <w:r w:rsidRPr="00C642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C642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42A7">
        <w:rPr>
          <w:rFonts w:ascii="Times New Roman" w:hAnsi="Times New Roman" w:cs="Times New Roman"/>
          <w:sz w:val="24"/>
          <w:szCs w:val="24"/>
        </w:rPr>
        <w:t>роведение заключительного заседания научно-технического совета (или другого сходного с ним органа), на котором с применением метода разыгрывания ролей группы публично защищают разработанные варианты решений (с их предварительным рецензированием).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Метод игрового производственного проектирования значительно активизирует изучение учебных дисциплин, делает его более результативным вследствие развития навыков проектно-конструкторской деятельности обучаемого. В дальнейшем это позволит ему более эффективно решать сложные методические проблемы.</w:t>
      </w:r>
    </w:p>
    <w:p w:rsidR="00C642A7" w:rsidRDefault="00C642A7" w:rsidP="00C642A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34" w:rsidRPr="00C642A7" w:rsidRDefault="00502634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Мозговой штурм (мозговая атака) </w:t>
      </w:r>
      <w:r w:rsidRPr="00C642A7">
        <w:rPr>
          <w:rFonts w:ascii="Times New Roman" w:hAnsi="Times New Roman" w:cs="Times New Roman"/>
          <w:sz w:val="24"/>
          <w:szCs w:val="24"/>
        </w:rPr>
        <w:t>- широко применяемый способ продуцирования новых идей для решения научных и практических проблем. Его цель — организация коллективной мыслительной деятельности по поиску нетрадиционных путей решения проблем.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Использование метода мозгового штурма в учебном процессе позволяет решить следующие задачи: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творческое усвоение школьниками учебного материала;</w:t>
      </w:r>
      <w:r w:rsidRPr="00C642A7">
        <w:rPr>
          <w:rFonts w:ascii="Times New Roman" w:hAnsi="Times New Roman" w:cs="Times New Roman"/>
          <w:sz w:val="24"/>
          <w:szCs w:val="24"/>
        </w:rPr>
        <w:br/>
        <w:t>• связь теоретических знаний с практикой;</w:t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активизация учебно-познавательной деятельности обучаемых;</w:t>
      </w:r>
      <w:r w:rsidRPr="00C642A7">
        <w:rPr>
          <w:rFonts w:ascii="Times New Roman" w:hAnsi="Times New Roman" w:cs="Times New Roman"/>
          <w:sz w:val="24"/>
          <w:szCs w:val="24"/>
        </w:rPr>
        <w:br/>
        <w:t>• формирование способности концентрировать внимание и мыслительные усилия на решении актуальной задачи;</w:t>
      </w:r>
      <w:r w:rsidRPr="00C642A7">
        <w:rPr>
          <w:rFonts w:ascii="Times New Roman" w:hAnsi="Times New Roman" w:cs="Times New Roman"/>
          <w:sz w:val="24"/>
          <w:szCs w:val="24"/>
        </w:rPr>
        <w:br/>
        <w:t>• формирование опыта коллективной мыслительной деятельности. Проблема, формулируемая на занятии по методике мозгового штурма, должна иметь теоретическую или практическую актуальность и вызывать активный интерес школьников. Общим требованием, которое необходимо учитывать при выборе проблемы для мозгового штурма — возможность многих неоднозначных вариантов решения проблемы, которая выдвигается перед учащимися как учебная задача.</w:t>
      </w:r>
    </w:p>
    <w:p w:rsid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634" w:rsidRPr="00C642A7" w:rsidRDefault="00502634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Подготовка к мозговому штурму включает следующие шаги: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определение цели занятия, конкретизация учебной задачи;</w:t>
      </w:r>
      <w:r w:rsidRPr="00C642A7">
        <w:rPr>
          <w:rFonts w:ascii="Times New Roman" w:hAnsi="Times New Roman" w:cs="Times New Roman"/>
          <w:sz w:val="24"/>
          <w:szCs w:val="24"/>
        </w:rPr>
        <w:br/>
        <w:t>• планирование общего хода занятия, определение времени каждого этапа занятия;</w:t>
      </w:r>
      <w:r w:rsidRPr="00C642A7">
        <w:rPr>
          <w:rFonts w:ascii="Times New Roman" w:hAnsi="Times New Roman" w:cs="Times New Roman"/>
          <w:sz w:val="24"/>
          <w:szCs w:val="24"/>
        </w:rPr>
        <w:br/>
        <w:t>• подбор вопросов для разминки;</w:t>
      </w:r>
      <w:r w:rsidRPr="00C642A7">
        <w:rPr>
          <w:rFonts w:ascii="Times New Roman" w:hAnsi="Times New Roman" w:cs="Times New Roman"/>
          <w:sz w:val="24"/>
          <w:szCs w:val="24"/>
        </w:rPr>
        <w:br/>
        <w:t>• разработка критериев для оценки поступивших предложений и идей, что позволит целенаправленно и содержательно провести анализ и обобщение итогов занятия.</w:t>
      </w:r>
    </w:p>
    <w:p w:rsidR="00C642A7" w:rsidRDefault="00C642A7" w:rsidP="00C642A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34" w:rsidRPr="00C642A7" w:rsidRDefault="00502634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>Деловая игра — метод имитации ситуаций</w:t>
      </w:r>
      <w:r w:rsidRPr="00C642A7">
        <w:rPr>
          <w:rFonts w:ascii="Times New Roman" w:hAnsi="Times New Roman" w:cs="Times New Roman"/>
          <w:sz w:val="24"/>
          <w:szCs w:val="24"/>
        </w:rPr>
        <w:t>, моделирующих профессиональную или иную деятельность путем игры, по заданным правилам.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К деловым играм нельзя относить все появляющиеся новые приемы и методы обучения и любую учебную игру, как это иногда делается как в педагогической практике, так и в отдельных выступлениях в печати. Поэтому такие формы проведения уроков, как урок-концерт, урок-экзамен и т.н.; урок-соревнование, урок-викторина, имитация познавательно-развлекательных телепередач на уроках, не относятся не только к деловой 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игре, но и к технологии активного обучения, да и вообще к новым формам и методам. Эти методы и приемы активизации познавательной деятельности учащихся, оживление учебного процесса с помощью всевозможных игровых ситуаций не отвечают тем особенностям и условиям организации, которые определяют технологию активного обучения. В викторине, соревновании ученик может принимать участие, может и не принимать, но останется пассивным участником-зрителем. Попытки заставить его приведут к потере игрового момента и положительной настроенности на деятельность. В технологии активного обучения «вынужденная активность» участников обусловлена условиями и правилами, при которых ученик или активно участвует, напряженно думает, или вообще выбывает из процесса.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Правила деловой игры определяются выбранной деятельностью. Одним из ее вариантов являются ролевые игры. Когда дети играют в «дочки-матери», они точно имитируют все входящие в игру роли и не могут от них отступать: так папы не делают, детям так вести себя нельзя, мама должна... и т.д. Возможно использование деловой игры в учебном процессе. Например, исходя из современных рыночных условий жизни, на занятиях по основам экономических знаний можно провести деловую игру «Банк», в которой в процессе проигрывания ситуаций работы банка лучше понимается и осваивается сложная для заучивания терминология, что она обозначает, сам характер деятельности банка, его место и значение в рыночных отношениях. Такая игра может быть организована и на этапе первичного закрепления материала, и как обобщение, и как определенная форма контроля. В данном случае речь идет о самом стандартном варианте деловой игры. Такие варианты, как организационно-Деловые и организационно-мыслительные игры и аналогичные им, требуют очень серьезной специальной подготовки их организаторов.</w:t>
      </w:r>
    </w:p>
    <w:p w:rsid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634" w:rsidRPr="00C642A7" w:rsidRDefault="007A0F60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  <w:u w:val="single"/>
        </w:rPr>
        <w:t>Метод проектов</w:t>
      </w:r>
    </w:p>
    <w:p w:rsidR="007A0F60" w:rsidRPr="00C642A7" w:rsidRDefault="007A0F60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Суть метода проекта –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знания, развитие рефлекторного (критического) мышления. Проблема устанавливает цель мысли, а цель контролирует процесс мышления.</w:t>
      </w:r>
    </w:p>
    <w:p w:rsidR="007A0F60" w:rsidRPr="00C642A7" w:rsidRDefault="007A0F60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 xml:space="preserve">Метод проектов всегда предполагает, во-первых, решение какой </w:t>
      </w:r>
      <w:proofErr w:type="gramStart"/>
      <w:r w:rsidR="00966DFE" w:rsidRPr="00C642A7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966DFE" w:rsidRPr="00C642A7">
        <w:rPr>
          <w:rFonts w:ascii="Times New Roman" w:hAnsi="Times New Roman" w:cs="Times New Roman"/>
          <w:sz w:val="24"/>
          <w:szCs w:val="24"/>
        </w:rPr>
        <w:t>о проблемы, и, во-вторых, направлен на получение результата. Метод проектов представляет собой совокупность исследовательских, поисковых, проблемных и творческих методов. Популярность метода проектов обеспечивается возможностью сочетания в нем теоретических знаний и их практическое применение для решения конкретных проблем.</w:t>
      </w:r>
    </w:p>
    <w:p w:rsidR="00966DFE" w:rsidRPr="00C642A7" w:rsidRDefault="00966DFE" w:rsidP="00C64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 xml:space="preserve">Реализация метода проектов и исследовательского метода на практике ведет к изменению </w:t>
      </w:r>
      <w:r w:rsidR="001C1A4A" w:rsidRPr="00C642A7">
        <w:rPr>
          <w:rFonts w:ascii="Times New Roman" w:hAnsi="Times New Roman" w:cs="Times New Roman"/>
          <w:sz w:val="24"/>
          <w:szCs w:val="24"/>
        </w:rPr>
        <w:t>позиции учителя. Из носителя готовых знаний он превращается в организатора познавательной, исследовательской деятельности своих учащихся. Изменяется и психологический климат в классе, так как учителю приходится переориентировать свою учебно-воспитательную работу и работу учащихся на разнообразные виды самостоятельной деятельности учащихся, на приоритет деятельности исследовательского, поискового, творческого характера. Самое сложное для учителя в ходе проектирования – это роль независимого консультанта.</w:t>
      </w:r>
    </w:p>
    <w:p w:rsid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1A4A" w:rsidRPr="00D52EBD" w:rsidRDefault="001C1A4A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27F0" w:rsidRPr="00D52EBD" w:rsidRDefault="00BB27F0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27F0" w:rsidRPr="00C642A7" w:rsidRDefault="00BB27F0" w:rsidP="00C642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27F0" w:rsidRPr="00C642A7" w:rsidSect="0048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2B135A"/>
    <w:rsid w:val="001C1A4A"/>
    <w:rsid w:val="002B135A"/>
    <w:rsid w:val="003E5098"/>
    <w:rsid w:val="0048061D"/>
    <w:rsid w:val="00502634"/>
    <w:rsid w:val="007A0F60"/>
    <w:rsid w:val="00966DFE"/>
    <w:rsid w:val="00BB27F0"/>
    <w:rsid w:val="00C642A7"/>
    <w:rsid w:val="00CB7EDB"/>
    <w:rsid w:val="00D52EBD"/>
    <w:rsid w:val="00D6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7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7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6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2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09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9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4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9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23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4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7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35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8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90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15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2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39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4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6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2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4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3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19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57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29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4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9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97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9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83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93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7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3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7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34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63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2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36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17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6</cp:revision>
  <cp:lastPrinted>2014-12-27T19:05:00Z</cp:lastPrinted>
  <dcterms:created xsi:type="dcterms:W3CDTF">2014-03-10T08:31:00Z</dcterms:created>
  <dcterms:modified xsi:type="dcterms:W3CDTF">2014-12-27T19:05:00Z</dcterms:modified>
</cp:coreProperties>
</file>