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AA" w:rsidRPr="003A4C1E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автономное</w:t>
      </w:r>
      <w:r w:rsidRPr="003A4C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дошкольное образовательное учреждение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 Развития Ребёнка-д</w:t>
      </w:r>
      <w:r w:rsidRPr="003A4C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етский са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 №14»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 Благовещенска Республики Башкортостан</w:t>
      </w:r>
    </w:p>
    <w:p w:rsidR="003B52AA" w:rsidRPr="003A4C1E" w:rsidRDefault="003B52AA" w:rsidP="003B52AA">
      <w:pPr>
        <w:shd w:val="clear" w:color="auto" w:fill="FFFFFF"/>
        <w:spacing w:after="20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3B52AA" w:rsidRPr="00FC5150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4E79" w:themeColor="accent1" w:themeShade="80"/>
          <w:sz w:val="56"/>
          <w:szCs w:val="56"/>
          <w:lang w:eastAsia="ru-RU"/>
        </w:rPr>
      </w:pPr>
      <w:bookmarkStart w:id="0" w:name="_GoBack"/>
      <w:bookmarkEnd w:id="0"/>
      <w:r w:rsidRPr="00FC5150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56"/>
          <w:szCs w:val="56"/>
          <w:lang w:eastAsia="ru-RU"/>
        </w:rPr>
        <w:t>Паспорт</w:t>
      </w:r>
    </w:p>
    <w:p w:rsidR="003B52AA" w:rsidRPr="00FC5150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4E79" w:themeColor="accent1" w:themeShade="80"/>
          <w:sz w:val="56"/>
          <w:szCs w:val="56"/>
          <w:lang w:eastAsia="ru-RU"/>
        </w:rPr>
      </w:pPr>
      <w:r w:rsidRPr="00FC5150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56"/>
          <w:szCs w:val="56"/>
          <w:lang w:eastAsia="ru-RU"/>
        </w:rPr>
        <w:t>Развивающего пособия –</w:t>
      </w:r>
      <w:proofErr w:type="spellStart"/>
      <w:r w:rsidRPr="00FC5150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56"/>
          <w:szCs w:val="56"/>
          <w:lang w:eastAsia="ru-RU"/>
        </w:rPr>
        <w:t>бизиборд</w:t>
      </w:r>
      <w:proofErr w:type="spellEnd"/>
    </w:p>
    <w:p w:rsidR="003B52AA" w:rsidRPr="00FC5150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FC5150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«Космические чудеса»</w:t>
      </w:r>
    </w:p>
    <w:p w:rsidR="003B52AA" w:rsidRPr="00FC5150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56"/>
          <w:szCs w:val="56"/>
          <w:lang w:eastAsia="ru-RU"/>
        </w:rPr>
      </w:pPr>
      <w:r w:rsidRPr="00FC5150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B52AA" w:rsidRPr="003A4C1E" w:rsidRDefault="003B52AA" w:rsidP="00FC51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B52AA" w:rsidRPr="003A4C1E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Разработчики: воспитатели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подготовительной группы «Радуга</w:t>
      </w: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»: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Мозгалова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Н.Х</w:t>
      </w: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3B52AA" w:rsidRPr="003A4C1E" w:rsidRDefault="003B52AA" w:rsidP="003B52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Телицина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М.В</w:t>
      </w: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3B52AA" w:rsidRDefault="003B52AA" w:rsidP="003B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B52AA" w:rsidRDefault="003B52AA" w:rsidP="003B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B52AA" w:rsidRDefault="003B52AA" w:rsidP="003B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B52AA" w:rsidRDefault="003B52AA" w:rsidP="003B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B52AA" w:rsidRDefault="003B52AA" w:rsidP="003B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2023 г.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 xml:space="preserve">Главная задача </w:t>
      </w:r>
      <w:proofErr w:type="spellStart"/>
      <w:r w:rsidRPr="003A4C1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бизиборда</w:t>
      </w:r>
      <w:proofErr w:type="spellEnd"/>
      <w:r w:rsidRPr="003A4C1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– дать возможность ребенку познавать мир через тактильное восприятие.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Также есть и ряд других целей, заложенных в </w:t>
      </w:r>
      <w:proofErr w:type="spellStart"/>
      <w:r w:rsidRPr="003A4C1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бизиборды</w:t>
      </w:r>
      <w:proofErr w:type="spellEnd"/>
      <w:r w:rsidRPr="003A4C1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Это развитие: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- мелкой моторики и памяти. Благодаря наличию множества мелких деталей мозг ребенка активно развивается.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 координации движений. Эту функцию выполняют дверные цепочки, защелки, шнуровки, шестеренки, прорези -«змейки». Ребенок учится управлять руками и направлять движения правильно, чтобы достичь цели –привести фигурку по змейке в нужное положение и пр.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 логики. Здесь работают дверцы, магнитные лабиринты, фонарики, шестеренки. Развивается понимание последовательности действий: нажал кнопку – фонарик загорелся, поднес магнитную ручку – шарик потянулся за ней, открыл замок - открыл дверку – нашел картинку.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- усидчивости. Ребенку трудно сосредоточить внимание надолго, а благодаря </w:t>
      </w:r>
      <w:proofErr w:type="spellStart"/>
      <w:r w:rsidRPr="003A4C1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бизиборду</w:t>
      </w:r>
      <w:proofErr w:type="spellEnd"/>
      <w:r w:rsidRPr="003A4C1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он может заниматься его изучением до получаса.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 воображения. Ребенок придумывает множество вариаций работы с тем или иным оборудованием.</w:t>
      </w:r>
    </w:p>
    <w:p w:rsidR="002A0B6D" w:rsidRPr="003B52AA" w:rsidRDefault="003B52AA" w:rsidP="003B52AA">
      <w:pPr>
        <w:shd w:val="clear" w:color="auto" w:fill="FFFFFF"/>
        <w:spacing w:after="0" w:line="240" w:lineRule="auto"/>
        <w:ind w:firstLine="708"/>
        <w:rPr>
          <w:rStyle w:val="a4"/>
          <w:rFonts w:ascii="Arial" w:eastAsia="Times New Roman" w:hAnsi="Arial" w:cs="Arial"/>
          <w:b w:val="0"/>
          <w:bCs w:val="0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щее пособие –«Космические чудеса» предназначен для детей 5</w:t>
      </w:r>
      <w:r w:rsidRPr="003A4C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- 7 лет.</w:t>
      </w:r>
    </w:p>
    <w:p w:rsidR="002A0B6D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A0B6D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A0B6D">
        <w:rPr>
          <w:rStyle w:val="a4"/>
          <w:b w:val="0"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5422900" cy="4954905"/>
            <wp:effectExtent l="0" t="0" r="6350" b="0"/>
            <wp:docPr id="1" name="Рисунок 1" descr="C:\Users\acer\Desktop\IMG_20230120_143551_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G_20230120_143551_2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49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6D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A0B6D" w:rsidRPr="00496EE4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2A0B6D" w:rsidRPr="00496EE4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EE4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496EE4">
        <w:rPr>
          <w:color w:val="111111"/>
          <w:sz w:val="28"/>
          <w:szCs w:val="28"/>
        </w:rPr>
        <w:t>. Формирование представлений детей о подготовке космонавта к полёту, строении ракеты, об освоении человеком космического пространства.</w:t>
      </w:r>
    </w:p>
    <w:p w:rsidR="002A0B6D" w:rsidRPr="00496EE4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EE4">
        <w:rPr>
          <w:rStyle w:val="a4"/>
          <w:color w:val="111111"/>
          <w:sz w:val="28"/>
          <w:szCs w:val="28"/>
          <w:bdr w:val="none" w:sz="0" w:space="0" w:color="auto" w:frame="1"/>
        </w:rPr>
        <w:t>Задачи.</w:t>
      </w:r>
    </w:p>
    <w:p w:rsidR="002A0B6D" w:rsidRPr="00496EE4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96EE4">
        <w:rPr>
          <w:color w:val="111111"/>
          <w:sz w:val="28"/>
          <w:szCs w:val="28"/>
        </w:rPr>
        <w:t>Расширить и углубить первоначальные представления дошкольников о космосе-космонавте, ракеты и планет;</w:t>
      </w:r>
    </w:p>
    <w:p w:rsidR="002A0B6D" w:rsidRPr="00496EE4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96EE4">
        <w:rPr>
          <w:color w:val="111111"/>
          <w:sz w:val="28"/>
          <w:szCs w:val="28"/>
        </w:rPr>
        <w:t>Развивать интерес детей к миру космоса;</w:t>
      </w:r>
    </w:p>
    <w:p w:rsidR="002A0B6D" w:rsidRPr="00496EE4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96EE4">
        <w:rPr>
          <w:color w:val="111111"/>
          <w:sz w:val="28"/>
          <w:szCs w:val="28"/>
        </w:rPr>
        <w:t>Развивать зрительное восприятие и ориентировку в пространстве.</w:t>
      </w:r>
    </w:p>
    <w:p w:rsidR="002A0B6D" w:rsidRPr="00496EE4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96EE4">
        <w:rPr>
          <w:color w:val="111111"/>
          <w:sz w:val="28"/>
          <w:szCs w:val="28"/>
        </w:rPr>
        <w:t>Способствовать у детей накоплению знаний о планетах солнечной системы; развитию умения играть по правилам и выполнять инструкции.</w:t>
      </w:r>
    </w:p>
    <w:p w:rsidR="002A0B6D" w:rsidRPr="00496EE4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96EE4">
        <w:rPr>
          <w:color w:val="111111"/>
          <w:sz w:val="28"/>
          <w:szCs w:val="28"/>
        </w:rPr>
        <w:t>Воспитывать у детей чувство гордости за достижение отечественных космонавтов.</w:t>
      </w:r>
    </w:p>
    <w:p w:rsidR="002A0B6D" w:rsidRPr="002A0B6D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B6D">
        <w:rPr>
          <w:rStyle w:val="a4"/>
          <w:color w:val="111111"/>
          <w:sz w:val="28"/>
          <w:szCs w:val="28"/>
          <w:bdr w:val="none" w:sz="0" w:space="0" w:color="auto" w:frame="1"/>
        </w:rPr>
        <w:t>Актуальность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На дворе XXI век. Каких только игрушек нет у современных детей. Роботы, конструкторы, машины, куклы… и 50 % автоматизированы. Но! Маленьких шалунов постоянно тянет к так называемой «</w:t>
      </w:r>
      <w:proofErr w:type="spellStart"/>
      <w:r w:rsidRPr="002A0B6D">
        <w:rPr>
          <w:color w:val="111111"/>
          <w:sz w:val="28"/>
          <w:szCs w:val="28"/>
        </w:rPr>
        <w:t>запрещенке</w:t>
      </w:r>
      <w:proofErr w:type="spellEnd"/>
      <w:r w:rsidRPr="002A0B6D">
        <w:rPr>
          <w:color w:val="111111"/>
          <w:sz w:val="28"/>
          <w:szCs w:val="28"/>
        </w:rPr>
        <w:t xml:space="preserve">». Как же иной раз хочется добраться до розетки или выключателя, открыть ящик или шкафчик. А чтобы не быть для ребенка плохими, все запрещающими родителями на помощь и приходит развивающая доска – </w:t>
      </w:r>
      <w:proofErr w:type="spellStart"/>
      <w:r w:rsidRPr="002A0B6D">
        <w:rPr>
          <w:color w:val="111111"/>
          <w:sz w:val="28"/>
          <w:szCs w:val="28"/>
        </w:rPr>
        <w:t>бизиборд</w:t>
      </w:r>
      <w:proofErr w:type="spellEnd"/>
      <w:r w:rsidRPr="002A0B6D">
        <w:rPr>
          <w:color w:val="111111"/>
          <w:sz w:val="28"/>
          <w:szCs w:val="28"/>
        </w:rPr>
        <w:t>.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2A0B6D">
        <w:rPr>
          <w:color w:val="111111"/>
          <w:sz w:val="28"/>
          <w:szCs w:val="28"/>
        </w:rPr>
        <w:t>Бизиборды</w:t>
      </w:r>
      <w:proofErr w:type="spellEnd"/>
      <w:r w:rsidRPr="002A0B6D">
        <w:rPr>
          <w:color w:val="111111"/>
          <w:sz w:val="28"/>
          <w:szCs w:val="28"/>
        </w:rPr>
        <w:t xml:space="preserve"> (</w:t>
      </w:r>
      <w:proofErr w:type="spellStart"/>
      <w:r w:rsidRPr="002A0B6D">
        <w:rPr>
          <w:color w:val="111111"/>
          <w:sz w:val="28"/>
          <w:szCs w:val="28"/>
        </w:rPr>
        <w:t>busy</w:t>
      </w:r>
      <w:proofErr w:type="spellEnd"/>
      <w:r w:rsidRPr="002A0B6D">
        <w:rPr>
          <w:color w:val="111111"/>
          <w:sz w:val="28"/>
          <w:szCs w:val="28"/>
        </w:rPr>
        <w:t xml:space="preserve"> </w:t>
      </w:r>
      <w:proofErr w:type="spellStart"/>
      <w:r w:rsidRPr="002A0B6D">
        <w:rPr>
          <w:color w:val="111111"/>
          <w:sz w:val="28"/>
          <w:szCs w:val="28"/>
        </w:rPr>
        <w:t>board</w:t>
      </w:r>
      <w:proofErr w:type="spellEnd"/>
      <w:r w:rsidRPr="002A0B6D">
        <w:rPr>
          <w:color w:val="111111"/>
          <w:sz w:val="28"/>
          <w:szCs w:val="28"/>
        </w:rPr>
        <w:t>) – развивающая доска (стенд, модуль) со всевозможными кнопками, выключателями, крючками и прочими маленькими «опасностями», которые ребёнку трогать обычно запрещено.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 xml:space="preserve">Это полезные игры на усидчивость, внимательность, умение концентрироваться, развитие мышления и мозговой активности. А кроме этого звучит такое название как «Развивающая доска </w:t>
      </w:r>
      <w:proofErr w:type="spellStart"/>
      <w:r w:rsidRPr="002A0B6D">
        <w:rPr>
          <w:color w:val="111111"/>
          <w:sz w:val="28"/>
          <w:szCs w:val="28"/>
        </w:rPr>
        <w:t>Монтессори</w:t>
      </w:r>
      <w:proofErr w:type="spellEnd"/>
      <w:r w:rsidRPr="002A0B6D">
        <w:rPr>
          <w:color w:val="111111"/>
          <w:sz w:val="28"/>
          <w:szCs w:val="28"/>
        </w:rPr>
        <w:t xml:space="preserve">», ведь именно итальянский педагог Мария </w:t>
      </w:r>
      <w:proofErr w:type="spellStart"/>
      <w:r w:rsidRPr="002A0B6D">
        <w:rPr>
          <w:color w:val="111111"/>
          <w:sz w:val="28"/>
          <w:szCs w:val="28"/>
        </w:rPr>
        <w:t>Мотессори</w:t>
      </w:r>
      <w:proofErr w:type="spellEnd"/>
      <w:r w:rsidRPr="002A0B6D">
        <w:rPr>
          <w:color w:val="111111"/>
          <w:sz w:val="28"/>
          <w:szCs w:val="28"/>
        </w:rPr>
        <w:t>, известная своими нетривиальными методиками развития, имеющими успех во всем мире, первой подала идею обучать детей через знакомство с предметами.</w:t>
      </w:r>
    </w:p>
    <w:p w:rsidR="002A0B6D" w:rsidRPr="002A0B6D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B6D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Педагогическая ценность дидактического пособия: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2A0B6D">
        <w:rPr>
          <w:color w:val="111111"/>
          <w:sz w:val="28"/>
          <w:szCs w:val="28"/>
        </w:rPr>
        <w:t>Бизиборды</w:t>
      </w:r>
      <w:proofErr w:type="spellEnd"/>
      <w:r w:rsidRPr="002A0B6D">
        <w:rPr>
          <w:color w:val="111111"/>
          <w:sz w:val="28"/>
          <w:szCs w:val="28"/>
        </w:rPr>
        <w:t>» задают игровой формат образовательному процессу.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Ведь для детей это, прежде всего, увлекательная игрушка.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Соответствуют требованиям федерального государственного образовательного стандарта дошкольного образования, предъявляемым к предметно-пространственной среде дошкольного учреждения: (возраст детей от 5- 6лет)</w:t>
      </w:r>
    </w:p>
    <w:p w:rsidR="002A0B6D" w:rsidRPr="002A0B6D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B6D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Насыщенность. </w:t>
      </w:r>
      <w:r w:rsidRPr="002A0B6D">
        <w:rPr>
          <w:color w:val="111111"/>
          <w:sz w:val="28"/>
          <w:szCs w:val="28"/>
        </w:rPr>
        <w:t>Разнообразие материалов данного пособия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материалами.</w:t>
      </w:r>
    </w:p>
    <w:p w:rsidR="002A0B6D" w:rsidRPr="002A0B6D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A0B6D">
        <w:rPr>
          <w:rStyle w:val="a4"/>
          <w:color w:val="111111"/>
          <w:sz w:val="28"/>
          <w:szCs w:val="28"/>
          <w:bdr w:val="none" w:sz="0" w:space="0" w:color="auto" w:frame="1"/>
        </w:rPr>
        <w:t>Трансформируемость</w:t>
      </w:r>
      <w:proofErr w:type="spellEnd"/>
      <w:r w:rsidRPr="002A0B6D">
        <w:rPr>
          <w:rStyle w:val="a4"/>
          <w:color w:val="111111"/>
          <w:sz w:val="28"/>
          <w:szCs w:val="28"/>
          <w:bdr w:val="none" w:sz="0" w:space="0" w:color="auto" w:frame="1"/>
        </w:rPr>
        <w:t>. </w:t>
      </w:r>
      <w:r w:rsidRPr="002A0B6D">
        <w:rPr>
          <w:color w:val="111111"/>
          <w:sz w:val="28"/>
          <w:szCs w:val="28"/>
        </w:rPr>
        <w:t xml:space="preserve">Данное пособие эстетично и мобильно, доски можно повесить горизонтально или просто положить на пол. Они не загромождают обстановку в группе, но в тоже время в комплексе выполняют образовательную, воспитательную и развивающую функцию. Благодаря разноплановому наполнению </w:t>
      </w:r>
      <w:proofErr w:type="spellStart"/>
      <w:r w:rsidRPr="002A0B6D">
        <w:rPr>
          <w:color w:val="111111"/>
          <w:sz w:val="28"/>
          <w:szCs w:val="28"/>
        </w:rPr>
        <w:t>бизиборд</w:t>
      </w:r>
      <w:proofErr w:type="spellEnd"/>
      <w:r w:rsidRPr="002A0B6D">
        <w:rPr>
          <w:color w:val="111111"/>
          <w:sz w:val="28"/>
          <w:szCs w:val="28"/>
        </w:rPr>
        <w:t xml:space="preserve"> может использоваться старшими дошкольниками.</w:t>
      </w:r>
    </w:p>
    <w:p w:rsidR="002A0B6D" w:rsidRPr="002A0B6D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B6D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Безопасность. </w:t>
      </w:r>
      <w:r w:rsidRPr="002A0B6D">
        <w:rPr>
          <w:color w:val="111111"/>
          <w:sz w:val="28"/>
          <w:szCs w:val="28"/>
        </w:rPr>
        <w:t>Дидактические пособия изготовлены из экологически чистых и безопасных материалов</w:t>
      </w:r>
    </w:p>
    <w:p w:rsidR="002A0B6D" w:rsidRPr="002A0B6D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B6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Формы работы с </w:t>
      </w:r>
      <w:proofErr w:type="spellStart"/>
      <w:r w:rsidRPr="002A0B6D">
        <w:rPr>
          <w:rStyle w:val="a4"/>
          <w:color w:val="111111"/>
          <w:sz w:val="28"/>
          <w:szCs w:val="28"/>
          <w:bdr w:val="none" w:sz="0" w:space="0" w:color="auto" w:frame="1"/>
        </w:rPr>
        <w:t>бизибордом</w:t>
      </w:r>
      <w:proofErr w:type="spellEnd"/>
      <w:r w:rsidRPr="002A0B6D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Образовательная деятельность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Совместная деятельность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Индивидуальная деятельность</w:t>
      </w:r>
    </w:p>
    <w:p w:rsidR="002A0B6D" w:rsidRPr="002A0B6D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B6D">
        <w:rPr>
          <w:rStyle w:val="a4"/>
          <w:color w:val="111111"/>
          <w:sz w:val="28"/>
          <w:szCs w:val="28"/>
          <w:bdr w:val="none" w:sz="0" w:space="0" w:color="auto" w:frame="1"/>
        </w:rPr>
        <w:t>Сюжет. </w:t>
      </w:r>
      <w:r w:rsidRPr="002A0B6D">
        <w:rPr>
          <w:color w:val="111111"/>
          <w:sz w:val="28"/>
          <w:szCs w:val="28"/>
        </w:rPr>
        <w:t>Все мальчишки мечтают стать космонавтами. Детям предлагают стать космонавтами – путешественниками. Для этого надо пройти испытания. Тренировку на космодроме, одеть скафандр, взять все необходимое снаряжение космонавта, запустить космическую ракету, полететь в космос, облететь планеты, встретить инопланетян, познакомиться с ними и вернуться на землю. После выполнения полета космонавтам – путешественникам вручают «Паспорт путешественника»</w:t>
      </w:r>
    </w:p>
    <w:p w:rsidR="002A0B6D" w:rsidRPr="002A0B6D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B6D">
        <w:rPr>
          <w:rStyle w:val="a4"/>
          <w:color w:val="111111"/>
          <w:sz w:val="28"/>
          <w:szCs w:val="28"/>
          <w:bdr w:val="none" w:sz="0" w:space="0" w:color="auto" w:frame="1"/>
        </w:rPr>
        <w:t>Варианты игры. </w:t>
      </w:r>
      <w:r w:rsidRPr="002A0B6D">
        <w:rPr>
          <w:color w:val="111111"/>
          <w:sz w:val="28"/>
          <w:szCs w:val="28"/>
        </w:rPr>
        <w:t>Играть могут 2 ребенка одновременно, или соблюдая очередность.</w:t>
      </w:r>
    </w:p>
    <w:p w:rsidR="002A0B6D" w:rsidRPr="00496EE4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EE4">
        <w:rPr>
          <w:rStyle w:val="a4"/>
          <w:color w:val="111111"/>
          <w:sz w:val="28"/>
          <w:szCs w:val="28"/>
          <w:bdr w:val="none" w:sz="0" w:space="0" w:color="auto" w:frame="1"/>
        </w:rPr>
        <w:t>1 этап – познакомиться со снаряжением космонавта и подготовкой его к полету</w:t>
      </w:r>
      <w:r w:rsidRPr="00496EE4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Всем, известно, что </w:t>
      </w:r>
      <w:proofErr w:type="spellStart"/>
      <w:r>
        <w:rPr>
          <w:color w:val="111111"/>
          <w:sz w:val="28"/>
          <w:szCs w:val="28"/>
        </w:rPr>
        <w:t>некаждый</w:t>
      </w:r>
      <w:proofErr w:type="spellEnd"/>
      <w:r>
        <w:rPr>
          <w:color w:val="111111"/>
          <w:sz w:val="28"/>
          <w:szCs w:val="28"/>
        </w:rPr>
        <w:t xml:space="preserve"> человек может полететь в космос. Будущий космонавт должен быть подготовленным к этому, для этого мы подобрали для детей различные атрибуты: лупа </w:t>
      </w:r>
      <w:proofErr w:type="gramStart"/>
      <w:r>
        <w:rPr>
          <w:color w:val="111111"/>
          <w:sz w:val="28"/>
          <w:szCs w:val="28"/>
        </w:rPr>
        <w:t>( хорошее</w:t>
      </w:r>
      <w:proofErr w:type="gramEnd"/>
      <w:r>
        <w:rPr>
          <w:color w:val="111111"/>
          <w:sz w:val="28"/>
          <w:szCs w:val="28"/>
        </w:rPr>
        <w:t xml:space="preserve"> зрение), поп-</w:t>
      </w:r>
      <w:proofErr w:type="spellStart"/>
      <w:r>
        <w:rPr>
          <w:color w:val="111111"/>
          <w:sz w:val="28"/>
          <w:szCs w:val="28"/>
        </w:rPr>
        <w:t>ит</w:t>
      </w:r>
      <w:proofErr w:type="spellEnd"/>
      <w:r>
        <w:rPr>
          <w:color w:val="111111"/>
          <w:sz w:val="28"/>
          <w:szCs w:val="28"/>
        </w:rPr>
        <w:t xml:space="preserve"> ( антистрессовый тренажер) и т.д.</w:t>
      </w:r>
    </w:p>
    <w:p w:rsidR="002A0B6D" w:rsidRPr="00496EE4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EE4">
        <w:rPr>
          <w:rStyle w:val="a4"/>
          <w:color w:val="111111"/>
          <w:sz w:val="28"/>
          <w:szCs w:val="28"/>
          <w:bdr w:val="none" w:sz="0" w:space="0" w:color="auto" w:frame="1"/>
        </w:rPr>
        <w:t>2 этап – знакомство с оснащением космической ракеты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. </w:t>
      </w:r>
      <w:r w:rsidRPr="00205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Здесь собраны </w:t>
      </w:r>
      <w:proofErr w:type="spellStart"/>
      <w:r w:rsidRPr="00205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разлычные</w:t>
      </w:r>
      <w:proofErr w:type="spellEnd"/>
      <w:r w:rsidRPr="00205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атрибуты для этого этапа, которые можно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сравнить с комплектацией ракеты: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спиннер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- тренажер </w:t>
      </w:r>
      <w:proofErr w:type="spellStart"/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равновесия,выключатели</w:t>
      </w:r>
      <w:proofErr w:type="spellEnd"/>
      <w:proofErr w:type="gram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пульт,телефон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т.д.</w:t>
      </w:r>
    </w:p>
    <w:p w:rsidR="002A0B6D" w:rsidRPr="00496EE4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6EE4">
        <w:rPr>
          <w:rStyle w:val="a4"/>
          <w:color w:val="111111"/>
          <w:sz w:val="28"/>
          <w:szCs w:val="28"/>
          <w:bdr w:val="none" w:sz="0" w:space="0" w:color="auto" w:frame="1"/>
        </w:rPr>
        <w:t>3 этап -  полет в космос.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05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Повторение планет солнечной системы. Для того что бы </w:t>
      </w:r>
      <w:proofErr w:type="spellStart"/>
      <w:r w:rsidRPr="00205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перйти</w:t>
      </w:r>
      <w:proofErr w:type="spellEnd"/>
      <w:r w:rsidRPr="002056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 одной планеты на другую нужно выполнить какое-то задание, только после этого можно переходить к следующей. Заканчивается этот этап проверкой на память – игра «Найди пару».</w:t>
      </w:r>
    </w:p>
    <w:p w:rsidR="002A0B6D" w:rsidRPr="002A0B6D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Заканчивается игра вручением </w:t>
      </w:r>
      <w:proofErr w:type="spellStart"/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игракам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96EE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</w:t>
      </w:r>
      <w:proofErr w:type="gramEnd"/>
      <w:r w:rsidRPr="00496EE4">
        <w:rPr>
          <w:rStyle w:val="a4"/>
          <w:color w:val="111111"/>
          <w:sz w:val="28"/>
          <w:szCs w:val="28"/>
          <w:bdr w:val="none" w:sz="0" w:space="0" w:color="auto" w:frame="1"/>
        </w:rPr>
        <w:t>Паспорта путешественника»</w:t>
      </w:r>
      <w:r>
        <w:rPr>
          <w:color w:val="111111"/>
          <w:sz w:val="28"/>
          <w:szCs w:val="28"/>
        </w:rPr>
        <w:t>.</w:t>
      </w:r>
    </w:p>
    <w:p w:rsidR="002A0B6D" w:rsidRPr="002A0B6D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B6D">
        <w:rPr>
          <w:rStyle w:val="a4"/>
          <w:color w:val="111111"/>
          <w:sz w:val="28"/>
          <w:szCs w:val="28"/>
          <w:bdr w:val="none" w:sz="0" w:space="0" w:color="auto" w:frame="1"/>
        </w:rPr>
        <w:t>Перспективы, изменение игры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lastRenderedPageBreak/>
        <w:t xml:space="preserve">- </w:t>
      </w:r>
      <w:proofErr w:type="spellStart"/>
      <w:r w:rsidRPr="002A0B6D">
        <w:rPr>
          <w:color w:val="111111"/>
          <w:sz w:val="28"/>
          <w:szCs w:val="28"/>
        </w:rPr>
        <w:t>бизиборд</w:t>
      </w:r>
      <w:proofErr w:type="spellEnd"/>
      <w:r w:rsidRPr="002A0B6D">
        <w:rPr>
          <w:color w:val="111111"/>
          <w:sz w:val="28"/>
          <w:szCs w:val="28"/>
        </w:rPr>
        <w:t xml:space="preserve"> можно использовать в тематическом планировании: в карманах, помещаются разные картинки, соответствующие теме недели, например, тема «Космос» - помещаются фотографии планет, созвездий, комет, разных видов ракет и их строение, тема «Животные» - иллюстрации животных разных континентов.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- проведение викторины для уточнения представлений о космосе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 xml:space="preserve">- можно использовать </w:t>
      </w:r>
      <w:proofErr w:type="spellStart"/>
      <w:r w:rsidRPr="002A0B6D">
        <w:rPr>
          <w:color w:val="111111"/>
          <w:sz w:val="28"/>
          <w:szCs w:val="28"/>
        </w:rPr>
        <w:t>бизиборд</w:t>
      </w:r>
      <w:proofErr w:type="spellEnd"/>
      <w:r w:rsidRPr="002A0B6D">
        <w:rPr>
          <w:color w:val="111111"/>
          <w:sz w:val="28"/>
          <w:szCs w:val="28"/>
        </w:rPr>
        <w:t xml:space="preserve"> для проведения сюжетно - ролевых игр: например, «Путешествие в космос», где дети могут познакомиться со снаряжением космонавта, с оборудованием ракеты, сигналами, с проведением исследований космонавтами, планетами солнечной системы, разными созвездиями, фотографии которых размещены в карманах.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 xml:space="preserve">Сама развивающая доска может служить пультом управления ракеты, а подручные приспособления содержат фотоаппарат, телефон (наличие связи, розетки, выключатели (включение прожектора, фонарики, магниты, наушники, </w:t>
      </w:r>
      <w:proofErr w:type="spellStart"/>
      <w:r w:rsidRPr="002A0B6D">
        <w:rPr>
          <w:color w:val="111111"/>
          <w:sz w:val="28"/>
          <w:szCs w:val="28"/>
        </w:rPr>
        <w:t>спинеры</w:t>
      </w:r>
      <w:proofErr w:type="spellEnd"/>
      <w:r w:rsidRPr="002A0B6D">
        <w:rPr>
          <w:color w:val="111111"/>
          <w:sz w:val="28"/>
          <w:szCs w:val="28"/>
        </w:rPr>
        <w:t>, лупы, часы, счеты, цифры. Дети могут воображать, придумывать собственные истории, проявлять фантазию и сообразительность.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Это может быть научной лабораторией, а в «окошечках» могут быть «фотографии» обитателей других планет, лесов, пустынь, севера.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В играх - путешествиях дети пополнят знания о животном мире, его обитателях, расширят словарный запас; получат знания о профессиях взрослых, познакомятся с экологическими проблемами планеты Земля. Через игру у детей воспитывается бережное отношение к окружающей среде.</w:t>
      </w:r>
    </w:p>
    <w:p w:rsidR="002A0B6D" w:rsidRPr="002A0B6D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B6D">
        <w:rPr>
          <w:rStyle w:val="a4"/>
          <w:color w:val="111111"/>
          <w:sz w:val="28"/>
          <w:szCs w:val="28"/>
          <w:bdr w:val="none" w:sz="0" w:space="0" w:color="auto" w:frame="1"/>
        </w:rPr>
        <w:t>Предполагаемый результат</w:t>
      </w:r>
    </w:p>
    <w:p w:rsidR="002A0B6D" w:rsidRPr="002A0B6D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B6D">
        <w:rPr>
          <w:rStyle w:val="a4"/>
          <w:color w:val="111111"/>
          <w:sz w:val="28"/>
          <w:szCs w:val="28"/>
          <w:bdr w:val="none" w:sz="0" w:space="0" w:color="auto" w:frame="1"/>
        </w:rPr>
        <w:t>Использование данного пособия позволит: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• расширить интерес к познанию окружающего мира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• углубить представления о космосе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• совершенствовать представления о планетах Солнечной системы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• о профессии космонавта – исследователя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• формировать интерес к сюжетно-ролевой игре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• способствовать развитию коммуникативных навыков.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• познакомятся с экологическими проблемами планеты Земля.</w:t>
      </w:r>
    </w:p>
    <w:p w:rsid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• через игру у детей воспитывается бережное отношение к окружающей среде.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Вывод: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3A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</w:t>
      </w:r>
      <w:proofErr w:type="spellEnd"/>
      <w:r w:rsidRPr="003A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результативная система обучения в игровой форме, это настоящее развлечение и удовольствие для детей!</w:t>
      </w:r>
    </w:p>
    <w:p w:rsidR="003B52AA" w:rsidRPr="003A4C1E" w:rsidRDefault="003B52AA" w:rsidP="003B52AA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рекомендую коллегам использовать в своей работе дидактическое пособие –«</w:t>
      </w:r>
      <w:proofErr w:type="spellStart"/>
      <w:r w:rsidRPr="003A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</w:t>
      </w:r>
      <w:proofErr w:type="spellEnd"/>
      <w:r w:rsidRPr="003A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B52AA" w:rsidRPr="002A0B6D" w:rsidRDefault="003B52AA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A0B6D" w:rsidRPr="002A0B6D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B6D">
        <w:rPr>
          <w:rStyle w:val="a4"/>
          <w:color w:val="111111"/>
          <w:sz w:val="28"/>
          <w:szCs w:val="28"/>
          <w:bdr w:val="none" w:sz="0" w:space="0" w:color="auto" w:frame="1"/>
        </w:rPr>
        <w:t>Приложение 1</w:t>
      </w:r>
    </w:p>
    <w:p w:rsidR="002A0B6D" w:rsidRPr="002A0B6D" w:rsidRDefault="002A0B6D" w:rsidP="002A0B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B6D">
        <w:rPr>
          <w:rStyle w:val="a4"/>
          <w:color w:val="111111"/>
          <w:sz w:val="28"/>
          <w:szCs w:val="28"/>
          <w:bdr w:val="none" w:sz="0" w:space="0" w:color="auto" w:frame="1"/>
        </w:rPr>
        <w:t>«Викторина»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Вопросы игры-викторины: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1. Место запуска ракеты? (космодром)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2. Одежда космонавта. (скафандр)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3. Что необходимо космонавту?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3. Сколько всего планет вращается вокруг солнца? (9)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3. Назовите спутник планеты Земля. (Луна)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4. Назовите планету солнечной системы, которую в древности называли «Планетой войны» за ее красный цвет? (Марс)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5. Планета Сатурн чем интересна и из чего состоит? (есть кольца, состоит из камней и льда)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6. Какая планета самая холодная? (Плутон)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7. Назовите самую большую планету солнечной системы. (Юпитер)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8. Какая по счету наша планета Земля от Солнца?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11. Как называется упавший камень из космоса? (метеорит)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12. Как называется человек, совершающий полет в космос? (космонавт)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13. Как называется самая большая звезда? (Солнце)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14. Кто до человека побывал в космосе? (собаки Белка и Стрелка)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15. На чем люди летают и работают в космосе? (ракета, космический корабль).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16. Какие созвездия нашего неба ты знаешь? (большая и малая медведица)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17. Профессия человека, изучающего звезды?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18. Как называется планета, на которой мы живем?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lastRenderedPageBreak/>
        <w:t>19. Что такое солнечная система?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20. Какие планеты солнечной системы ты знаешь?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21. Когда впервые человек полетел в космос?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22. А какого числа отмечают день космонавтики? (12 апреля 1961 год)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23. А почему этот день так назвали? (В этот день впервые в космос полетел человек)</w:t>
      </w:r>
    </w:p>
    <w:p w:rsidR="002A0B6D" w:rsidRPr="002A0B6D" w:rsidRDefault="002A0B6D" w:rsidP="002A0B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B6D">
        <w:rPr>
          <w:color w:val="111111"/>
          <w:sz w:val="28"/>
          <w:szCs w:val="28"/>
        </w:rPr>
        <w:t>24. Что космонавт видит из космоса?</w:t>
      </w:r>
    </w:p>
    <w:p w:rsidR="00B4221E" w:rsidRPr="002A0B6D" w:rsidRDefault="00B4221E">
      <w:pPr>
        <w:rPr>
          <w:rFonts w:ascii="Times New Roman" w:hAnsi="Times New Roman" w:cs="Times New Roman"/>
          <w:sz w:val="28"/>
          <w:szCs w:val="28"/>
        </w:rPr>
      </w:pPr>
    </w:p>
    <w:sectPr w:rsidR="00B4221E" w:rsidRPr="002A0B6D" w:rsidSect="00D5301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46"/>
    <w:rsid w:val="002A0B6D"/>
    <w:rsid w:val="003B52AA"/>
    <w:rsid w:val="004C3957"/>
    <w:rsid w:val="00B4221E"/>
    <w:rsid w:val="00D53013"/>
    <w:rsid w:val="00FB2A46"/>
    <w:rsid w:val="00F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E653"/>
  <w15:chartTrackingRefBased/>
  <w15:docId w15:val="{14ACCDE8-CE9F-412E-B8B1-2C24C27B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B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2023-01-21T06:35:00Z</cp:lastPrinted>
  <dcterms:created xsi:type="dcterms:W3CDTF">2023-01-20T09:34:00Z</dcterms:created>
  <dcterms:modified xsi:type="dcterms:W3CDTF">2023-01-21T06:36:00Z</dcterms:modified>
</cp:coreProperties>
</file>