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67" w:rsidRPr="004909A3" w:rsidRDefault="009F3667" w:rsidP="009F366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09A3">
        <w:rPr>
          <w:rFonts w:ascii="Times New Roman" w:eastAsia="Calibri" w:hAnsi="Times New Roman" w:cs="Times New Roman"/>
          <w:sz w:val="20"/>
          <w:szCs w:val="20"/>
        </w:rPr>
        <w:t>РОССИЙСКАЯ  ФЕДЕРАЦИЯ</w:t>
      </w:r>
    </w:p>
    <w:p w:rsidR="009F3667" w:rsidRPr="004909A3" w:rsidRDefault="009F3667" w:rsidP="009F366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09A3">
        <w:rPr>
          <w:rFonts w:ascii="Times New Roman" w:eastAsia="Calibri" w:hAnsi="Times New Roman" w:cs="Times New Roman"/>
          <w:sz w:val="20"/>
          <w:szCs w:val="20"/>
        </w:rPr>
        <w:t>ЯМАЛО-НЕНЕЦКИЙ АВТОНОМНЫЙ ОКРУГ</w:t>
      </w:r>
    </w:p>
    <w:p w:rsidR="009F3667" w:rsidRPr="004909A3" w:rsidRDefault="009F3667" w:rsidP="009F366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МУНИЦИПАЛЬНЫЙ ОКРУГ</w:t>
      </w:r>
      <w:r w:rsidRPr="004909A3">
        <w:rPr>
          <w:rFonts w:ascii="Times New Roman" w:eastAsia="Calibri" w:hAnsi="Times New Roman" w:cs="Times New Roman"/>
          <w:sz w:val="20"/>
          <w:szCs w:val="20"/>
        </w:rPr>
        <w:t xml:space="preserve"> ПУРОВСКИЙ РАЙОН</w:t>
      </w:r>
    </w:p>
    <w:p w:rsidR="009F3667" w:rsidRPr="004909A3" w:rsidRDefault="009F3667" w:rsidP="009F3667">
      <w:pPr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909A3">
        <w:rPr>
          <w:rFonts w:ascii="Times New Roman" w:eastAsia="Calibri" w:hAnsi="Times New Roman" w:cs="Times New Roman"/>
          <w:sz w:val="20"/>
          <w:szCs w:val="20"/>
        </w:rPr>
        <w:t>МУНИЦИПАЛЬНОЕ БЮДЖТНОЕ ДОШКОЛЬНОЕ ОБРАЗОВАТЕЛЬНОЕ УЧРЕЖДЕНИЕ</w:t>
      </w:r>
    </w:p>
    <w:p w:rsidR="009F3667" w:rsidRPr="004909A3" w:rsidRDefault="009F3667" w:rsidP="009F3667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4909A3">
        <w:rPr>
          <w:rFonts w:ascii="Times New Roman" w:eastAsia="Calibri" w:hAnsi="Times New Roman" w:cs="Times New Roman"/>
          <w:sz w:val="20"/>
          <w:szCs w:val="20"/>
        </w:rPr>
        <w:t>«Д</w:t>
      </w:r>
      <w:r>
        <w:rPr>
          <w:rFonts w:ascii="Times New Roman" w:eastAsia="Calibri" w:hAnsi="Times New Roman" w:cs="Times New Roman"/>
          <w:sz w:val="20"/>
          <w:szCs w:val="20"/>
        </w:rPr>
        <w:t xml:space="preserve">ЕТСКИЙ САД </w:t>
      </w:r>
      <w:r w:rsidRPr="004909A3">
        <w:rPr>
          <w:rFonts w:ascii="Times New Roman" w:eastAsia="Calibri" w:hAnsi="Times New Roman" w:cs="Times New Roman"/>
          <w:sz w:val="20"/>
          <w:szCs w:val="20"/>
        </w:rPr>
        <w:t xml:space="preserve">  «СКАЗКА» п.г.т. УРЕНГОЙ  ПУРОВСКОГО  РАЙОНА</w:t>
      </w:r>
    </w:p>
    <w:p w:rsidR="009F3667" w:rsidRPr="004909A3" w:rsidRDefault="009F3667" w:rsidP="009F3667">
      <w:pPr>
        <w:spacing w:after="0"/>
        <w:jc w:val="center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4909A3">
        <w:rPr>
          <w:rFonts w:ascii="Times New Roman" w:eastAsia="Calibri" w:hAnsi="Times New Roman" w:cs="Times New Roman"/>
          <w:sz w:val="16"/>
          <w:szCs w:val="16"/>
        </w:rPr>
        <w:t xml:space="preserve">629860,  Ямало-Ненецкий автономный округ, </w:t>
      </w:r>
      <w:proofErr w:type="spellStart"/>
      <w:r w:rsidRPr="004909A3">
        <w:rPr>
          <w:rFonts w:ascii="Times New Roman" w:eastAsia="Calibri" w:hAnsi="Times New Roman" w:cs="Times New Roman"/>
          <w:sz w:val="16"/>
          <w:szCs w:val="16"/>
        </w:rPr>
        <w:t>Пуровский</w:t>
      </w:r>
      <w:proofErr w:type="spellEnd"/>
      <w:r w:rsidRPr="004909A3">
        <w:rPr>
          <w:rFonts w:ascii="Times New Roman" w:eastAsia="Calibri" w:hAnsi="Times New Roman" w:cs="Times New Roman"/>
          <w:sz w:val="16"/>
          <w:szCs w:val="16"/>
        </w:rPr>
        <w:t xml:space="preserve">  район, </w:t>
      </w:r>
      <w:proofErr w:type="spellStart"/>
      <w:r w:rsidRPr="004909A3">
        <w:rPr>
          <w:rFonts w:ascii="Times New Roman" w:eastAsia="Calibri" w:hAnsi="Times New Roman" w:cs="Times New Roman"/>
          <w:sz w:val="16"/>
          <w:szCs w:val="16"/>
        </w:rPr>
        <w:t>п.г.т</w:t>
      </w:r>
      <w:proofErr w:type="gramStart"/>
      <w:r w:rsidRPr="004909A3">
        <w:rPr>
          <w:rFonts w:ascii="Times New Roman" w:eastAsia="Calibri" w:hAnsi="Times New Roman" w:cs="Times New Roman"/>
          <w:sz w:val="16"/>
          <w:szCs w:val="16"/>
        </w:rPr>
        <w:t>.У</w:t>
      </w:r>
      <w:proofErr w:type="gramEnd"/>
      <w:r w:rsidRPr="004909A3">
        <w:rPr>
          <w:rFonts w:ascii="Times New Roman" w:eastAsia="Calibri" w:hAnsi="Times New Roman" w:cs="Times New Roman"/>
          <w:sz w:val="16"/>
          <w:szCs w:val="16"/>
        </w:rPr>
        <w:t>ренгой</w:t>
      </w:r>
      <w:proofErr w:type="spellEnd"/>
      <w:r w:rsidRPr="004909A3">
        <w:rPr>
          <w:rFonts w:ascii="Times New Roman" w:eastAsia="Calibri" w:hAnsi="Times New Roman" w:cs="Times New Roman"/>
          <w:sz w:val="16"/>
          <w:szCs w:val="16"/>
        </w:rPr>
        <w:t xml:space="preserve">, 5 </w:t>
      </w:r>
      <w:proofErr w:type="spellStart"/>
      <w:r w:rsidRPr="004909A3">
        <w:rPr>
          <w:rFonts w:ascii="Times New Roman" w:eastAsia="Calibri" w:hAnsi="Times New Roman" w:cs="Times New Roman"/>
          <w:sz w:val="16"/>
          <w:szCs w:val="16"/>
        </w:rPr>
        <w:t>мкр</w:t>
      </w:r>
      <w:proofErr w:type="spellEnd"/>
      <w:r w:rsidRPr="004909A3">
        <w:rPr>
          <w:rFonts w:ascii="Times New Roman" w:eastAsia="Calibri" w:hAnsi="Times New Roman" w:cs="Times New Roman"/>
          <w:sz w:val="16"/>
          <w:szCs w:val="16"/>
        </w:rPr>
        <w:t>. .дом  17,</w:t>
      </w:r>
    </w:p>
    <w:p w:rsidR="009F3667" w:rsidRPr="004909A3" w:rsidRDefault="009F3667" w:rsidP="009F3667">
      <w:pPr>
        <w:spacing w:after="0"/>
        <w:jc w:val="center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4909A3">
        <w:rPr>
          <w:rFonts w:ascii="Times New Roman" w:eastAsia="Calibri" w:hAnsi="Times New Roman" w:cs="Times New Roman"/>
          <w:sz w:val="16"/>
          <w:szCs w:val="16"/>
        </w:rPr>
        <w:t xml:space="preserve"> тел. (34934) 9-18 -54, факс: 9-26-67  </w:t>
      </w:r>
      <w:r w:rsidRPr="004909A3">
        <w:rPr>
          <w:rFonts w:ascii="Times New Roman" w:eastAsia="Calibri" w:hAnsi="Times New Roman" w:cs="Times New Roman"/>
          <w:sz w:val="16"/>
          <w:szCs w:val="16"/>
          <w:lang w:val="en-US"/>
        </w:rPr>
        <w:t>E</w:t>
      </w:r>
      <w:r w:rsidRPr="004909A3">
        <w:rPr>
          <w:rFonts w:ascii="Times New Roman" w:eastAsia="Calibri" w:hAnsi="Times New Roman" w:cs="Times New Roman"/>
          <w:sz w:val="16"/>
          <w:szCs w:val="16"/>
        </w:rPr>
        <w:t xml:space="preserve"> –</w:t>
      </w:r>
      <w:r w:rsidRPr="004909A3">
        <w:rPr>
          <w:rFonts w:ascii="Times New Roman" w:eastAsia="Calibri" w:hAnsi="Times New Roman" w:cs="Times New Roman"/>
          <w:sz w:val="16"/>
          <w:szCs w:val="16"/>
          <w:lang w:val="en-US"/>
        </w:rPr>
        <w:t>mail</w:t>
      </w:r>
      <w:r w:rsidRPr="004909A3">
        <w:rPr>
          <w:rFonts w:ascii="Times New Roman" w:eastAsia="Calibri" w:hAnsi="Times New Roman" w:cs="Times New Roman"/>
          <w:sz w:val="16"/>
          <w:szCs w:val="16"/>
        </w:rPr>
        <w:t xml:space="preserve">:  </w:t>
      </w:r>
      <w:proofErr w:type="spellStart"/>
      <w:r w:rsidRPr="004909A3">
        <w:rPr>
          <w:rFonts w:ascii="Times New Roman" w:eastAsia="Calibri" w:hAnsi="Times New Roman" w:cs="Times New Roman"/>
          <w:sz w:val="16"/>
          <w:szCs w:val="16"/>
          <w:lang w:val="en-US"/>
        </w:rPr>
        <w:t>urengoiskazka</w:t>
      </w:r>
      <w:proofErr w:type="spellEnd"/>
      <w:r w:rsidRPr="004909A3">
        <w:rPr>
          <w:rFonts w:ascii="Times New Roman" w:eastAsia="Calibri" w:hAnsi="Times New Roman" w:cs="Times New Roman"/>
          <w:sz w:val="16"/>
          <w:szCs w:val="16"/>
        </w:rPr>
        <w:t>@</w:t>
      </w:r>
      <w:proofErr w:type="spellStart"/>
      <w:r w:rsidRPr="004909A3">
        <w:rPr>
          <w:rFonts w:ascii="Times New Roman" w:eastAsia="Calibri" w:hAnsi="Times New Roman" w:cs="Times New Roman"/>
          <w:sz w:val="16"/>
          <w:szCs w:val="16"/>
          <w:lang w:val="en-US"/>
        </w:rPr>
        <w:t>gmail</w:t>
      </w:r>
      <w:proofErr w:type="spellEnd"/>
      <w:r w:rsidRPr="004909A3">
        <w:rPr>
          <w:rFonts w:ascii="Times New Roman" w:eastAsia="Calibri" w:hAnsi="Times New Roman" w:cs="Times New Roman"/>
          <w:sz w:val="16"/>
          <w:szCs w:val="16"/>
        </w:rPr>
        <w:t>.</w:t>
      </w:r>
      <w:r w:rsidRPr="004909A3">
        <w:rPr>
          <w:rFonts w:ascii="Times New Roman" w:eastAsia="Calibri" w:hAnsi="Times New Roman" w:cs="Times New Roman"/>
          <w:sz w:val="16"/>
          <w:szCs w:val="16"/>
          <w:lang w:val="en-US"/>
        </w:rPr>
        <w:t>com</w:t>
      </w: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667" w:rsidRDefault="009F3667" w:rsidP="009F3667">
      <w:pPr>
        <w:rPr>
          <w:rFonts w:ascii="Times New Roman" w:hAnsi="Times New Roman" w:cs="Times New Roman"/>
          <w:sz w:val="24"/>
          <w:szCs w:val="24"/>
        </w:rPr>
      </w:pPr>
    </w:p>
    <w:p w:rsidR="009F3667" w:rsidRDefault="009F3667" w:rsidP="009F3667">
      <w:pPr>
        <w:rPr>
          <w:rFonts w:ascii="Times New Roman" w:hAnsi="Times New Roman" w:cs="Times New Roman"/>
          <w:sz w:val="24"/>
          <w:szCs w:val="24"/>
        </w:rPr>
      </w:pPr>
    </w:p>
    <w:p w:rsidR="009F3667" w:rsidRDefault="009F3667" w:rsidP="009F3667">
      <w:pPr>
        <w:rPr>
          <w:rFonts w:ascii="Times New Roman" w:hAnsi="Times New Roman" w:cs="Times New Roman"/>
          <w:sz w:val="24"/>
          <w:szCs w:val="24"/>
        </w:rPr>
      </w:pPr>
    </w:p>
    <w:p w:rsidR="009F3667" w:rsidRPr="009F3667" w:rsidRDefault="009F3667" w:rsidP="009F366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3667">
        <w:rPr>
          <w:rFonts w:ascii="Times New Roman" w:hAnsi="Times New Roman" w:cs="Times New Roman"/>
          <w:b/>
          <w:sz w:val="44"/>
          <w:szCs w:val="44"/>
        </w:rPr>
        <w:t>ПРОЕКТ</w:t>
      </w:r>
    </w:p>
    <w:p w:rsidR="009F3667" w:rsidRPr="009F3667" w:rsidRDefault="009F3667" w:rsidP="009F3667">
      <w:pPr>
        <w:pStyle w:val="Default"/>
        <w:rPr>
          <w:color w:val="auto"/>
          <w:sz w:val="44"/>
          <w:szCs w:val="44"/>
        </w:rPr>
      </w:pPr>
    </w:p>
    <w:p w:rsidR="009F3667" w:rsidRPr="009F3667" w:rsidRDefault="009F3667" w:rsidP="009F3667">
      <w:pPr>
        <w:pStyle w:val="Default"/>
        <w:jc w:val="center"/>
        <w:rPr>
          <w:color w:val="auto"/>
          <w:sz w:val="44"/>
          <w:szCs w:val="44"/>
        </w:rPr>
      </w:pPr>
      <w:r w:rsidRPr="009F3667">
        <w:rPr>
          <w:b/>
          <w:bCs/>
          <w:color w:val="auto"/>
          <w:sz w:val="44"/>
          <w:szCs w:val="44"/>
        </w:rPr>
        <w:t>«Развивающая</w:t>
      </w:r>
    </w:p>
    <w:p w:rsidR="009F3667" w:rsidRP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F3667">
        <w:rPr>
          <w:rFonts w:ascii="Times New Roman" w:hAnsi="Times New Roman" w:cs="Times New Roman"/>
          <w:b/>
          <w:bCs/>
          <w:sz w:val="44"/>
          <w:szCs w:val="44"/>
        </w:rPr>
        <w:t xml:space="preserve">предметно – пространственная среда </w:t>
      </w:r>
    </w:p>
    <w:p w:rsidR="009F3667" w:rsidRP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F3667">
        <w:rPr>
          <w:rFonts w:ascii="Times New Roman" w:hAnsi="Times New Roman" w:cs="Times New Roman"/>
          <w:b/>
          <w:bCs/>
          <w:sz w:val="44"/>
          <w:szCs w:val="44"/>
        </w:rPr>
        <w:t>спортивного зала».</w:t>
      </w: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F3667" w:rsidRDefault="009F3667" w:rsidP="009F366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Инструктор по физической культуре</w:t>
      </w:r>
    </w:p>
    <w:p w:rsidR="009F3667" w:rsidRDefault="009F3667" w:rsidP="009F366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Ударцева И.М.</w:t>
      </w:r>
    </w:p>
    <w:p w:rsidR="009F3667" w:rsidRDefault="009F3667" w:rsidP="009F366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9F366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9F366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9F366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9F366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047F4">
        <w:rPr>
          <w:rFonts w:ascii="Times New Roman" w:hAnsi="Times New Roman" w:cs="Times New Roman"/>
          <w:sz w:val="24"/>
          <w:szCs w:val="24"/>
        </w:rPr>
        <w:t>2021го</w:t>
      </w:r>
      <w:r>
        <w:rPr>
          <w:rFonts w:ascii="Times New Roman" w:hAnsi="Times New Roman" w:cs="Times New Roman"/>
          <w:sz w:val="24"/>
          <w:szCs w:val="24"/>
        </w:rPr>
        <w:t>д.</w:t>
      </w:r>
    </w:p>
    <w:p w:rsidR="00CC0101" w:rsidRPr="00CC0101" w:rsidRDefault="00CC0101" w:rsidP="004E243B">
      <w:pPr>
        <w:spacing w:line="240" w:lineRule="exac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lastRenderedPageBreak/>
        <w:t>I</w:t>
      </w:r>
      <w:r w:rsidRPr="00CC0101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– Этап.</w:t>
      </w:r>
    </w:p>
    <w:p w:rsidR="00CC0101" w:rsidRDefault="004E243B" w:rsidP="00CC0101">
      <w:pPr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F42F1">
        <w:rPr>
          <w:rFonts w:ascii="Times New Roman" w:hAnsi="Times New Roman" w:cs="Times New Roman"/>
          <w:b/>
          <w:sz w:val="27"/>
          <w:szCs w:val="27"/>
        </w:rPr>
        <w:t>Актуальность:</w:t>
      </w:r>
    </w:p>
    <w:p w:rsidR="004E243B" w:rsidRPr="00BF42F1" w:rsidRDefault="004E243B" w:rsidP="00CC0101">
      <w:pPr>
        <w:spacing w:line="240" w:lineRule="exac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</w:rPr>
      </w:pP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В соответствии с образовательной программой дошкольного образования 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и 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ФГОС </w:t>
      </w:r>
      <w:r w:rsidR="00CC0101" w:rsidRPr="00BF42F1">
        <w:rPr>
          <w:rFonts w:ascii="Times New Roman" w:eastAsia="Times New Roman" w:hAnsi="Times New Roman" w:cs="Times New Roman"/>
          <w:color w:val="181818"/>
          <w:sz w:val="27"/>
          <w:szCs w:val="27"/>
        </w:rPr>
        <w:t>ДО</w:t>
      </w:r>
      <w:r w:rsidR="00CC0101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, </w:t>
      </w:r>
      <w:r w:rsidR="00CC0101" w:rsidRPr="00BF42F1">
        <w:rPr>
          <w:rFonts w:ascii="Times New Roman" w:eastAsia="Times New Roman" w:hAnsi="Times New Roman" w:cs="Times New Roman"/>
          <w:color w:val="181818"/>
          <w:sz w:val="27"/>
          <w:szCs w:val="27"/>
        </w:rPr>
        <w:t>развивающая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</w:t>
      </w:r>
      <w:r w:rsidRPr="004E243B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</w:t>
      </w:r>
    </w:p>
    <w:p w:rsidR="004E243B" w:rsidRPr="00BF42F1" w:rsidRDefault="004E243B" w:rsidP="004E243B">
      <w:pPr>
        <w:pStyle w:val="a3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</w:rPr>
        <w:t>Для выполнения этой задачи развивающая среда должна быть:</w:t>
      </w:r>
    </w:p>
    <w:p w:rsidR="004E243B" w:rsidRPr="00BF42F1" w:rsidRDefault="004E243B" w:rsidP="004E243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- </w:t>
      </w: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u w:val="single"/>
          <w:lang w:eastAsia="ru-RU"/>
        </w:rPr>
        <w:t>содержательно-насыщенной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соответствующие материалы, инвентарь, игровое, спортивное и оздоровительное оборудование, которые позволяют обеспечить игровую, познавательную и творческую активность всех категорий детей,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4E243B" w:rsidRPr="00BF42F1" w:rsidRDefault="004E243B" w:rsidP="004E243B">
      <w:pPr>
        <w:spacing w:after="0" w:line="294" w:lineRule="atLeast"/>
        <w:jc w:val="both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- </w:t>
      </w: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u w:val="single"/>
          <w:lang w:eastAsia="ru-RU"/>
        </w:rPr>
        <w:t>трансформируемой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обеспечивать возможность изменений развивающей предметно-пространственной среды в зависимости от образовательной ситуации, в том числе меняющихся интересов и возможностей детей;</w:t>
      </w:r>
    </w:p>
    <w:p w:rsidR="004E243B" w:rsidRPr="00BF42F1" w:rsidRDefault="004E243B" w:rsidP="004E243B">
      <w:pPr>
        <w:spacing w:after="0" w:line="294" w:lineRule="atLeast"/>
        <w:jc w:val="both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- </w:t>
      </w: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u w:val="single"/>
          <w:lang w:eastAsia="ru-RU"/>
        </w:rPr>
        <w:t>полифункциональной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обеспечивать возможность разнообразного использования составляющих развивающей предметно-пространственной среды например, тренажёров, матов, мягких модулей и т.д. в разных видах детской активности;</w:t>
      </w:r>
    </w:p>
    <w:p w:rsidR="004E243B" w:rsidRPr="00BF42F1" w:rsidRDefault="004E243B" w:rsidP="004E243B">
      <w:pPr>
        <w:spacing w:after="0" w:line="294" w:lineRule="atLeast"/>
        <w:jc w:val="both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-</w:t>
      </w: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u w:val="single"/>
          <w:lang w:eastAsia="ru-RU"/>
        </w:rPr>
        <w:t>вариативной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наличие различных пространств (для обще - развивающих и основных видов движения, а также для подвижных игр и игр малой подвижности), периодичная сменяемость игрового материала, появление новых предметов, обеспечивающих свободный выбор детей и стимулирующих разные виды детской деятельности.</w:t>
      </w:r>
    </w:p>
    <w:p w:rsidR="004E243B" w:rsidRPr="00BF42F1" w:rsidRDefault="004E243B" w:rsidP="004E243B">
      <w:pPr>
        <w:spacing w:after="0" w:line="294" w:lineRule="atLeast"/>
        <w:jc w:val="both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- </w:t>
      </w: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u w:val="single"/>
          <w:lang w:eastAsia="ru-RU"/>
        </w:rPr>
        <w:t>доступной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обеспечивать свободный доступ воспитанников (в том числе детей с ограниченными возможностями здоровья) обеспечивающим все основные виды детской активности; исправность и сохранность материалов и оборудования;</w:t>
      </w:r>
    </w:p>
    <w:p w:rsidR="004E243B" w:rsidRDefault="004E243B" w:rsidP="004E243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- </w:t>
      </w:r>
      <w:r w:rsidRPr="00BF42F1">
        <w:rPr>
          <w:rFonts w:ascii="Times New Roman" w:eastAsia="Times New Roman" w:hAnsi="Times New Roman" w:cs="Times New Roman"/>
          <w:b/>
          <w:color w:val="181818"/>
          <w:sz w:val="27"/>
          <w:szCs w:val="27"/>
          <w:u w:val="single"/>
          <w:lang w:eastAsia="ru-RU"/>
        </w:rPr>
        <w:t>безопасной</w:t>
      </w: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все элементы развивающей предметно-пространственной среды должны соответствовать требованиям по обеспечению надёжности и безопасности их использования, такими, как СанПиН и Правила пожарной безопасности.</w:t>
      </w:r>
    </w:p>
    <w:p w:rsidR="004E243B" w:rsidRPr="00BF42F1" w:rsidRDefault="004E243B" w:rsidP="004E243B">
      <w:pPr>
        <w:spacing w:after="0" w:line="294" w:lineRule="atLeast"/>
        <w:jc w:val="both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Определяя наполняемость развивающей предметно-пространственной среды, следует помнить о концептуальной целостности образовательного процесса.</w:t>
      </w:r>
    </w:p>
    <w:p w:rsidR="004E243B" w:rsidRDefault="004E243B" w:rsidP="004E243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Также при организации развивающей предметно-пространственной среды следует соблюдать принцип стабильности и динамичности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образовательный процесс более интересным, формы работы с детьми более вариативными, повысить результативность дошкольного образования и способствовать формированию у детей новых компетенций, отвечающих современным требованиям.</w:t>
      </w:r>
    </w:p>
    <w:p w:rsidR="00CC0101" w:rsidRDefault="00CC0101" w:rsidP="004E243B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CC0101" w:rsidRPr="00BF42F1" w:rsidRDefault="00CC0101" w:rsidP="004E243B">
      <w:pPr>
        <w:spacing w:after="0" w:line="294" w:lineRule="atLeast"/>
        <w:jc w:val="both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4E243B" w:rsidRPr="00BF42F1" w:rsidRDefault="004E243B" w:rsidP="004E24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Новизна:</w:t>
      </w:r>
    </w:p>
    <w:p w:rsidR="004E243B" w:rsidRPr="00BF42F1" w:rsidRDefault="004E243B" w:rsidP="004E2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Правильно организованная </w:t>
      </w:r>
      <w:r w:rsidR="00CC01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развивающая предметно-пространственная </w:t>
      </w:r>
      <w:r w:rsidR="00CC0101" w:rsidRPr="00CC0101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среда</w:t>
      </w:r>
      <w:r w:rsidRPr="00CC01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соответствующая возрастными особенностями и индивидуальными возможностями детей, необходима для усвоения программного материала. Она позволяет педагогу обеспечить развитие физических способностей, а также расширить круг упражнений, формирующих и совершенствующих двигательные навыки, позволяет раскрывать двигательное творчество ребёнка, его моторную характеристику собственного тела, формирует быстроту и лёгкость ориентировки в пространстве.</w:t>
      </w:r>
    </w:p>
    <w:p w:rsidR="004E243B" w:rsidRPr="00BF42F1" w:rsidRDefault="004E243B" w:rsidP="004E2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подобранный инвентарь позволяет постепенно увеличивать физическую нагрузку, выполнять упражнения с фиксированным положением тела на снарядах, стенке, горках и т.д.</w:t>
      </w:r>
    </w:p>
    <w:p w:rsidR="004E243B" w:rsidRPr="00BF42F1" w:rsidRDefault="004E243B" w:rsidP="004E2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спортивного оборудования дети приобщаются к богатствам физической культуры, у них формируется, реализуется коллективное творчество, потребность к занятиям, интерес к ежедневному выполнению физических упражнений.</w:t>
      </w:r>
    </w:p>
    <w:p w:rsidR="004E243B" w:rsidRPr="00BF42F1" w:rsidRDefault="004E243B" w:rsidP="004E2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развивающей среды спортивного зала:</w:t>
      </w:r>
    </w:p>
    <w:p w:rsidR="004E243B" w:rsidRPr="00BF42F1" w:rsidRDefault="004E243B" w:rsidP="004E2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оптимальную продолжительность эффективного использования физкультурного оборудования, его применения в течение всего дня в разных формах и видах деятельности с тем, чтобы добиться овладения детьми всеми видами физкультурных упражнений, их двигательного творчества на уровне возрастных и индивидуальных возможностей.</w:t>
      </w:r>
    </w:p>
    <w:p w:rsidR="004E243B" w:rsidRPr="00BF42F1" w:rsidRDefault="004E243B" w:rsidP="004E2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развивающей среды:</w:t>
      </w:r>
    </w:p>
    <w:p w:rsidR="004E243B" w:rsidRPr="00BF42F1" w:rsidRDefault="004E243B" w:rsidP="004E24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основных движений, двигательной активности, гармоничному развитию.</w:t>
      </w:r>
    </w:p>
    <w:p w:rsidR="004E243B" w:rsidRPr="00BF42F1" w:rsidRDefault="004E243B" w:rsidP="004E24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Решать комплекс оздоровительных, образовательных и воспитательных задач.</w:t>
      </w:r>
    </w:p>
    <w:p w:rsidR="004E243B" w:rsidRPr="00BF42F1" w:rsidRDefault="004E243B" w:rsidP="004E24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Повысить интерес детей к выполнению различных движений за счет использования разнообразных физкультурных и спортивно-игровых пособий, что благотворно повлияет на физическое, умственное развитие и на состояние здоровья ребенка.</w:t>
      </w:r>
    </w:p>
    <w:p w:rsidR="00CD4A92" w:rsidRDefault="00CD4A92" w:rsidP="004E2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Вид проекта: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Краткосрочный</w:t>
      </w:r>
      <w:r w:rsidR="00030C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030CBB" w:rsidRPr="00030CBB" w:rsidRDefault="00030CBB" w:rsidP="004E2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30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Сроки проекта: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 –Ноябрь.</w:t>
      </w:r>
    </w:p>
    <w:p w:rsidR="00030CBB" w:rsidRPr="00FD18F1" w:rsidRDefault="00030CBB" w:rsidP="004E243B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FD18F1">
        <w:rPr>
          <w:rFonts w:ascii="Times New Roman" w:hAnsi="Times New Roman" w:cs="Times New Roman"/>
          <w:b/>
          <w:bCs/>
          <w:sz w:val="27"/>
          <w:szCs w:val="27"/>
          <w:u w:val="single"/>
        </w:rPr>
        <w:t>1 этап – подготовительный (сентябрь 2021 г.)</w:t>
      </w:r>
    </w:p>
    <w:p w:rsidR="00030CBB" w:rsidRPr="00030CBB" w:rsidRDefault="00030CBB" w:rsidP="004E243B">
      <w:pPr>
        <w:pStyle w:val="a5"/>
        <w:numPr>
          <w:ilvl w:val="0"/>
          <w:numId w:val="2"/>
        </w:numPr>
        <w:tabs>
          <w:tab w:val="left" w:pos="2205"/>
        </w:tabs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30CBB">
        <w:rPr>
          <w:rFonts w:ascii="Times New Roman" w:hAnsi="Times New Roman" w:cs="Times New Roman"/>
          <w:bCs/>
          <w:sz w:val="27"/>
          <w:szCs w:val="27"/>
        </w:rPr>
        <w:t>Изучение нормативных документов, регламентирующих выбор оборудования</w:t>
      </w:r>
      <w:r w:rsidR="00FD18F1">
        <w:rPr>
          <w:rFonts w:ascii="Times New Roman" w:hAnsi="Times New Roman" w:cs="Times New Roman"/>
          <w:bCs/>
          <w:sz w:val="27"/>
          <w:szCs w:val="27"/>
        </w:rPr>
        <w:t xml:space="preserve">, учебно-методических </w:t>
      </w:r>
      <w:r w:rsidRPr="00030CBB">
        <w:rPr>
          <w:rFonts w:ascii="Times New Roman" w:hAnsi="Times New Roman" w:cs="Times New Roman"/>
          <w:bCs/>
          <w:sz w:val="27"/>
          <w:szCs w:val="27"/>
        </w:rPr>
        <w:t>материалов.</w:t>
      </w:r>
    </w:p>
    <w:p w:rsidR="00030CBB" w:rsidRPr="00030CBB" w:rsidRDefault="00F97380" w:rsidP="004E243B">
      <w:pPr>
        <w:pStyle w:val="a5"/>
        <w:numPr>
          <w:ilvl w:val="0"/>
          <w:numId w:val="2"/>
        </w:numPr>
        <w:tabs>
          <w:tab w:val="left" w:pos="2205"/>
        </w:tabs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Изучение </w:t>
      </w:r>
      <w:r w:rsidRPr="00030CBB">
        <w:rPr>
          <w:rFonts w:ascii="Times New Roman" w:hAnsi="Times New Roman" w:cs="Times New Roman"/>
          <w:bCs/>
          <w:sz w:val="27"/>
          <w:szCs w:val="27"/>
        </w:rPr>
        <w:t>методических</w:t>
      </w:r>
      <w:r w:rsidR="00030CBB" w:rsidRPr="00030CBB">
        <w:rPr>
          <w:rFonts w:ascii="Times New Roman" w:hAnsi="Times New Roman" w:cs="Times New Roman"/>
          <w:bCs/>
          <w:sz w:val="27"/>
          <w:szCs w:val="27"/>
        </w:rPr>
        <w:t xml:space="preserve"> разработок в области развивающей предметно-пространственной среды для детей дошкольного возраста.</w:t>
      </w:r>
    </w:p>
    <w:p w:rsidR="00CD4A92" w:rsidRDefault="00030CBB" w:rsidP="004E24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30CBB">
        <w:rPr>
          <w:rFonts w:ascii="Times New Roman" w:hAnsi="Times New Roman" w:cs="Times New Roman"/>
          <w:bCs/>
          <w:sz w:val="27"/>
          <w:szCs w:val="27"/>
        </w:rPr>
        <w:t>Анализ развивающей предметно-пространственной среды</w:t>
      </w:r>
      <w:r>
        <w:rPr>
          <w:rFonts w:ascii="Times New Roman" w:hAnsi="Times New Roman" w:cs="Times New Roman"/>
          <w:bCs/>
          <w:sz w:val="27"/>
          <w:szCs w:val="27"/>
        </w:rPr>
        <w:t xml:space="preserve"> спортивного зала</w:t>
      </w:r>
      <w:r w:rsidRPr="00030CBB">
        <w:rPr>
          <w:rFonts w:ascii="Times New Roman" w:hAnsi="Times New Roman" w:cs="Times New Roman"/>
          <w:bCs/>
          <w:sz w:val="27"/>
          <w:szCs w:val="27"/>
        </w:rPr>
        <w:t>.</w:t>
      </w:r>
    </w:p>
    <w:p w:rsidR="00030CBB" w:rsidRPr="00FD18F1" w:rsidRDefault="00030CBB" w:rsidP="00030CBB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FD18F1">
        <w:rPr>
          <w:rFonts w:ascii="Times New Roman" w:hAnsi="Times New Roman" w:cs="Times New Roman"/>
          <w:b/>
          <w:bCs/>
          <w:sz w:val="27"/>
          <w:szCs w:val="27"/>
          <w:u w:val="single"/>
        </w:rPr>
        <w:t>2 этап – основной (октябрь 2021г.)</w:t>
      </w:r>
    </w:p>
    <w:p w:rsidR="00030CBB" w:rsidRDefault="00FD18F1" w:rsidP="00030CBB">
      <w:pPr>
        <w:tabs>
          <w:tab w:val="left" w:pos="2205"/>
        </w:tabs>
        <w:spacing w:after="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Практическая реализация</w:t>
      </w:r>
      <w:r w:rsidR="00030CBB" w:rsidRPr="00FD18F1">
        <w:rPr>
          <w:rFonts w:ascii="Times New Roman" w:eastAsia="Calibri" w:hAnsi="Times New Roman" w:cs="Times New Roman"/>
          <w:sz w:val="27"/>
          <w:szCs w:val="27"/>
        </w:rPr>
        <w:t xml:space="preserve"> развивающей предметно</w:t>
      </w:r>
      <w:r w:rsidRPr="00FD18F1">
        <w:rPr>
          <w:rFonts w:ascii="Times New Roman" w:eastAsia="Calibri" w:hAnsi="Times New Roman" w:cs="Times New Roman"/>
          <w:sz w:val="27"/>
          <w:szCs w:val="27"/>
        </w:rPr>
        <w:t>-пространственной среды в спортивном зале в соответствии с ФГОС ДО.</w:t>
      </w:r>
    </w:p>
    <w:p w:rsidR="00FD18F1" w:rsidRPr="00FD18F1" w:rsidRDefault="00FD18F1" w:rsidP="00FD18F1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FD18F1">
        <w:rPr>
          <w:rFonts w:ascii="Times New Roman" w:hAnsi="Times New Roman" w:cs="Times New Roman"/>
          <w:b/>
          <w:bCs/>
          <w:sz w:val="27"/>
          <w:szCs w:val="27"/>
          <w:u w:val="single"/>
        </w:rPr>
        <w:t>3 этап – заключительный (ноябрь 2021 г.)</w:t>
      </w:r>
    </w:p>
    <w:p w:rsidR="00FD18F1" w:rsidRPr="00CC0101" w:rsidRDefault="00FD18F1" w:rsidP="00FD18F1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  <w:r w:rsidRPr="00CC0101">
        <w:rPr>
          <w:rFonts w:ascii="Times New Roman" w:hAnsi="Times New Roman" w:cs="Times New Roman"/>
          <w:bCs/>
          <w:sz w:val="27"/>
          <w:szCs w:val="27"/>
        </w:rPr>
        <w:t xml:space="preserve">Презентация спортивного зала по </w:t>
      </w:r>
      <w:r w:rsidR="00CC0101" w:rsidRPr="00CC0101">
        <w:rPr>
          <w:rFonts w:ascii="Times New Roman" w:hAnsi="Times New Roman" w:cs="Times New Roman"/>
          <w:bCs/>
          <w:sz w:val="27"/>
          <w:szCs w:val="27"/>
        </w:rPr>
        <w:t>развивающей предметно-пространственной среде.</w:t>
      </w:r>
    </w:p>
    <w:p w:rsidR="008B1E68" w:rsidRPr="00CC0101" w:rsidRDefault="00CC0101" w:rsidP="00FD18F1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C0101">
        <w:rPr>
          <w:rFonts w:ascii="Times New Roman" w:hAnsi="Times New Roman" w:cs="Times New Roman"/>
          <w:b/>
          <w:bCs/>
          <w:sz w:val="27"/>
          <w:szCs w:val="27"/>
          <w:lang w:val="en-US"/>
        </w:rPr>
        <w:lastRenderedPageBreak/>
        <w:t>II</w:t>
      </w:r>
      <w:r w:rsidRPr="004D17A7">
        <w:rPr>
          <w:rFonts w:ascii="Times New Roman" w:hAnsi="Times New Roman" w:cs="Times New Roman"/>
          <w:b/>
          <w:bCs/>
          <w:sz w:val="27"/>
          <w:szCs w:val="27"/>
        </w:rPr>
        <w:t xml:space="preserve"> – </w:t>
      </w:r>
      <w:r w:rsidRPr="00CC0101">
        <w:rPr>
          <w:rFonts w:ascii="Times New Roman" w:hAnsi="Times New Roman" w:cs="Times New Roman"/>
          <w:b/>
          <w:bCs/>
          <w:sz w:val="27"/>
          <w:szCs w:val="27"/>
        </w:rPr>
        <w:t>Этап.</w:t>
      </w:r>
    </w:p>
    <w:p w:rsidR="00CC0101" w:rsidRPr="00FD18F1" w:rsidRDefault="00CC0101" w:rsidP="00FD18F1">
      <w:pPr>
        <w:tabs>
          <w:tab w:val="left" w:pos="2205"/>
        </w:tabs>
        <w:spacing w:after="0"/>
        <w:jc w:val="both"/>
        <w:rPr>
          <w:rFonts w:ascii="Times New Roman" w:hAnsi="Times New Roman" w:cs="Times New Roman"/>
          <w:bCs/>
          <w:sz w:val="27"/>
          <w:szCs w:val="27"/>
          <w:u w:val="single"/>
        </w:rPr>
      </w:pPr>
    </w:p>
    <w:p w:rsidR="005846F9" w:rsidRPr="005846F9" w:rsidRDefault="005846F9" w:rsidP="00BF42F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r w:rsidRPr="005846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азвивающая пр</w:t>
      </w:r>
      <w:r w:rsidRPr="00BF4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едметно- пространственная среда в спортивном зале: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Для общеразвивающих упражнений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мячи малые, эстафетная палочка, флажки, султанчики, гантели, гимнастические палки, обручи, ленты, упражнения с предметами полезны, они обеспечивают разные способы захвата.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Для подвижных игр: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кегли, кольцеброс, деревянные лошадки, хоккейные клюшки, канат, рули от машины (нетрадиционный материал). </w:t>
      </w:r>
      <w:r w:rsidRPr="00BF42F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Подвижные игры несут в себе снятие усталости и напряжения; вносят эмоциональный заряд; совершенствуют общую моторику, вырабатывают четкие координированные действия во взаимосвязи с речью.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 палочки с веревками для наматывания на скорость для развития мелкой моторики рук.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Снегоступы (мини лыжи)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развития навыка хождения скользящим шагом.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Тренажеры: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способствуют развитию мышц рук, ног, а также укреплению мышц спины.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Мягкие модули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используются для лазания, </w:t>
      </w:r>
      <w:proofErr w:type="spellStart"/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перелазания</w:t>
      </w:r>
      <w:proofErr w:type="spellEnd"/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Использование мягких красочных модулей помогает трансформировать пространство, а поли функциональность материалов помогает изменить его в зависимости от образовательной ситуации, например, те же мягкие модули могут быть строительным материалом, служить ориентирами, или препятствиями в эстафете и подвижных играх.</w:t>
      </w:r>
    </w:p>
    <w:p w:rsidR="004D17A7" w:rsidRPr="00BF42F1" w:rsidRDefault="004D17A7" w:rsidP="004D17A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Различные по высоте дуги, воротца, гимнастическая скамейка, гимнастическое бревно</w:t>
      </w: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, 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предназначены для выполнения детьми различных гимнастических упражнений, направленных на развитие чувства равновесия, вестибулярной устойчивости, тактильной чувствительности;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 xml:space="preserve">Дорожки </w:t>
      </w:r>
      <w:r w:rsidR="00A30626"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 xml:space="preserve">массажные, кочки для ходьбы и массажа </w:t>
      </w:r>
      <w:r w:rsidR="00BF42F1"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ног</w:t>
      </w:r>
      <w:r w:rsidR="00BF42F1"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используются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профилактики и коррекции нарушений опорно - двигательного аппарата и плоскостопия.</w:t>
      </w:r>
    </w:p>
    <w:p w:rsidR="005846F9" w:rsidRPr="00BF42F1" w:rsidRDefault="00A30626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 xml:space="preserve">Мешочки с песком по 200гр, набивные мячи по </w:t>
      </w:r>
      <w:r w:rsidR="005846F9"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1000гр</w:t>
      </w:r>
      <w:r w:rsidR="005846F9"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 w:rsidR="005846F9"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используются для метания на дальность.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Фибулы</w:t>
      </w: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 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предназначены для физкультурно-оздоровительных занятий. С помощью </w:t>
      </w:r>
      <w:r w:rsidR="00CC0101"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фибула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можно воздействовать на различные группы мышц, тренируя тем самым и укрепляя их. А также для развития координации, определенного навыка прыжков с продвижением вперед на них.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Мячи разного размера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развития ловкости и координации движения (для бросания, катания, ловли). Использование мячей разного размера существенно повышает психофизическое развитие, влияет на развитие мозговых структур, оздоровление организма.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Для прыжков</w:t>
      </w: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: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скакалка, обручи;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Для лазания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гимнастическая стенка, дуги разного размера;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Доска наклонная гладкая с зацепами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предназначена для навешивания на      гимнастическую (шведскую) стенку и лазания по ней.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99219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Дорожка-балансир</w:t>
      </w:r>
      <w:r w:rsidR="00A30626" w:rsidRPr="0099219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, координационная лестница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(нетрадиционное оборудование) для развития скорости движения ног.</w:t>
      </w:r>
    </w:p>
    <w:p w:rsidR="005846F9" w:rsidRPr="00BF42F1" w:rsidRDefault="005846F9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219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lastRenderedPageBreak/>
        <w:t>Маты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для</w:t>
      </w:r>
      <w:r w:rsidR="00A30626"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выполнения упражнений на пресс, а так же для прыжков с разбега и спрыгивания со скамьи.</w:t>
      </w:r>
    </w:p>
    <w:p w:rsidR="00A30626" w:rsidRDefault="00A30626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219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Сухой бассейн: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используется для массажа и расслабления мышц.</w:t>
      </w:r>
    </w:p>
    <w:p w:rsidR="00BF42F1" w:rsidRDefault="00BF42F1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219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Канаты:</w:t>
      </w:r>
      <w:r w:rsidRPr="00BF42F1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применяются как для перетягивания так и для ходьбы по канату.</w:t>
      </w:r>
    </w:p>
    <w:p w:rsidR="0099219E" w:rsidRDefault="0099219E" w:rsidP="004E243B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u w:val="single"/>
          <w:lang w:eastAsia="ru-RU"/>
        </w:rPr>
        <w:t>Баскетбольная корзина: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используется для отработки точного попадания в корзину и правильности выполнения броска.</w:t>
      </w:r>
    </w:p>
    <w:p w:rsidR="005846F9" w:rsidRDefault="005846F9" w:rsidP="004E243B">
      <w:p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Данное оборудование применяется не только по данному описанию, но в зависимости от поставленных задач, менять свои функции. Например, мешочки с песком могут служить как для метание на дальность, так и их можно положить на голову для прохождения по ограниченной опоре с целью совершенствования навыка координации движения</w:t>
      </w:r>
      <w:r w:rsidR="00A30626" w:rsidRPr="00BF4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C0101" w:rsidRPr="00CC0101" w:rsidRDefault="00CC0101" w:rsidP="004E243B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bookmarkStart w:id="0" w:name="_GoBack"/>
      <w:r w:rsidRPr="00CC01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8904B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– </w:t>
      </w:r>
      <w:r w:rsidRPr="00CC01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904B1" w:rsidRPr="008904B1" w:rsidRDefault="008B1E68" w:rsidP="008904B1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1E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Вывод: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904B1" w:rsidRPr="008904B1">
        <w:rPr>
          <w:rFonts w:ascii="Times New Roman" w:eastAsia="QVRED+TimesNewRomanPSMT" w:hAnsi="Times New Roman" w:cs="Times New Roman"/>
          <w:sz w:val="27"/>
          <w:szCs w:val="27"/>
        </w:rPr>
        <w:t xml:space="preserve">Развивающая среда </w:t>
      </w:r>
      <w:r w:rsidR="008904B1" w:rsidRPr="008904B1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спортивного зала соответствует методическим рекомендациям РППС в соответствии ФГОС ДО. Поставленные цели и задачи выполнены, что способствует эффективному</w:t>
      </w:r>
      <w:r w:rsidR="008904B1" w:rsidRPr="008904B1">
        <w:rPr>
          <w:rFonts w:ascii="Times New Roman" w:eastAsia="QVRED+TimesNewRomanPSMT" w:hAnsi="Times New Roman" w:cs="Times New Roman"/>
          <w:sz w:val="27"/>
          <w:szCs w:val="27"/>
        </w:rPr>
        <w:t xml:space="preserve"> решению задач.</w:t>
      </w:r>
    </w:p>
    <w:p w:rsidR="008B1E68" w:rsidRPr="00030CBB" w:rsidRDefault="008B1E68" w:rsidP="004E243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</w:pPr>
      <w:r w:rsidRPr="00030C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физкультурном зале оборудованы </w:t>
      </w:r>
      <w:r w:rsidR="00890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зоны </w:t>
      </w:r>
      <w:r w:rsidRPr="00030C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принципу самореализации ребёнка в части использования пособий и игр различного уровня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подвижности. </w:t>
      </w:r>
      <w:r w:rsidRPr="00030C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Спортивное оборудование зала 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змещено по периметру помещения,</w:t>
      </w:r>
      <w:r w:rsidRPr="00030C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благодаря этому остается максимальное пространство для активной двигательной деятельности, проведения НОД, утренней гимнастики, спортивных досугов и развлечений.</w:t>
      </w:r>
    </w:p>
    <w:bookmarkEnd w:id="0"/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667" w:rsidRDefault="009F3667" w:rsidP="004E24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5054" w:rsidRDefault="00B95054" w:rsidP="004E243B">
      <w:pPr>
        <w:jc w:val="both"/>
      </w:pPr>
    </w:p>
    <w:sectPr w:rsidR="00B9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01" w:rsidRDefault="00CC0101" w:rsidP="00CC0101">
      <w:pPr>
        <w:spacing w:after="0" w:line="240" w:lineRule="auto"/>
      </w:pPr>
      <w:r>
        <w:separator/>
      </w:r>
    </w:p>
  </w:endnote>
  <w:endnote w:type="continuationSeparator" w:id="0">
    <w:p w:rsidR="00CC0101" w:rsidRDefault="00CC0101" w:rsidP="00CC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VRED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01" w:rsidRDefault="00CC0101" w:rsidP="00CC0101">
      <w:pPr>
        <w:spacing w:after="0" w:line="240" w:lineRule="auto"/>
      </w:pPr>
      <w:r>
        <w:separator/>
      </w:r>
    </w:p>
  </w:footnote>
  <w:footnote w:type="continuationSeparator" w:id="0">
    <w:p w:rsidR="00CC0101" w:rsidRDefault="00CC0101" w:rsidP="00CC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3B1"/>
    <w:multiLevelType w:val="hybridMultilevel"/>
    <w:tmpl w:val="6F9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308ED"/>
    <w:multiLevelType w:val="multilevel"/>
    <w:tmpl w:val="40D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6B"/>
    <w:rsid w:val="00030CBB"/>
    <w:rsid w:val="00095CA5"/>
    <w:rsid w:val="000F46DF"/>
    <w:rsid w:val="002D2227"/>
    <w:rsid w:val="004C5C87"/>
    <w:rsid w:val="004D17A7"/>
    <w:rsid w:val="004E243B"/>
    <w:rsid w:val="005846F9"/>
    <w:rsid w:val="00735F1B"/>
    <w:rsid w:val="007E5B65"/>
    <w:rsid w:val="008904B1"/>
    <w:rsid w:val="008B1E68"/>
    <w:rsid w:val="0099219E"/>
    <w:rsid w:val="009F3667"/>
    <w:rsid w:val="00A30626"/>
    <w:rsid w:val="00B95054"/>
    <w:rsid w:val="00BF42F1"/>
    <w:rsid w:val="00C3714B"/>
    <w:rsid w:val="00CC0101"/>
    <w:rsid w:val="00CD4A92"/>
    <w:rsid w:val="00F61E6B"/>
    <w:rsid w:val="00F97380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F366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3667"/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030C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101"/>
  </w:style>
  <w:style w:type="paragraph" w:styleId="a8">
    <w:name w:val="footer"/>
    <w:basedOn w:val="a"/>
    <w:link w:val="a9"/>
    <w:uiPriority w:val="99"/>
    <w:unhideWhenUsed/>
    <w:rsid w:val="00CC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F366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3667"/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030C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101"/>
  </w:style>
  <w:style w:type="paragraph" w:styleId="a8">
    <w:name w:val="footer"/>
    <w:basedOn w:val="a"/>
    <w:link w:val="a9"/>
    <w:uiPriority w:val="99"/>
    <w:unhideWhenUsed/>
    <w:rsid w:val="00CC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E539-A048-43DF-86B2-9C76C6D2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79220656044</cp:lastModifiedBy>
  <cp:revision>2</cp:revision>
  <dcterms:created xsi:type="dcterms:W3CDTF">2021-12-08T17:44:00Z</dcterms:created>
  <dcterms:modified xsi:type="dcterms:W3CDTF">2021-12-08T17:44:00Z</dcterms:modified>
</cp:coreProperties>
</file>