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87" w:rsidRPr="00C83A87" w:rsidRDefault="00C83A87" w:rsidP="00C83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proofErr w:type="spellStart"/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лассическая</w:t>
      </w:r>
      <w:proofErr w:type="spellEnd"/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 xml:space="preserve"> аэробика.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 Классическая аэробика включает в себя стандартный набор базовых движений. Целью классической аэробики является улучшение физической формы и укрепление здоровья.</w:t>
      </w:r>
    </w:p>
    <w:p w:rsidR="00C83A87" w:rsidRPr="00C83A87" w:rsidRDefault="00C83A87" w:rsidP="00C83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proofErr w:type="spellStart"/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Аквааэробика</w:t>
      </w:r>
      <w:proofErr w:type="spellEnd"/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 Аэробике в воде посвящена отдельная статья </w:t>
      </w:r>
      <w:hyperlink r:id="rId8" w:tooltip="АКВААЭРОБИКА: польза и противопоказания." w:history="1"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«</w:t>
        </w:r>
        <w:proofErr w:type="spellStart"/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Аквааэробика</w:t>
        </w:r>
        <w:proofErr w:type="spellEnd"/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: польза и противопоказания»</w:t>
        </w:r>
      </w:hyperlink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.</w:t>
      </w:r>
    </w:p>
    <w:p w:rsidR="00C83A87" w:rsidRPr="00C83A87" w:rsidRDefault="00C83A87" w:rsidP="00C83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Танцевальная аэробика.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 Суть этого вида аэробики в выполнении танцевальных упражнений характерных определенным </w:t>
      </w:r>
      <w:hyperlink r:id="rId9" w:tooltip="Польза танцев для здоровья человека." w:history="1"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танцам</w:t>
        </w:r>
      </w:hyperlink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 xml:space="preserve"> под соответствующую музыку. Например: танго-аэробика, хип-хоп аэробика, латино-аэробика, </w:t>
      </w:r>
      <w:proofErr w:type="spellStart"/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фанк</w:t>
      </w:r>
      <w:proofErr w:type="spellEnd"/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 xml:space="preserve">-аэробика, </w:t>
      </w:r>
      <w:proofErr w:type="spellStart"/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сальса</w:t>
      </w:r>
      <w:proofErr w:type="spellEnd"/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-аэробика и многие другие.</w:t>
      </w:r>
    </w:p>
    <w:p w:rsidR="00C83A87" w:rsidRPr="00C83A87" w:rsidRDefault="00C83A87" w:rsidP="00C83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Степ-аэробика.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 xml:space="preserve"> О </w:t>
      </w:r>
      <w:proofErr w:type="gramStart"/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степ-аэробике</w:t>
      </w:r>
      <w:proofErr w:type="gramEnd"/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 xml:space="preserve"> можно прочесть в отдельной статье  </w:t>
      </w:r>
      <w:hyperlink r:id="rId10" w:tooltip="Польза степ-аэробики." w:history="1"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«Польза степ-аэробики»</w:t>
        </w:r>
      </w:hyperlink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.</w:t>
      </w:r>
    </w:p>
    <w:p w:rsidR="00C83A87" w:rsidRPr="00C83A87" w:rsidRDefault="00C83A87" w:rsidP="00C83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proofErr w:type="spellStart"/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Фитбол</w:t>
      </w:r>
      <w:proofErr w:type="spellEnd"/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-аэробика.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 Упражнения выполняются со специальным надувным мячом.</w:t>
      </w:r>
    </w:p>
    <w:p w:rsidR="00C83A87" w:rsidRPr="00C83A87" w:rsidRDefault="00C83A87" w:rsidP="00C83A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Силовая аэробика.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 Упражнения выполняются со специальным силовым оборудованием или отягощением.  Существует несколько разных направлений силовой аэробики.</w:t>
      </w:r>
    </w:p>
    <w:p w:rsidR="00C83A87" w:rsidRPr="00C83A87" w:rsidRDefault="00C83A87" w:rsidP="00C83A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</w:pPr>
      <w:r w:rsidRPr="00C83A87">
        <w:rPr>
          <w:rFonts w:ascii="Verdana" w:eastAsia="Times New Roman" w:hAnsi="Verdana" w:cs="Times New Roman"/>
          <w:b/>
          <w:bCs/>
          <w:color w:val="44484B"/>
          <w:sz w:val="20"/>
          <w:szCs w:val="20"/>
          <w:lang w:eastAsia="ru-RU"/>
        </w:rPr>
        <w:t>Спортивная аэробика.</w:t>
      </w:r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 Данный вид аэробики включает в себя  элементы из аэробики, </w:t>
      </w:r>
      <w:hyperlink r:id="rId11" w:tooltip="АКРОБАТИКА: виды, польза, противопоказания. Акробатика для детей и взрослых." w:history="1"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акробатики</w:t>
        </w:r>
      </w:hyperlink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, гимнастики и различных </w:t>
      </w:r>
      <w:hyperlink r:id="rId12" w:tooltip="Польза танцев для здоровья человека." w:history="1">
        <w:r w:rsidRPr="00C83A87">
          <w:rPr>
            <w:rFonts w:ascii="Verdana" w:eastAsia="Times New Roman" w:hAnsi="Verdana" w:cs="Times New Roman"/>
            <w:color w:val="23292C"/>
            <w:sz w:val="20"/>
            <w:szCs w:val="20"/>
            <w:u w:val="single"/>
            <w:lang w:eastAsia="ru-RU"/>
          </w:rPr>
          <w:t>танцев</w:t>
        </w:r>
      </w:hyperlink>
      <w:r w:rsidRPr="00C83A87">
        <w:rPr>
          <w:rFonts w:ascii="Verdana" w:eastAsia="Times New Roman" w:hAnsi="Verdana" w:cs="Times New Roman"/>
          <w:color w:val="44484B"/>
          <w:sz w:val="20"/>
          <w:szCs w:val="20"/>
          <w:lang w:eastAsia="ru-RU"/>
        </w:rPr>
        <w:t>. Данный вид аэробики подходит то</w:t>
      </w:r>
    </w:p>
    <w:p w:rsidR="00740DB7" w:rsidRPr="00F778AC" w:rsidRDefault="00740DB7" w:rsidP="00F778AC">
      <w:bookmarkStart w:id="0" w:name="_GoBack"/>
      <w:bookmarkEnd w:id="0"/>
    </w:p>
    <w:sectPr w:rsidR="00740DB7" w:rsidRPr="00F778AC" w:rsidSect="003A729E">
      <w:pgSz w:w="11906" w:h="16838"/>
      <w:pgMar w:top="284" w:right="709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0E" w:rsidRDefault="0059600E" w:rsidP="002438C5">
      <w:pPr>
        <w:spacing w:after="0" w:line="240" w:lineRule="auto"/>
      </w:pPr>
      <w:r>
        <w:separator/>
      </w:r>
    </w:p>
  </w:endnote>
  <w:endnote w:type="continuationSeparator" w:id="0">
    <w:p w:rsidR="0059600E" w:rsidRDefault="0059600E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0E" w:rsidRDefault="0059600E" w:rsidP="002438C5">
      <w:pPr>
        <w:spacing w:after="0" w:line="240" w:lineRule="auto"/>
      </w:pPr>
      <w:r>
        <w:separator/>
      </w:r>
    </w:p>
  </w:footnote>
  <w:footnote w:type="continuationSeparator" w:id="0">
    <w:p w:rsidR="0059600E" w:rsidRDefault="0059600E" w:rsidP="0024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7DE"/>
    <w:multiLevelType w:val="multilevel"/>
    <w:tmpl w:val="7EA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B4BC7"/>
    <w:multiLevelType w:val="multilevel"/>
    <w:tmpl w:val="AD34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81995"/>
    <w:multiLevelType w:val="hybridMultilevel"/>
    <w:tmpl w:val="3A00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6596B"/>
    <w:multiLevelType w:val="multilevel"/>
    <w:tmpl w:val="63F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5002A"/>
    <w:multiLevelType w:val="hybridMultilevel"/>
    <w:tmpl w:val="C82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705FA"/>
    <w:multiLevelType w:val="multilevel"/>
    <w:tmpl w:val="020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B1DC2"/>
    <w:multiLevelType w:val="multilevel"/>
    <w:tmpl w:val="9DC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D0368"/>
    <w:multiLevelType w:val="multilevel"/>
    <w:tmpl w:val="998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04456"/>
    <w:multiLevelType w:val="multilevel"/>
    <w:tmpl w:val="C6E8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1136F9"/>
    <w:rsid w:val="00134130"/>
    <w:rsid w:val="0015712B"/>
    <w:rsid w:val="002438C5"/>
    <w:rsid w:val="00280FBA"/>
    <w:rsid w:val="002947D9"/>
    <w:rsid w:val="002A1EEF"/>
    <w:rsid w:val="002C38A3"/>
    <w:rsid w:val="00375B0F"/>
    <w:rsid w:val="00392F73"/>
    <w:rsid w:val="003A11E9"/>
    <w:rsid w:val="003A729E"/>
    <w:rsid w:val="003D6689"/>
    <w:rsid w:val="003E1C68"/>
    <w:rsid w:val="0040153A"/>
    <w:rsid w:val="00426AE1"/>
    <w:rsid w:val="0044612D"/>
    <w:rsid w:val="004740B3"/>
    <w:rsid w:val="005147A8"/>
    <w:rsid w:val="00532985"/>
    <w:rsid w:val="005471EC"/>
    <w:rsid w:val="00580B10"/>
    <w:rsid w:val="0059600E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A3F7F"/>
    <w:rsid w:val="007E226D"/>
    <w:rsid w:val="00802887"/>
    <w:rsid w:val="00814D44"/>
    <w:rsid w:val="008418CE"/>
    <w:rsid w:val="008814DC"/>
    <w:rsid w:val="0088448D"/>
    <w:rsid w:val="008A1C0A"/>
    <w:rsid w:val="008A76D3"/>
    <w:rsid w:val="008C5CD2"/>
    <w:rsid w:val="008D1266"/>
    <w:rsid w:val="008D5316"/>
    <w:rsid w:val="008F0F8D"/>
    <w:rsid w:val="0095459E"/>
    <w:rsid w:val="0097282E"/>
    <w:rsid w:val="00973848"/>
    <w:rsid w:val="009C0A20"/>
    <w:rsid w:val="009E7872"/>
    <w:rsid w:val="009F1C59"/>
    <w:rsid w:val="00A05E12"/>
    <w:rsid w:val="00A516EA"/>
    <w:rsid w:val="00AA0175"/>
    <w:rsid w:val="00AD447D"/>
    <w:rsid w:val="00AE2E24"/>
    <w:rsid w:val="00AE33FF"/>
    <w:rsid w:val="00B0135D"/>
    <w:rsid w:val="00B456F2"/>
    <w:rsid w:val="00B52604"/>
    <w:rsid w:val="00B61E50"/>
    <w:rsid w:val="00BC3A0A"/>
    <w:rsid w:val="00BD3C71"/>
    <w:rsid w:val="00C17332"/>
    <w:rsid w:val="00C51A81"/>
    <w:rsid w:val="00C83A87"/>
    <w:rsid w:val="00CB496C"/>
    <w:rsid w:val="00CF470D"/>
    <w:rsid w:val="00D32E01"/>
    <w:rsid w:val="00D877FA"/>
    <w:rsid w:val="00DB0260"/>
    <w:rsid w:val="00DE4EA6"/>
    <w:rsid w:val="00E34C75"/>
    <w:rsid w:val="00EA6A6A"/>
    <w:rsid w:val="00EF17E4"/>
    <w:rsid w:val="00EF6ADC"/>
    <w:rsid w:val="00F10807"/>
    <w:rsid w:val="00F55D6F"/>
    <w:rsid w:val="00F778AC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List Paragraph"/>
    <w:basedOn w:val="a"/>
    <w:uiPriority w:val="34"/>
    <w:qFormat/>
    <w:rsid w:val="003A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List Paragraph"/>
    <w:basedOn w:val="a"/>
    <w:uiPriority w:val="34"/>
    <w:qFormat/>
    <w:rsid w:val="003A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esalegko.ru/akvaaerobika-polza-i-protivopokazan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hudesalegko.ru/polza-tancev-dlya-zdorovya-chelov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udesalegko.ru/akrobatika-vidy-polza-protivopokazaniya-akrobatika-dlya-detej-i-vzrosly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udesalegko.ru/polza-step-aerob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desalegko.ru/polza-tancev-dlya-zdorovya-chelove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2022-12-02T11:44:00Z</cp:lastPrinted>
  <dcterms:created xsi:type="dcterms:W3CDTF">2023-01-20T12:55:00Z</dcterms:created>
  <dcterms:modified xsi:type="dcterms:W3CDTF">2023-01-20T12:55:00Z</dcterms:modified>
</cp:coreProperties>
</file>