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74F1">
        <w:rPr>
          <w:rStyle w:val="a4"/>
          <w:color w:val="000000"/>
        </w:rPr>
        <w:t>Консультация для родителей: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74F1">
        <w:rPr>
          <w:rStyle w:val="a4"/>
          <w:color w:val="000000"/>
        </w:rPr>
        <w:t>"Воспитание бережливости у детей дошкольного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74F1">
        <w:rPr>
          <w:rStyle w:val="a4"/>
          <w:color w:val="000000"/>
        </w:rPr>
        <w:t>возраста через использование бросового материала"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74F1">
        <w:rPr>
          <w:rStyle w:val="a4"/>
          <w:color w:val="000000"/>
        </w:rPr>
        <w:t xml:space="preserve">Автор: </w:t>
      </w:r>
      <w:r w:rsidRPr="002274F1">
        <w:rPr>
          <w:rStyle w:val="a4"/>
          <w:color w:val="000000"/>
        </w:rPr>
        <w:t>Куркина Анастасия Николаевна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4F1">
        <w:rPr>
          <w:color w:val="000000"/>
        </w:rPr>
        <w:t> 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 xml:space="preserve">В настоящее время всё чаще приходится видеть на улицах нашего города мусор разного рода: пластмассовые бутылки, обёртки от шоколада, конфет; пакеты </w:t>
      </w:r>
      <w:proofErr w:type="spellStart"/>
      <w:r w:rsidRPr="002274F1">
        <w:rPr>
          <w:color w:val="000000"/>
        </w:rPr>
        <w:t>и.т.д</w:t>
      </w:r>
      <w:proofErr w:type="spellEnd"/>
      <w:r w:rsidRPr="002274F1">
        <w:rPr>
          <w:color w:val="000000"/>
        </w:rPr>
        <w:t>. Мы осознаем, что будущее нашей страны находится в руках молодежи. И зависит оно от того, насколько развитым экономически, политически и нравственно будет молодое население.  Поэтому воспитание экономической культуры – важнейшее сравнительно новое направление в дошкольном образовании, сегодня наиболее востребовано. Новому поколению дошкольников приходится жить во времена непростых социально-экономических взаимоотношений. Они должны обладать способностью ориентироваться в разнообразных повседневных ситуациях, действовать самостоятельно, творчески, а значит строить свою жизнь разумно, более организованно и интересно.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2274F1">
        <w:rPr>
          <w:color w:val="000000"/>
        </w:rPr>
        <w:t>Кажется</w:t>
      </w:r>
      <w:proofErr w:type="gramEnd"/>
      <w:r w:rsidRPr="002274F1">
        <w:rPr>
          <w:color w:val="000000"/>
        </w:rPr>
        <w:t xml:space="preserve"> что, слова «экономика» и «дошкольник» не совместимы друг с другом. Но экономика с самого раннего детства неотделима от ребёнка. Именно в семье дети не учатся жить, а уже живут по законам экономики. В связи с этим необходимо целенаправленное формирование бережливости уже в период дошкольного детства.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>В толковом словаре В.И. Даля понятие бережливости определяется как моральное качество, характеризующее заботливое отношение людей к материальным и духовным благам, к собственности (отношение к собственности). Бережливость - экономность, расчётливость. Бережливость обычно противопоставляется расточительности, неоправданной роскоши, бесхозяйственности.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>«Словарь по этике» И.С. Кона трактует бережливость, как качество характера человека, которое помогает путём сохранения малого достичь большего.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 xml:space="preserve">Для решения данной проблемы, воспитывать экономическую культуру детей, а именно бережливость возможно через использование бросового материала. Конструирование из бросового материла </w:t>
      </w:r>
      <w:r w:rsidRPr="002274F1">
        <w:rPr>
          <w:color w:val="000000"/>
        </w:rPr>
        <w:t>— это</w:t>
      </w:r>
      <w:r w:rsidRPr="002274F1">
        <w:rPr>
          <w:color w:val="000000"/>
        </w:rPr>
        <w:t xml:space="preserve"> отличный способ показать детям, как можно из использованных вещей создать что-то новое и интересное. Как, не выбрасывая, не засоряя природу пластиковыми бутылками, коробками из-под сока, пробками и прочими вещами, можно самостоятельно создать игрушку или полезную для дома вещь.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 xml:space="preserve">Воспитатель является носителем экономической культуры. Он своим примером показывает, как можно разумно, рационально использовать «бросовый материал» в быту, </w:t>
      </w:r>
      <w:r w:rsidRPr="002274F1">
        <w:rPr>
          <w:color w:val="000000"/>
        </w:rPr>
        <w:t>игре; знакомит</w:t>
      </w:r>
      <w:r w:rsidRPr="002274F1">
        <w:rPr>
          <w:color w:val="000000"/>
        </w:rPr>
        <w:t xml:space="preserve"> детей с доступными для дошкольников способами </w:t>
      </w:r>
      <w:r w:rsidRPr="002274F1">
        <w:rPr>
          <w:color w:val="000000"/>
        </w:rPr>
        <w:t>сохранения природы</w:t>
      </w:r>
      <w:r w:rsidRPr="002274F1">
        <w:rPr>
          <w:color w:val="000000"/>
        </w:rPr>
        <w:t xml:space="preserve"> («Больше переработки - меньше мусора»), формирует умения устанавливать элементарные связи и зависимости, учит испытывать радость от процесса труда; воспитывает потребность в созидании, творчестве.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 xml:space="preserve">Процесс воспитания экономической культуры включает в себя разные виды совместной деятельности детей и взрослого, различные формы совмещения с игрой и творчеством. Воспитательный потенциал творческой деятельности с «бросовым» материалом в аспекте </w:t>
      </w:r>
      <w:r w:rsidRPr="002274F1">
        <w:rPr>
          <w:color w:val="000000"/>
        </w:rPr>
        <w:t>приобщения экономической</w:t>
      </w:r>
      <w:r w:rsidRPr="002274F1">
        <w:rPr>
          <w:color w:val="000000"/>
        </w:rPr>
        <w:t xml:space="preserve"> культуре можно реализовать не только на занятиях. В детском саду мало уделяется внимания конструированию из бросового материала, </w:t>
      </w:r>
      <w:r w:rsidRPr="002274F1">
        <w:rPr>
          <w:color w:val="000000"/>
        </w:rPr>
        <w:t>поэтому повседневная</w:t>
      </w:r>
      <w:r w:rsidRPr="002274F1">
        <w:rPr>
          <w:color w:val="000000"/>
        </w:rPr>
        <w:t xml:space="preserve"> досуговая деятельность наиболее предпочтительна в решении данного вопроса. Таким примером может послужить мини-мастерская, организованная в группе детского сада и оснащенная различным бросовым материалом и инструментами, схемами.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>Здесь детям дается общее представление о ненужных вещах, коробках, катушках, пластиковых бутылках и обо всём превратившимся в отходы, как «бросовый» материал, который может быть использован в конструировании, знания об инструментах, безопасного обращения с ним, простейших способах утилизации отходов, доступные старшим дошкольникам.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lastRenderedPageBreak/>
        <w:t>Весь программный материал можно реализовывать в виде тематических проектов, например: «Игрушки для дома и улицы», «Подарки взрослым», «Город - вчера, сегодня, завтра». «Космос», «Зоопарк», «Автомобили», «Новогодние сувениры» и др.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 xml:space="preserve">Немного фантазии, креативного подхода, композиционного решения и с его помощью можно создавать поистине шедевральные изделия. Немаловажный аспект применения бросового материала заключается в том, </w:t>
      </w:r>
      <w:r w:rsidRPr="002274F1">
        <w:rPr>
          <w:color w:val="000000"/>
        </w:rPr>
        <w:t>что,</w:t>
      </w:r>
      <w:r w:rsidRPr="002274F1">
        <w:rPr>
          <w:color w:val="000000"/>
        </w:rPr>
        <w:t xml:space="preserve"> создавая различные изделия, мы даём ему вторую жизнь бросовому, тем самым способствуем формированию экономического сознания (умение приберечь ненужные вещи для дальнейшей игровой, продуктивной деятельности), а также сохраняя экологию, пусть даже в меньшей степени. Кроме того, изделия, созданные из него, радуют глаз окружающих, задают праздничное настроение. Такой вид деятельности позволяет не только интегрировать образовательные области в контексте ФГОС (социально-коммуникативное, познавательное, речевое, художественно-эстетическое, физическое развитие), но и решать целый комплекс задач: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4F1">
        <w:rPr>
          <w:color w:val="000000"/>
        </w:rPr>
        <w:t>·         Развивать воображение детей, умение вглядываться в окружающий мир, видеть в бросовых вещах интересные образы, которые можно совершенствовать путём составления, соединения различных частей – ручек, горлышек, донышек, пробок и пр., используя разнообразные материалы: картон, бумага, пластик.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4F1">
        <w:rPr>
          <w:color w:val="000000"/>
        </w:rPr>
        <w:t>·         Учить осваивать способы работы различными инструментами, планировать свою деятельность как в индивидуальном, так и в коллективном творчестве.  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4F1">
        <w:rPr>
          <w:color w:val="000000"/>
        </w:rPr>
        <w:t>·         Воспитывать трудолюбие, аккуратность, желание доводить начатое дело до конца. Воспитывать бережное отношение к природе и т.д.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>Использование «бытового мусора» приучает ребёнка к бережливости, он никогда не сломает игрушку, сделанную своими руками, к изготовлению которой приложил усилия и старание, а в дальнейшем станет уважать и труд других людей. Технологию изготовления изделий из бросового материала можно приравнять к декоративно-прикладному творчеству; так как в процессе работы дети знакомятся с правилами построения композиции, цветовым решением, применяют дизайнерские навыки, у них развивается эстетический вкус, чувство ритма, стиля и гармонии. Доступность, яркость, простота в применении бросового материала дает неограниченные возможности детям, для творческого самовыражения, самореализации, самоутверждения.</w:t>
      </w:r>
    </w:p>
    <w:p w:rsidR="002274F1" w:rsidRPr="002274F1" w:rsidRDefault="002274F1" w:rsidP="002274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274F1">
        <w:rPr>
          <w:color w:val="000000"/>
        </w:rPr>
        <w:t>Дети, имеющие опыт конструирования из «бросового» материала в совместной с взрослыми деятельности, ориентированной на бережливость и экономное использование материальных ресурсов, более готовы практически решать соответствующие их возрастным возможностям типичные житейские проблемы, связанные с потреблением материальных ресурсов, для них характерен более высокий уровень воспитания бережливости.</w:t>
      </w:r>
    </w:p>
    <w:p w:rsidR="002274F1" w:rsidRPr="002274F1" w:rsidRDefault="002274F1">
      <w:pPr>
        <w:rPr>
          <w:rFonts w:ascii="Times New Roman" w:hAnsi="Times New Roman" w:cs="Times New Roman"/>
        </w:rPr>
      </w:pPr>
    </w:p>
    <w:sectPr w:rsidR="002274F1" w:rsidRPr="0022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F1"/>
    <w:rsid w:val="0022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AEC7"/>
  <w15:chartTrackingRefBased/>
  <w15:docId w15:val="{17557BF6-8BB1-44FC-BAD2-4F73286B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1</cp:revision>
  <dcterms:created xsi:type="dcterms:W3CDTF">2023-01-19T11:43:00Z</dcterms:created>
  <dcterms:modified xsi:type="dcterms:W3CDTF">2023-01-19T11:46:00Z</dcterms:modified>
</cp:coreProperties>
</file>