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ОБЩИЕ ПОЛОЖЕНИЯ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Настоящее Положение о педагогическом совете (далее – Положение) разработано для муниципального бюджетного дошкольного образовательного учреждения детского сада № 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г. Вязьмы Смоленской области (далее – </w:t>
      </w:r>
      <w:proofErr w:type="gramStart"/>
      <w:r>
        <w:rPr>
          <w:color w:val="000000"/>
          <w:sz w:val="28"/>
          <w:szCs w:val="28"/>
        </w:rPr>
        <w:t>ДОУ)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соответствии с  Законом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«Об образовании в Российской Федерации» № 273-ФЗ от 29.12.2012 года,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Уставом ДОУ.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>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является</w:t>
      </w:r>
      <w:proofErr w:type="gramEnd"/>
      <w:r>
        <w:rPr>
          <w:color w:val="000000"/>
          <w:sz w:val="28"/>
          <w:szCs w:val="28"/>
        </w:rPr>
        <w:t xml:space="preserve"> постоянно действующим коллегиальным органом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управления педагогической деятельностью ДОУ, объединяющим всех педагогических работников  ДОУ,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Решение, </w:t>
      </w:r>
      <w:proofErr w:type="gramStart"/>
      <w:r>
        <w:rPr>
          <w:color w:val="000000"/>
          <w:sz w:val="27"/>
          <w:szCs w:val="27"/>
        </w:rPr>
        <w:t>принятое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Педагогическим</w:t>
      </w:r>
      <w:proofErr w:type="gramEnd"/>
      <w:r>
        <w:rPr>
          <w:color w:val="000000"/>
          <w:sz w:val="27"/>
          <w:szCs w:val="27"/>
        </w:rPr>
        <w:t xml:space="preserve"> советом, не противоречащие законодательству РФ, Уставу ДОУ, являются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  обязательными для исполнения всеми педагогами ДОУ.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1.5 С правом совещательного голоса, в случае </w:t>
      </w:r>
      <w:proofErr w:type="gramStart"/>
      <w:r>
        <w:rPr>
          <w:color w:val="000000"/>
          <w:sz w:val="27"/>
          <w:szCs w:val="27"/>
        </w:rPr>
        <w:t>необходимости,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на</w:t>
      </w:r>
      <w:proofErr w:type="gramEnd"/>
      <w:r>
        <w:rPr>
          <w:color w:val="000000"/>
          <w:sz w:val="27"/>
          <w:szCs w:val="27"/>
        </w:rPr>
        <w:t xml:space="preserve"> заседания педагогического совета могут быть приглашены представители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Совета родителей, а также другие работники ДОУ.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1.6. Срок данного Положения не ограничен, действует до замены новым.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ЗАДАЧИ И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  ПЕДАГОГИЧЕСКОГО СОВЕТА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2.1. Главными задачами педагогического совета являются: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реализация государственной, городской </w:t>
      </w:r>
      <w:proofErr w:type="gramStart"/>
      <w:r>
        <w:rPr>
          <w:color w:val="000000"/>
          <w:sz w:val="27"/>
          <w:szCs w:val="27"/>
        </w:rPr>
        <w:t>политики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в</w:t>
      </w:r>
      <w:proofErr w:type="gramEnd"/>
      <w:r>
        <w:rPr>
          <w:color w:val="000000"/>
          <w:sz w:val="27"/>
          <w:szCs w:val="27"/>
        </w:rPr>
        <w:t xml:space="preserve"> области дошкольного образования;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повышение профессионального мастерства, развитие творческой активности педагогических работников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определение направлений образовательной деятельности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Педагогический совет осуществляет следующие функции: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- определяет направления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-образовательной деятельности ДОУ; 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заслушивает информацию и отчеты педагогических работников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заслушивает отчеты заведующего о создании условий для реализации общеобразовательных программ в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- подводит итоги деятельности за учебный год и обсуждает и утверждает планы работы ДОУ на следующий учебный год;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контролирует выполнение ранее принятых решений педсовета;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-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решает другие вопросы, возникшие в ходе педагогической деятельности.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ПРАВА И ОТВЕТСТВЕННОСТЬ ПЕДАГОГИЧЕСКОГО СОВЕТА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имеет право: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Участвовать в управлении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ответственен за: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Выполнение плана работы ДОУ;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08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ОРГАНИЗАЦИЯ ДЕЯТЕЛЬНОСТИ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ПЕДАГОГИЧЕСКОГО СОВЕТА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избирает из своего состава председателя и секретаря сроком на один учебный год.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Председатель педагогического совета: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организует деятельность педагогического 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информирует членов педсовета о предстоящем заседании,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организует подготовку и проведение заседания педсовета;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определяет повестку дня педсовета;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контролирует выполнение решений педсовета.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работает по плану, являющемуся частью годового плана работы ДОУ.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4.4.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4.5.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4.6.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Заседания педагогического совета правомочны, если на них присутствует не менее 2/3 его состава.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4.7.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4.8.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ВЗАИМОСВЯЗИ С ДРУГИМИ ОРГАНАМИ САМОУПРАВЛЕНИЯ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Педагогический совет организует взаимодействие с другими органами самоуправления: Общим </w:t>
      </w:r>
      <w:proofErr w:type="gramStart"/>
      <w:r>
        <w:rPr>
          <w:color w:val="000000"/>
          <w:sz w:val="28"/>
          <w:szCs w:val="28"/>
        </w:rPr>
        <w:t>собранием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работников</w:t>
      </w:r>
      <w:proofErr w:type="gramEnd"/>
      <w:r>
        <w:rPr>
          <w:color w:val="000000"/>
          <w:sz w:val="28"/>
          <w:szCs w:val="28"/>
        </w:rPr>
        <w:t xml:space="preserve"> учреждения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через: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представление на ознакомление Общему </w:t>
      </w:r>
      <w:proofErr w:type="gramStart"/>
      <w:r>
        <w:rPr>
          <w:color w:val="000000"/>
          <w:sz w:val="27"/>
          <w:szCs w:val="27"/>
        </w:rPr>
        <w:t>собранию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работников</w:t>
      </w:r>
      <w:proofErr w:type="gramEnd"/>
      <w:r>
        <w:rPr>
          <w:color w:val="000000"/>
          <w:sz w:val="27"/>
          <w:szCs w:val="27"/>
        </w:rPr>
        <w:t xml:space="preserve"> учреждения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материалов, разработанных на заседании Педагогического 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внесение предложений и дополнений по вопросам, рассматриваемым на заседании Общего </w:t>
      </w:r>
      <w:proofErr w:type="gramStart"/>
      <w:r>
        <w:rPr>
          <w:color w:val="000000"/>
          <w:sz w:val="27"/>
          <w:szCs w:val="27"/>
        </w:rPr>
        <w:t>собрания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работников</w:t>
      </w:r>
      <w:proofErr w:type="gramEnd"/>
      <w:r>
        <w:rPr>
          <w:color w:val="000000"/>
          <w:sz w:val="27"/>
          <w:szCs w:val="27"/>
        </w:rPr>
        <w:t xml:space="preserve"> учреждения.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FF0000"/>
          <w:sz w:val="27"/>
          <w:szCs w:val="27"/>
        </w:rPr>
        <w:t> 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36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ДЕЛОПРОИЗВОДСТВО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ПЕДАГОГИЧЕСКОГО 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Заседания педагогического совета оформляются протокольно. В протоколах фиксируется: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дата проведения заседания;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количество присутствующих членов Педсовета;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приглашенные (Ф.И.О., должность);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повестка дня;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ход обсуждения вопросов, выносимых на педагогический совет,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-предложения и замечания членов педсовета.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решение.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Протоколы подписываются председателем и секретарем педсовета.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6.2.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Протоколы могут вестись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печатном варианте. Материалы протокола </w:t>
      </w:r>
      <w:proofErr w:type="gramStart"/>
      <w:r>
        <w:rPr>
          <w:color w:val="000000"/>
          <w:sz w:val="28"/>
          <w:szCs w:val="28"/>
        </w:rPr>
        <w:t>пронумеровываются,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прошнуровываются</w:t>
      </w:r>
      <w:proofErr w:type="gramEnd"/>
      <w:r>
        <w:rPr>
          <w:color w:val="000000"/>
          <w:sz w:val="28"/>
          <w:szCs w:val="28"/>
        </w:rPr>
        <w:t>, скрепляются печатью ДОУ и подписью руководителя.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6.3.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Нумерация протоколов ведется от начала учебного года.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Книга протоколов педагогического совета ДОУ входит в его номенклатуру, хранится в </w:t>
      </w:r>
      <w:proofErr w:type="gramStart"/>
      <w:r>
        <w:rPr>
          <w:color w:val="000000"/>
          <w:sz w:val="28"/>
          <w:szCs w:val="28"/>
        </w:rPr>
        <w:t>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5</w:t>
      </w:r>
      <w:proofErr w:type="gramEnd"/>
      <w:r>
        <w:rPr>
          <w:color w:val="000000"/>
          <w:sz w:val="28"/>
          <w:szCs w:val="28"/>
        </w:rPr>
        <w:t xml:space="preserve"> лет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передается по акту.</w:t>
      </w:r>
    </w:p>
    <w:p w:rsidR="00DD3E9E" w:rsidRDefault="00DD3E9E" w:rsidP="00DD3E9E">
      <w:pPr>
        <w:pStyle w:val="a3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6.5.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Доклады, тексты выступлений, о которых в протоколе Педсовета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совета.</w:t>
      </w:r>
    </w:p>
    <w:p w:rsidR="009C1565" w:rsidRDefault="009C1565">
      <w:bookmarkStart w:id="0" w:name="_GoBack"/>
      <w:bookmarkEnd w:id="0"/>
    </w:p>
    <w:sectPr w:rsidR="009C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3B"/>
    <w:rsid w:val="009C1565"/>
    <w:rsid w:val="00BA69A5"/>
    <w:rsid w:val="00DD3E9E"/>
    <w:rsid w:val="00E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26C7-172A-41A1-9054-8AF167A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2016-09-27T08:43:00Z</dcterms:created>
  <dcterms:modified xsi:type="dcterms:W3CDTF">2016-09-27T08:44:00Z</dcterms:modified>
</cp:coreProperties>
</file>