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B4" w:rsidRPr="00E5782F" w:rsidRDefault="00F821B4" w:rsidP="00E5782F">
      <w:pPr>
        <w:jc w:val="center"/>
        <w:rPr>
          <w:rFonts w:ascii="Times New Roman" w:hAnsi="Times New Roman" w:cs="Times New Roman"/>
          <w:b/>
          <w:sz w:val="36"/>
          <w:szCs w:val="36"/>
        </w:rPr>
      </w:pPr>
      <w:r w:rsidRPr="00E5782F">
        <w:rPr>
          <w:rFonts w:ascii="Times New Roman" w:hAnsi="Times New Roman" w:cs="Times New Roman"/>
          <w:b/>
          <w:sz w:val="36"/>
          <w:szCs w:val="36"/>
        </w:rPr>
        <w:t>Конспект по теме «Экономика как наука и как хозяйство.</w:t>
      </w:r>
      <w:r w:rsidRPr="00E5782F">
        <w:rPr>
          <w:rFonts w:ascii="Times New Roman" w:hAnsi="Times New Roman" w:cs="Times New Roman"/>
          <w:b/>
          <w:sz w:val="36"/>
          <w:szCs w:val="36"/>
        </w:rPr>
        <w:t>»</w:t>
      </w:r>
    </w:p>
    <w:p w:rsidR="00E5782F" w:rsidRPr="00E5782F" w:rsidRDefault="00E5782F" w:rsidP="00E5782F">
      <w:pPr>
        <w:rPr>
          <w:rFonts w:ascii="Times New Roman" w:hAnsi="Times New Roman" w:cs="Times New Roman"/>
          <w:sz w:val="28"/>
          <w:szCs w:val="28"/>
        </w:rPr>
      </w:pPr>
      <w:r w:rsidRPr="00E5782F">
        <w:rPr>
          <w:rFonts w:ascii="Times New Roman" w:hAnsi="Times New Roman" w:cs="Times New Roman"/>
          <w:sz w:val="28"/>
          <w:szCs w:val="28"/>
        </w:rPr>
        <w:t xml:space="preserve">Термин «экономика» впервые появился в трудах древнегреческого философа </w:t>
      </w:r>
      <w:proofErr w:type="spellStart"/>
      <w:r w:rsidRPr="00E5782F">
        <w:rPr>
          <w:rFonts w:ascii="Times New Roman" w:hAnsi="Times New Roman" w:cs="Times New Roman"/>
          <w:sz w:val="28"/>
          <w:szCs w:val="28"/>
        </w:rPr>
        <w:t>Ксенофонта</w:t>
      </w:r>
      <w:proofErr w:type="spellEnd"/>
      <w:r w:rsidRPr="00E5782F">
        <w:rPr>
          <w:rFonts w:ascii="Times New Roman" w:hAnsi="Times New Roman" w:cs="Times New Roman"/>
          <w:sz w:val="28"/>
          <w:szCs w:val="28"/>
        </w:rPr>
        <w:t xml:space="preserve"> при описании устройства Спарты и означает «искусство ведения домашнего хозяйства».</w:t>
      </w:r>
    </w:p>
    <w:p w:rsidR="00E5782F" w:rsidRPr="00E5782F" w:rsidRDefault="00E5782F" w:rsidP="00E5782F">
      <w:pPr>
        <w:rPr>
          <w:rFonts w:ascii="Times New Roman" w:hAnsi="Times New Roman" w:cs="Times New Roman"/>
          <w:b/>
          <w:sz w:val="28"/>
          <w:szCs w:val="28"/>
        </w:rPr>
      </w:pPr>
      <w:r w:rsidRPr="00E5782F">
        <w:rPr>
          <w:rFonts w:ascii="Times New Roman" w:hAnsi="Times New Roman" w:cs="Times New Roman"/>
          <w:b/>
          <w:sz w:val="28"/>
          <w:szCs w:val="28"/>
        </w:rPr>
        <w:t>Уровни экономики:</w:t>
      </w:r>
    </w:p>
    <w:p w:rsidR="00E5782F" w:rsidRPr="00E5782F" w:rsidRDefault="00E5782F" w:rsidP="00E5782F">
      <w:pPr>
        <w:rPr>
          <w:rFonts w:ascii="Times New Roman" w:hAnsi="Times New Roman" w:cs="Times New Roman"/>
          <w:sz w:val="28"/>
          <w:szCs w:val="28"/>
        </w:rPr>
      </w:pPr>
      <w:r w:rsidRPr="00E5782F">
        <w:rPr>
          <w:rFonts w:ascii="Times New Roman" w:hAnsi="Times New Roman" w:cs="Times New Roman"/>
          <w:sz w:val="28"/>
          <w:szCs w:val="28"/>
        </w:rPr>
        <w:t>микроэкономика- деятельность от</w:t>
      </w:r>
      <w:r>
        <w:rPr>
          <w:rFonts w:ascii="Times New Roman" w:hAnsi="Times New Roman" w:cs="Times New Roman"/>
          <w:sz w:val="28"/>
          <w:szCs w:val="28"/>
        </w:rPr>
        <w:t>дельных действующих субъектов (</w:t>
      </w:r>
      <w:r w:rsidRPr="00E5782F">
        <w:rPr>
          <w:rFonts w:ascii="Times New Roman" w:hAnsi="Times New Roman" w:cs="Times New Roman"/>
          <w:sz w:val="28"/>
          <w:szCs w:val="28"/>
        </w:rPr>
        <w:t>предприятие)</w:t>
      </w:r>
    </w:p>
    <w:p w:rsidR="00E5782F" w:rsidRPr="00E5782F" w:rsidRDefault="00E5782F" w:rsidP="00E5782F">
      <w:pPr>
        <w:rPr>
          <w:rFonts w:ascii="Times New Roman" w:hAnsi="Times New Roman" w:cs="Times New Roman"/>
          <w:sz w:val="28"/>
          <w:szCs w:val="28"/>
        </w:rPr>
      </w:pPr>
      <w:proofErr w:type="spellStart"/>
      <w:r w:rsidRPr="00E5782F">
        <w:rPr>
          <w:rFonts w:ascii="Times New Roman" w:hAnsi="Times New Roman" w:cs="Times New Roman"/>
          <w:sz w:val="28"/>
          <w:szCs w:val="28"/>
        </w:rPr>
        <w:t>мезоэкономика</w:t>
      </w:r>
      <w:proofErr w:type="spellEnd"/>
      <w:r w:rsidRPr="00E5782F">
        <w:rPr>
          <w:rFonts w:ascii="Times New Roman" w:hAnsi="Times New Roman" w:cs="Times New Roman"/>
          <w:sz w:val="28"/>
          <w:szCs w:val="28"/>
        </w:rPr>
        <w:t xml:space="preserve"> - деятельность отдел</w:t>
      </w:r>
      <w:r>
        <w:rPr>
          <w:rFonts w:ascii="Times New Roman" w:hAnsi="Times New Roman" w:cs="Times New Roman"/>
          <w:sz w:val="28"/>
          <w:szCs w:val="28"/>
        </w:rPr>
        <w:t>ьных хозяйственных комплексов (</w:t>
      </w:r>
      <w:r w:rsidRPr="00E5782F">
        <w:rPr>
          <w:rFonts w:ascii="Times New Roman" w:hAnsi="Times New Roman" w:cs="Times New Roman"/>
          <w:sz w:val="28"/>
          <w:szCs w:val="28"/>
        </w:rPr>
        <w:t>агропромышленный)</w:t>
      </w:r>
    </w:p>
    <w:p w:rsidR="00E5782F" w:rsidRPr="00E5782F" w:rsidRDefault="00E5782F" w:rsidP="00E5782F">
      <w:pPr>
        <w:rPr>
          <w:rFonts w:ascii="Times New Roman" w:hAnsi="Times New Roman" w:cs="Times New Roman"/>
          <w:sz w:val="28"/>
          <w:szCs w:val="28"/>
        </w:rPr>
      </w:pPr>
      <w:r w:rsidRPr="00E5782F">
        <w:rPr>
          <w:rFonts w:ascii="Times New Roman" w:hAnsi="Times New Roman" w:cs="Times New Roman"/>
          <w:sz w:val="28"/>
          <w:szCs w:val="28"/>
        </w:rPr>
        <w:t>макроэкономика - экономическая деятельность в пределах страны</w:t>
      </w:r>
    </w:p>
    <w:p w:rsidR="00E5782F" w:rsidRPr="00E5782F" w:rsidRDefault="00E5782F" w:rsidP="00E5782F">
      <w:pPr>
        <w:rPr>
          <w:rFonts w:ascii="Times New Roman" w:hAnsi="Times New Roman" w:cs="Times New Roman"/>
          <w:sz w:val="28"/>
          <w:szCs w:val="28"/>
        </w:rPr>
      </w:pPr>
      <w:proofErr w:type="spellStart"/>
      <w:r w:rsidRPr="00E5782F">
        <w:rPr>
          <w:rFonts w:ascii="Times New Roman" w:hAnsi="Times New Roman" w:cs="Times New Roman"/>
          <w:sz w:val="28"/>
          <w:szCs w:val="28"/>
        </w:rPr>
        <w:t>супермакроэкономика</w:t>
      </w:r>
      <w:proofErr w:type="spellEnd"/>
      <w:r w:rsidRPr="00E5782F">
        <w:rPr>
          <w:rFonts w:ascii="Times New Roman" w:hAnsi="Times New Roman" w:cs="Times New Roman"/>
          <w:sz w:val="28"/>
          <w:szCs w:val="28"/>
        </w:rPr>
        <w:t>- мировая экономика.</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Мы живем в обществе, которое представляет собой сложную динамическую систему. Для того чтобы общество развивалось, его нужно обеспечивать различными благами. Этим занимается экономика, которая является одной из важнейших сфер жизни, потому что позволяет людям удовлетворять их безграничные потребности. Её главная цель — поддержание жизнедеятельности людей, создание условий для успешного функционирования общества.</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Для того чтобы наиболее полно удовлетворять потребности общества, экономика отвечает на 3 главных вопроса:</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extent cx="5940425" cy="2468245"/>
            <wp:effectExtent l="0" t="0" r="317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2021-05-16__161202.png"/>
                    <pic:cNvPicPr/>
                  </pic:nvPicPr>
                  <pic:blipFill>
                    <a:blip r:embed="rId4">
                      <a:extLst>
                        <a:ext uri="{28A0092B-C50C-407E-A947-70E740481C1C}">
                          <a14:useLocalDpi xmlns:a14="http://schemas.microsoft.com/office/drawing/2010/main" val="0"/>
                        </a:ext>
                      </a:extLst>
                    </a:blip>
                    <a:stretch>
                      <a:fillRect/>
                    </a:stretch>
                  </pic:blipFill>
                  <pic:spPr>
                    <a:xfrm>
                      <a:off x="0" y="0"/>
                      <a:ext cx="5940425" cy="2468245"/>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lastRenderedPageBreak/>
        <w:t>Многочисленные и разнообразные ее проявления затрудняют точное определение понятия «экономика». Ученые понимают экономику в двух смыслах: как науку и как систему хозяйствования (как хозяйство).</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t>Экономика (как наука)</w:t>
      </w:r>
      <w:r w:rsidRPr="00E5782F">
        <w:rPr>
          <w:rFonts w:ascii="Times New Roman" w:hAnsi="Times New Roman" w:cs="Times New Roman"/>
          <w:sz w:val="28"/>
          <w:szCs w:val="28"/>
        </w:rPr>
        <w:t xml:space="preserve"> — это наука, изучающая хозяйство, способы его ведения и управления им, отношения между хозяйствующими субъектами в процессе производства, распределения, обмена и потребления товаров и услуг, а также исследующая, как люди используют ограниченные ресурсы для удовлетворения своих постоянно растущих потребностей.</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t xml:space="preserve">Экономика (как хозяйство) </w:t>
      </w:r>
      <w:r w:rsidRPr="00E5782F">
        <w:rPr>
          <w:rFonts w:ascii="Times New Roman" w:hAnsi="Times New Roman" w:cs="Times New Roman"/>
          <w:sz w:val="28"/>
          <w:szCs w:val="28"/>
        </w:rPr>
        <w:t>— это хозяйственная система, обеспечивающая удовлетворение потребностей людей и общества путем производства, обмена, распределения и потребления необходимых жизненных благ и услуг.</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Чтобы лучше усвоить и понять значение каждого из определений, рассмотрим их более подробно.</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 xml:space="preserve">Экономическая наука изучает различные области и законы развития хозяйства на разных уровнях. Так, часть экономической науки, исследующую экономику как единое целое, называют </w:t>
      </w:r>
      <w:r w:rsidRPr="00E5782F">
        <w:rPr>
          <w:rFonts w:ascii="Times New Roman" w:hAnsi="Times New Roman" w:cs="Times New Roman"/>
          <w:b/>
          <w:i/>
          <w:sz w:val="28"/>
          <w:szCs w:val="28"/>
        </w:rPr>
        <w:t>макроэкономикой</w:t>
      </w:r>
      <w:r w:rsidRPr="00E5782F">
        <w:rPr>
          <w:rFonts w:ascii="Times New Roman" w:hAnsi="Times New Roman" w:cs="Times New Roman"/>
          <w:sz w:val="28"/>
          <w:szCs w:val="28"/>
        </w:rPr>
        <w:t>. Её предметом являются проблемы безработицы, экономического роста, роли государства в экономике и т.д.</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extent cx="5940425" cy="257429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_2021-05-16__161407.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574290"/>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 xml:space="preserve">Часть экономической науки, исследующую экономические отношения между отдельными хозяйствующими субъектами (потребители, работники, фирмы), их деятельность и влияние на национальную экономику, называют </w:t>
      </w:r>
      <w:r w:rsidRPr="00E5782F">
        <w:rPr>
          <w:rFonts w:ascii="Times New Roman" w:hAnsi="Times New Roman" w:cs="Times New Roman"/>
          <w:b/>
          <w:i/>
          <w:sz w:val="28"/>
          <w:szCs w:val="28"/>
        </w:rPr>
        <w:t>микроэкономикой</w:t>
      </w:r>
      <w:r w:rsidRPr="00E5782F">
        <w:rPr>
          <w:rFonts w:ascii="Times New Roman" w:hAnsi="Times New Roman" w:cs="Times New Roman"/>
          <w:i/>
          <w:sz w:val="28"/>
          <w:szCs w:val="28"/>
        </w:rPr>
        <w:t>.</w:t>
      </w:r>
      <w:r w:rsidRPr="00E5782F">
        <w:rPr>
          <w:rFonts w:ascii="Times New Roman" w:hAnsi="Times New Roman" w:cs="Times New Roman"/>
          <w:sz w:val="28"/>
          <w:szCs w:val="28"/>
        </w:rPr>
        <w:t xml:space="preserve"> Она изучает проблемы выбора, с которыми сталкиваются отдельные участники экономической деятельности. Например, </w:t>
      </w:r>
      <w:r w:rsidRPr="00E5782F">
        <w:rPr>
          <w:rFonts w:ascii="Times New Roman" w:hAnsi="Times New Roman" w:cs="Times New Roman"/>
          <w:sz w:val="28"/>
          <w:szCs w:val="28"/>
        </w:rPr>
        <w:lastRenderedPageBreak/>
        <w:t>взаимодействие потребителей и производителей на рынке товаров и услуг, предпринимателей и наемных работников на рынке труда и т.д.</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 xml:space="preserve">Законы развития мирового хозяйства изучает самостоятельная часть экономической науки — </w:t>
      </w:r>
      <w:r w:rsidRPr="00E5782F">
        <w:rPr>
          <w:rFonts w:ascii="Times New Roman" w:hAnsi="Times New Roman" w:cs="Times New Roman"/>
          <w:b/>
          <w:i/>
          <w:sz w:val="28"/>
          <w:szCs w:val="28"/>
        </w:rPr>
        <w:t>мировая экономика.</w:t>
      </w:r>
      <w:r w:rsidRPr="00E5782F">
        <w:rPr>
          <w:rFonts w:ascii="Times New Roman" w:hAnsi="Times New Roman" w:cs="Times New Roman"/>
          <w:b/>
          <w:sz w:val="28"/>
          <w:szCs w:val="28"/>
        </w:rPr>
        <w:t xml:space="preserve"> </w:t>
      </w:r>
      <w:r w:rsidRPr="00E5782F">
        <w:rPr>
          <w:rFonts w:ascii="Times New Roman" w:hAnsi="Times New Roman" w:cs="Times New Roman"/>
          <w:sz w:val="28"/>
          <w:szCs w:val="28"/>
        </w:rPr>
        <w:t>Она рассматривается обществоведами отдельно от других видов экономических наук. Предметом ее исследования является международная торговля товарами и услугами, обмен и торговля результатами научно-технической деятельности, международные валютные отношения и др.</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 xml:space="preserve">Экономика как хозяйство обеспечивает общество материальными средствами существования и включает в себя отрасли материального и нематериального производства, в которые входят </w:t>
      </w:r>
      <w:r w:rsidRPr="00E5782F">
        <w:rPr>
          <w:rFonts w:ascii="Times New Roman" w:hAnsi="Times New Roman" w:cs="Times New Roman"/>
          <w:b/>
          <w:i/>
          <w:sz w:val="28"/>
          <w:szCs w:val="28"/>
        </w:rPr>
        <w:t>материальные и нематериальные блага</w:t>
      </w:r>
      <w:r w:rsidRPr="00E5782F">
        <w:rPr>
          <w:rFonts w:ascii="Times New Roman" w:hAnsi="Times New Roman" w:cs="Times New Roman"/>
          <w:sz w:val="28"/>
          <w:szCs w:val="28"/>
        </w:rPr>
        <w:t xml:space="preserve"> и услуги. Что же они из себя представляют?</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К</w:t>
      </w:r>
      <w:r w:rsidRPr="00E5782F">
        <w:rPr>
          <w:rFonts w:ascii="Times New Roman" w:hAnsi="Times New Roman" w:cs="Times New Roman"/>
          <w:b/>
          <w:sz w:val="28"/>
          <w:szCs w:val="28"/>
        </w:rPr>
        <w:t xml:space="preserve"> материальным</w:t>
      </w:r>
      <w:r w:rsidRPr="00E5782F">
        <w:rPr>
          <w:rFonts w:ascii="Times New Roman" w:hAnsi="Times New Roman" w:cs="Times New Roman"/>
          <w:sz w:val="28"/>
          <w:szCs w:val="28"/>
        </w:rPr>
        <w:t xml:space="preserve"> благам можно отнести здания, автомобили, бытовую технику, к нематериальным, — например, произведения литературы, музыкальные произведения.</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 xml:space="preserve">Материальные услуги — это, например, создание товаров, пошив одежды и т.д. </w:t>
      </w:r>
      <w:r w:rsidRPr="00E5782F">
        <w:rPr>
          <w:rFonts w:ascii="Times New Roman" w:hAnsi="Times New Roman" w:cs="Times New Roman"/>
          <w:b/>
          <w:sz w:val="28"/>
          <w:szCs w:val="28"/>
        </w:rPr>
        <w:t>Нематериальные услуги</w:t>
      </w:r>
      <w:r w:rsidRPr="00E5782F">
        <w:rPr>
          <w:rFonts w:ascii="Times New Roman" w:hAnsi="Times New Roman" w:cs="Times New Roman"/>
          <w:sz w:val="28"/>
          <w:szCs w:val="28"/>
        </w:rPr>
        <w:t xml:space="preserve"> — консультационные услуги, здравоохранение и т.д.</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В процессе развития общества ценности и общественный уклад постоянно менялся. Сначала люди обосабливались друг от друга, производили продукцию только для себя, но со временем они стали обмениваться и извлекать выгоду от своей деятельности.</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extent cx="5940425" cy="182626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_2021-05-16__161546.png"/>
                    <pic:cNvPicPr/>
                  </pic:nvPicPr>
                  <pic:blipFill>
                    <a:blip r:embed="rId6">
                      <a:extLst>
                        <a:ext uri="{28A0092B-C50C-407E-A947-70E740481C1C}">
                          <a14:useLocalDpi xmlns:a14="http://schemas.microsoft.com/office/drawing/2010/main" val="0"/>
                        </a:ext>
                      </a:extLst>
                    </a:blip>
                    <a:stretch>
                      <a:fillRect/>
                    </a:stretch>
                  </pic:blipFill>
                  <pic:spPr>
                    <a:xfrm>
                      <a:off x="0" y="0"/>
                      <a:ext cx="5940425" cy="1826260"/>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lastRenderedPageBreak/>
        <w:t>Таким образом, история позволяет нам выделить определенные способы организации</w:t>
      </w:r>
      <w:r w:rsidRPr="00E5782F">
        <w:rPr>
          <w:rFonts w:ascii="Times New Roman" w:hAnsi="Times New Roman" w:cs="Times New Roman"/>
          <w:sz w:val="28"/>
          <w:szCs w:val="28"/>
        </w:rPr>
        <w:t xml:space="preserve"> </w:t>
      </w:r>
      <w:r w:rsidRPr="00E5782F">
        <w:rPr>
          <w:rFonts w:ascii="Times New Roman" w:hAnsi="Times New Roman" w:cs="Times New Roman"/>
          <w:sz w:val="28"/>
          <w:szCs w:val="28"/>
        </w:rPr>
        <w:t>хозяйственной жизни людей.</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extent cx="5940425" cy="215646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2021-05-16__161551.png"/>
                    <pic:cNvPicPr/>
                  </pic:nvPicPr>
                  <pic:blipFill>
                    <a:blip r:embed="rId7">
                      <a:extLst>
                        <a:ext uri="{28A0092B-C50C-407E-A947-70E740481C1C}">
                          <a14:useLocalDpi xmlns:a14="http://schemas.microsoft.com/office/drawing/2010/main" val="0"/>
                        </a:ext>
                      </a:extLst>
                    </a:blip>
                    <a:stretch>
                      <a:fillRect/>
                    </a:stretch>
                  </pic:blipFill>
                  <pic:spPr>
                    <a:xfrm>
                      <a:off x="0" y="0"/>
                      <a:ext cx="5940425" cy="2156460"/>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Как вы уже знаете, потребности людей постоянно растут. Для того чтобы их удовлетворять, люди используют различные блага.</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extent cx="5940425" cy="397129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2021-05-16__161704.png"/>
                    <pic:cNvPicPr/>
                  </pic:nvPicPr>
                  <pic:blipFill>
                    <a:blip r:embed="rId8">
                      <a:extLst>
                        <a:ext uri="{28A0092B-C50C-407E-A947-70E740481C1C}">
                          <a14:useLocalDpi xmlns:a14="http://schemas.microsoft.com/office/drawing/2010/main" val="0"/>
                        </a:ext>
                      </a:extLst>
                    </a:blip>
                    <a:stretch>
                      <a:fillRect/>
                    </a:stretch>
                  </pic:blipFill>
                  <pic:spPr>
                    <a:xfrm>
                      <a:off x="0" y="0"/>
                      <a:ext cx="5940425" cy="3971290"/>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Понятие общественных благ очень часто встречается</w:t>
      </w:r>
      <w:r w:rsidRPr="00E5782F">
        <w:rPr>
          <w:rFonts w:ascii="Times New Roman" w:hAnsi="Times New Roman" w:cs="Times New Roman"/>
          <w:sz w:val="28"/>
          <w:szCs w:val="28"/>
        </w:rPr>
        <w:t xml:space="preserve"> </w:t>
      </w:r>
      <w:r w:rsidRPr="00E5782F">
        <w:rPr>
          <w:rFonts w:ascii="Times New Roman" w:hAnsi="Times New Roman" w:cs="Times New Roman"/>
          <w:sz w:val="28"/>
          <w:szCs w:val="28"/>
        </w:rPr>
        <w:t>в различных видах заданий, поэтому разберем его подробнее.</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lastRenderedPageBreak/>
        <w:t>Общественные блага —</w:t>
      </w:r>
      <w:r w:rsidRPr="00E5782F">
        <w:rPr>
          <w:rFonts w:ascii="Times New Roman" w:hAnsi="Times New Roman" w:cs="Times New Roman"/>
          <w:sz w:val="28"/>
          <w:szCs w:val="28"/>
        </w:rPr>
        <w:t>это товары и услуги, которыми люди пользуются совместно и которые не могут быть закреплены в чьей-либо собственности.</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К общественным благам относятся услуги армии, правоохранительных и судебных органов, бесплатное образование, здравоохранение, бесплатные парки, музеи, уличное освещение и др.</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Перед тем, как удовлетворить потребности, экономические блага проходят определённый цикл, который называют экономический кругооборот</w:t>
      </w:r>
      <w:r w:rsidRPr="00E5782F">
        <w:rPr>
          <w:rFonts w:ascii="Times New Roman" w:hAnsi="Times New Roman" w:cs="Times New Roman"/>
          <w:sz w:val="28"/>
          <w:szCs w:val="28"/>
        </w:rPr>
        <w:t xml:space="preserve"> </w:t>
      </w:r>
      <w:r w:rsidRPr="00E5782F">
        <w:rPr>
          <w:rFonts w:ascii="Times New Roman" w:hAnsi="Times New Roman" w:cs="Times New Roman"/>
          <w:sz w:val="28"/>
          <w:szCs w:val="28"/>
        </w:rPr>
        <w:t xml:space="preserve">(или </w:t>
      </w:r>
      <w:bookmarkStart w:id="0" w:name="_GoBack"/>
      <w:r w:rsidRPr="00E5782F">
        <w:rPr>
          <w:rFonts w:ascii="Times New Roman" w:hAnsi="Times New Roman" w:cs="Times New Roman"/>
          <w:b/>
          <w:sz w:val="28"/>
          <w:szCs w:val="28"/>
        </w:rPr>
        <w:t>система экономических отношений</w:t>
      </w:r>
      <w:bookmarkEnd w:id="0"/>
      <w:r w:rsidRPr="00E5782F">
        <w:rPr>
          <w:rFonts w:ascii="Times New Roman" w:hAnsi="Times New Roman" w:cs="Times New Roman"/>
          <w:sz w:val="28"/>
          <w:szCs w:val="28"/>
        </w:rPr>
        <w:t>).</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Что означает каждая из стадий?</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14:anchorId="05268896" wp14:editId="32529991">
            <wp:extent cx="5848350" cy="3097656"/>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_2021-05-16__161829.png"/>
                    <pic:cNvPicPr/>
                  </pic:nvPicPr>
                  <pic:blipFill>
                    <a:blip r:embed="rId9">
                      <a:extLst>
                        <a:ext uri="{28A0092B-C50C-407E-A947-70E740481C1C}">
                          <a14:useLocalDpi xmlns:a14="http://schemas.microsoft.com/office/drawing/2010/main" val="0"/>
                        </a:ext>
                      </a:extLst>
                    </a:blip>
                    <a:stretch>
                      <a:fillRect/>
                    </a:stretch>
                  </pic:blipFill>
                  <pic:spPr>
                    <a:xfrm>
                      <a:off x="0" y="0"/>
                      <a:ext cx="5853729" cy="3100505"/>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 xml:space="preserve">Расширенного воспроизводства можно добиться двумя путями. Их ещё называют путями экономического </w:t>
      </w:r>
      <w:proofErr w:type="gramStart"/>
      <w:r w:rsidRPr="00E5782F">
        <w:rPr>
          <w:rFonts w:ascii="Times New Roman" w:hAnsi="Times New Roman" w:cs="Times New Roman"/>
          <w:sz w:val="28"/>
          <w:szCs w:val="28"/>
        </w:rPr>
        <w:t>роста.</w:t>
      </w:r>
      <w:r w:rsidR="00E5782F">
        <w:rPr>
          <w:rFonts w:ascii="Times New Roman" w:hAnsi="Times New Roman" w:cs="Times New Roman"/>
          <w:sz w:val="28"/>
          <w:szCs w:val="28"/>
        </w:rPr>
        <w:t>(</w:t>
      </w:r>
      <w:proofErr w:type="gramEnd"/>
      <w:r w:rsidR="00E5782F">
        <w:rPr>
          <w:rFonts w:ascii="Times New Roman" w:hAnsi="Times New Roman" w:cs="Times New Roman"/>
          <w:sz w:val="28"/>
          <w:szCs w:val="28"/>
        </w:rPr>
        <w:t>рис. в конце)</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t xml:space="preserve">Производство </w:t>
      </w:r>
      <w:r w:rsidRPr="00E5782F">
        <w:rPr>
          <w:rFonts w:ascii="Times New Roman" w:hAnsi="Times New Roman" w:cs="Times New Roman"/>
          <w:sz w:val="28"/>
          <w:szCs w:val="28"/>
        </w:rPr>
        <w:t>— это процесс создания экономических благ для удовлетворения потребностей человека.</w:t>
      </w:r>
    </w:p>
    <w:p w:rsidR="00F821B4" w:rsidRPr="00E5782F" w:rsidRDefault="00F821B4" w:rsidP="00F821B4">
      <w:pPr>
        <w:rPr>
          <w:rFonts w:ascii="Times New Roman" w:hAnsi="Times New Roman" w:cs="Times New Roman"/>
          <w:b/>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t>Распределение</w:t>
      </w:r>
      <w:r w:rsidRPr="00E5782F">
        <w:rPr>
          <w:rFonts w:ascii="Times New Roman" w:hAnsi="Times New Roman" w:cs="Times New Roman"/>
          <w:sz w:val="28"/>
          <w:szCs w:val="28"/>
        </w:rPr>
        <w:t xml:space="preserve"> — это совокупность действий по доведению произведенных благ от производителя до потребителя.</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lastRenderedPageBreak/>
        <w:t>Обмен</w:t>
      </w:r>
      <w:r w:rsidRPr="00E5782F">
        <w:rPr>
          <w:rFonts w:ascii="Times New Roman" w:hAnsi="Times New Roman" w:cs="Times New Roman"/>
          <w:sz w:val="28"/>
          <w:szCs w:val="28"/>
        </w:rPr>
        <w:t xml:space="preserve"> — процесс движения товаров и услуг от одного участника экономических отношений к другому. Обмен может осуществляться в виде продажи (обмен товара на деньги) и бартера (обмен товара на товар).</w:t>
      </w:r>
    </w:p>
    <w:p w:rsidR="00F821B4" w:rsidRPr="00E5782F" w:rsidRDefault="00F821B4" w:rsidP="00F821B4">
      <w:pPr>
        <w:rPr>
          <w:rFonts w:ascii="Times New Roman" w:hAnsi="Times New Roman" w:cs="Times New Roman"/>
          <w:b/>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t>Потребление</w:t>
      </w:r>
      <w:r w:rsidRPr="00E5782F">
        <w:rPr>
          <w:rFonts w:ascii="Times New Roman" w:hAnsi="Times New Roman" w:cs="Times New Roman"/>
          <w:sz w:val="28"/>
          <w:szCs w:val="28"/>
        </w:rPr>
        <w:t xml:space="preserve"> — использование товаров и услуг для удовлетворения различных потребностей человека, группы людей и общества в целом.</w:t>
      </w:r>
      <w:r w:rsidRPr="00E5782F">
        <w:rPr>
          <w:rFonts w:ascii="Times New Roman" w:hAnsi="Times New Roman" w:cs="Times New Roman"/>
          <w:noProof/>
          <w:sz w:val="28"/>
          <w:szCs w:val="28"/>
          <w:lang w:eastAsia="ru-RU"/>
        </w:rPr>
        <w:t xml:space="preserve"> </w:t>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Например, посадили урожай - выросла картошка (производство), пошли продавать ее на местном рынке (распределение), знакомый сосед купил мешочек за 120 рублей (обмен), а потом приготовил на ужин пюре, которое съел на семейном ужине (потребление).</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sz w:val="28"/>
          <w:szCs w:val="28"/>
        </w:rPr>
        <w:t>В большинстве случаев блага не заканчивают своё «путешествие» одним кругом. После того, как люди потребили товар, его нужно снова производить. Такой процесс называют воспроизводством. Например, выкопали всю картошку, нужно посадить еще.</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b/>
          <w:sz w:val="28"/>
          <w:szCs w:val="28"/>
        </w:rPr>
        <w:t>Воспроизводство</w:t>
      </w:r>
      <w:r w:rsidRPr="00E5782F">
        <w:rPr>
          <w:rFonts w:ascii="Times New Roman" w:hAnsi="Times New Roman" w:cs="Times New Roman"/>
          <w:sz w:val="28"/>
          <w:szCs w:val="28"/>
        </w:rPr>
        <w:t>— непрерывно продолжающийся процесс производства благ.</w:t>
      </w:r>
    </w:p>
    <w:p w:rsidR="00F821B4" w:rsidRPr="00E5782F" w:rsidRDefault="00F821B4"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drawing>
          <wp:inline distT="0" distB="0" distL="0" distR="0">
            <wp:extent cx="5940425" cy="200215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2021-05-16__162015.png"/>
                    <pic:cNvPicPr/>
                  </pic:nvPicPr>
                  <pic:blipFill>
                    <a:blip r:embed="rId10">
                      <a:extLst>
                        <a:ext uri="{28A0092B-C50C-407E-A947-70E740481C1C}">
                          <a14:useLocalDpi xmlns:a14="http://schemas.microsoft.com/office/drawing/2010/main" val="0"/>
                        </a:ext>
                      </a:extLst>
                    </a:blip>
                    <a:stretch>
                      <a:fillRect/>
                    </a:stretch>
                  </pic:blipFill>
                  <pic:spPr>
                    <a:xfrm>
                      <a:off x="0" y="0"/>
                      <a:ext cx="5940425" cy="2002155"/>
                    </a:xfrm>
                    <a:prstGeom prst="rect">
                      <a:avLst/>
                    </a:prstGeom>
                  </pic:spPr>
                </pic:pic>
              </a:graphicData>
            </a:graphic>
          </wp:inline>
        </w:drawing>
      </w:r>
    </w:p>
    <w:p w:rsidR="00F821B4" w:rsidRPr="00E5782F" w:rsidRDefault="00E5782F" w:rsidP="00F821B4">
      <w:pPr>
        <w:rPr>
          <w:rFonts w:ascii="Times New Roman" w:hAnsi="Times New Roman" w:cs="Times New Roman"/>
          <w:sz w:val="28"/>
          <w:szCs w:val="28"/>
        </w:rPr>
      </w:pPr>
      <w:r w:rsidRPr="00E5782F">
        <w:rPr>
          <w:rFonts w:ascii="Times New Roman" w:hAnsi="Times New Roman" w:cs="Times New Roman"/>
          <w:noProof/>
          <w:sz w:val="28"/>
          <w:szCs w:val="28"/>
          <w:lang w:eastAsia="ru-RU"/>
        </w:rPr>
        <w:lastRenderedPageBreak/>
        <w:drawing>
          <wp:inline distT="0" distB="0" distL="0" distR="0">
            <wp:extent cx="5940425" cy="3880485"/>
            <wp:effectExtent l="0" t="0" r="317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_2021-05-16__16205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3880485"/>
                    </a:xfrm>
                    <a:prstGeom prst="rect">
                      <a:avLst/>
                    </a:prstGeom>
                  </pic:spPr>
                </pic:pic>
              </a:graphicData>
            </a:graphic>
          </wp:inline>
        </w:drawing>
      </w: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p>
    <w:p w:rsidR="00F821B4" w:rsidRPr="00E5782F" w:rsidRDefault="00F821B4" w:rsidP="00F821B4">
      <w:pPr>
        <w:rPr>
          <w:rFonts w:ascii="Times New Roman" w:hAnsi="Times New Roman" w:cs="Times New Roman"/>
          <w:sz w:val="28"/>
          <w:szCs w:val="28"/>
        </w:rPr>
      </w:pPr>
    </w:p>
    <w:p w:rsidR="00F821B4" w:rsidRDefault="00F821B4" w:rsidP="00F821B4"/>
    <w:p w:rsidR="00F821B4" w:rsidRDefault="00F821B4" w:rsidP="00F821B4"/>
    <w:p w:rsidR="008762D1" w:rsidRDefault="008762D1" w:rsidP="00F821B4"/>
    <w:sectPr w:rsidR="00876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C0"/>
    <w:rsid w:val="00533927"/>
    <w:rsid w:val="008762D1"/>
    <w:rsid w:val="00E5782F"/>
    <w:rsid w:val="00F22FC0"/>
    <w:rsid w:val="00F8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C407"/>
  <w15:chartTrackingRefBased/>
  <w15:docId w15:val="{049A97E7-5B51-4236-A187-A29072A0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392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3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118">
      <w:bodyDiv w:val="1"/>
      <w:marLeft w:val="0"/>
      <w:marRight w:val="0"/>
      <w:marTop w:val="0"/>
      <w:marBottom w:val="0"/>
      <w:divBdr>
        <w:top w:val="none" w:sz="0" w:space="0" w:color="auto"/>
        <w:left w:val="none" w:sz="0" w:space="0" w:color="auto"/>
        <w:bottom w:val="none" w:sz="0" w:space="0" w:color="auto"/>
        <w:right w:val="none" w:sz="0" w:space="0" w:color="auto"/>
      </w:divBdr>
    </w:div>
    <w:div w:id="13300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Skailaid</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2022-12-18T15:59:00Z</cp:lastPrinted>
  <dcterms:created xsi:type="dcterms:W3CDTF">2022-12-18T15:33:00Z</dcterms:created>
  <dcterms:modified xsi:type="dcterms:W3CDTF">2022-12-18T16:01:00Z</dcterms:modified>
</cp:coreProperties>
</file>