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3D5" w:rsidRDefault="001043D5" w:rsidP="001043D5">
      <w:pPr>
        <w:spacing w:after="0" w:line="240" w:lineRule="auto"/>
        <w:jc w:val="center"/>
        <w:rPr>
          <w:rFonts w:ascii="Times New Roman" w:eastAsia="Times New Roman" w:hAnsi="Times New Roman" w:cs="Times New Roman"/>
          <w:bCs/>
          <w:sz w:val="28"/>
          <w:szCs w:val="28"/>
          <w:lang w:eastAsia="ru-RU"/>
        </w:rPr>
      </w:pPr>
      <w:r w:rsidRPr="00802371">
        <w:rPr>
          <w:rFonts w:ascii="Times New Roman" w:eastAsia="Times New Roman" w:hAnsi="Times New Roman" w:cs="Times New Roman"/>
          <w:bCs/>
          <w:sz w:val="28"/>
          <w:szCs w:val="28"/>
          <w:lang w:eastAsia="ru-RU"/>
        </w:rPr>
        <w:t xml:space="preserve">Муниципальное бюджетное </w:t>
      </w:r>
    </w:p>
    <w:p w:rsidR="001043D5" w:rsidRPr="00802371" w:rsidRDefault="001043D5" w:rsidP="001043D5">
      <w:pPr>
        <w:spacing w:after="0" w:line="240" w:lineRule="auto"/>
        <w:jc w:val="center"/>
        <w:rPr>
          <w:rFonts w:ascii="Times New Roman" w:eastAsia="Times New Roman" w:hAnsi="Times New Roman" w:cs="Times New Roman"/>
          <w:bCs/>
          <w:sz w:val="28"/>
          <w:szCs w:val="28"/>
          <w:lang w:eastAsia="ru-RU"/>
        </w:rPr>
      </w:pPr>
      <w:r w:rsidRPr="00802371">
        <w:rPr>
          <w:rFonts w:ascii="Times New Roman" w:eastAsia="Times New Roman" w:hAnsi="Times New Roman" w:cs="Times New Roman"/>
          <w:bCs/>
          <w:sz w:val="28"/>
          <w:szCs w:val="28"/>
          <w:lang w:eastAsia="ru-RU"/>
        </w:rPr>
        <w:t>дошкольное  образовательное учреждение</w:t>
      </w:r>
    </w:p>
    <w:p w:rsidR="001043D5" w:rsidRPr="00802371" w:rsidRDefault="001043D5" w:rsidP="001043D5">
      <w:pPr>
        <w:spacing w:after="0" w:line="240" w:lineRule="auto"/>
        <w:jc w:val="center"/>
        <w:rPr>
          <w:rFonts w:ascii="Times New Roman" w:eastAsia="Times New Roman" w:hAnsi="Times New Roman" w:cs="Times New Roman"/>
          <w:bCs/>
          <w:sz w:val="28"/>
          <w:szCs w:val="28"/>
          <w:lang w:eastAsia="ru-RU"/>
        </w:rPr>
      </w:pPr>
      <w:r w:rsidRPr="00802371">
        <w:rPr>
          <w:rFonts w:ascii="Times New Roman" w:eastAsia="Times New Roman" w:hAnsi="Times New Roman" w:cs="Times New Roman"/>
          <w:bCs/>
          <w:sz w:val="28"/>
          <w:szCs w:val="28"/>
          <w:lang w:eastAsia="ru-RU"/>
        </w:rPr>
        <w:t>«Детский сад комбинированного вида № 7 «Дарование»</w:t>
      </w:r>
    </w:p>
    <w:p w:rsidR="001043D5" w:rsidRDefault="0012424C" w:rsidP="0012424C">
      <w:pPr>
        <w:pStyle w:val="c2"/>
        <w:shd w:val="clear" w:color="auto" w:fill="FFFFFF"/>
        <w:spacing w:before="0" w:beforeAutospacing="0" w:after="0" w:afterAutospacing="0"/>
        <w:jc w:val="center"/>
        <w:rPr>
          <w:rStyle w:val="c7"/>
          <w:b/>
          <w:bCs/>
          <w:color w:val="000000"/>
          <w:sz w:val="36"/>
          <w:szCs w:val="36"/>
        </w:rPr>
      </w:pPr>
      <w:r>
        <w:rPr>
          <w:rStyle w:val="c7"/>
          <w:b/>
          <w:bCs/>
          <w:color w:val="000000"/>
          <w:sz w:val="36"/>
          <w:szCs w:val="36"/>
        </w:rPr>
        <w:t> </w:t>
      </w: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043D5" w:rsidRDefault="001043D5" w:rsidP="0012424C">
      <w:pPr>
        <w:pStyle w:val="c2"/>
        <w:shd w:val="clear" w:color="auto" w:fill="FFFFFF"/>
        <w:spacing w:before="0" w:beforeAutospacing="0" w:after="0" w:afterAutospacing="0"/>
        <w:jc w:val="center"/>
        <w:rPr>
          <w:rStyle w:val="c7"/>
          <w:b/>
          <w:bCs/>
          <w:color w:val="000000"/>
          <w:sz w:val="36"/>
          <w:szCs w:val="36"/>
        </w:rPr>
      </w:pPr>
    </w:p>
    <w:p w:rsidR="0012424C" w:rsidRDefault="0012424C" w:rsidP="0012424C">
      <w:pPr>
        <w:pStyle w:val="c2"/>
        <w:shd w:val="clear" w:color="auto" w:fill="FFFFFF"/>
        <w:spacing w:before="0" w:beforeAutospacing="0" w:after="0" w:afterAutospacing="0"/>
        <w:jc w:val="center"/>
        <w:rPr>
          <w:rFonts w:ascii="Calibri" w:hAnsi="Calibri"/>
          <w:color w:val="000000"/>
          <w:sz w:val="22"/>
          <w:szCs w:val="22"/>
        </w:rPr>
      </w:pPr>
      <w:r>
        <w:rPr>
          <w:rStyle w:val="c7"/>
          <w:b/>
          <w:bCs/>
          <w:color w:val="000000"/>
          <w:sz w:val="36"/>
          <w:szCs w:val="36"/>
        </w:rPr>
        <w:t>Методические рекомендации для педагогов:</w:t>
      </w:r>
    </w:p>
    <w:p w:rsidR="0012424C" w:rsidRDefault="0012424C" w:rsidP="0012424C">
      <w:pPr>
        <w:pStyle w:val="c2"/>
        <w:shd w:val="clear" w:color="auto" w:fill="FFFFFF"/>
        <w:spacing w:before="0" w:beforeAutospacing="0" w:after="0" w:afterAutospacing="0"/>
        <w:jc w:val="center"/>
        <w:rPr>
          <w:rStyle w:val="c10"/>
          <w:b/>
          <w:bCs/>
          <w:color w:val="000000"/>
          <w:sz w:val="36"/>
          <w:szCs w:val="36"/>
        </w:rPr>
      </w:pPr>
      <w:r>
        <w:rPr>
          <w:rStyle w:val="c10"/>
          <w:b/>
          <w:bCs/>
          <w:color w:val="000000"/>
          <w:sz w:val="36"/>
          <w:szCs w:val="36"/>
        </w:rPr>
        <w:t>Организация процесса адаптации детей раннего возраста  к условиям ДОУ.</w:t>
      </w: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Style w:val="c10"/>
          <w:b/>
          <w:bCs/>
          <w:color w:val="000000"/>
          <w:sz w:val="36"/>
          <w:szCs w:val="36"/>
        </w:rPr>
      </w:pPr>
    </w:p>
    <w:p w:rsidR="001043D5" w:rsidRDefault="001043D5" w:rsidP="0012424C">
      <w:pPr>
        <w:pStyle w:val="c2"/>
        <w:shd w:val="clear" w:color="auto" w:fill="FFFFFF"/>
        <w:spacing w:before="0" w:beforeAutospacing="0" w:after="0" w:afterAutospacing="0"/>
        <w:jc w:val="center"/>
        <w:rPr>
          <w:rFonts w:ascii="Calibri" w:hAnsi="Calibri"/>
          <w:color w:val="000000"/>
          <w:sz w:val="22"/>
          <w:szCs w:val="22"/>
        </w:rPr>
      </w:pPr>
    </w:p>
    <w:p w:rsidR="0012424C" w:rsidRPr="001043D5" w:rsidRDefault="0012424C" w:rsidP="0012424C">
      <w:pPr>
        <w:pStyle w:val="c13"/>
        <w:shd w:val="clear" w:color="auto" w:fill="FFFFFF"/>
        <w:spacing w:before="0" w:beforeAutospacing="0" w:after="0" w:afterAutospacing="0"/>
        <w:jc w:val="right"/>
        <w:rPr>
          <w:color w:val="000000"/>
          <w:sz w:val="28"/>
          <w:szCs w:val="28"/>
        </w:rPr>
      </w:pPr>
      <w:r w:rsidRPr="001043D5">
        <w:rPr>
          <w:rStyle w:val="c4"/>
          <w:color w:val="000000"/>
          <w:sz w:val="28"/>
          <w:szCs w:val="28"/>
        </w:rPr>
        <w:t>Подготовила</w:t>
      </w:r>
      <w:r w:rsidR="001043D5" w:rsidRPr="001043D5">
        <w:rPr>
          <w:color w:val="000000"/>
          <w:sz w:val="28"/>
          <w:szCs w:val="28"/>
        </w:rPr>
        <w:t xml:space="preserve"> </w:t>
      </w:r>
      <w:r w:rsidR="001043D5">
        <w:rPr>
          <w:color w:val="000000"/>
          <w:sz w:val="28"/>
          <w:szCs w:val="28"/>
        </w:rPr>
        <w:t xml:space="preserve"> </w:t>
      </w:r>
      <w:r w:rsidR="001043D5" w:rsidRPr="001043D5">
        <w:rPr>
          <w:color w:val="000000"/>
          <w:sz w:val="28"/>
          <w:szCs w:val="28"/>
        </w:rPr>
        <w:t>воспитатель</w:t>
      </w:r>
      <w:r w:rsidR="001043D5">
        <w:rPr>
          <w:color w:val="000000"/>
          <w:sz w:val="28"/>
          <w:szCs w:val="28"/>
        </w:rPr>
        <w:t xml:space="preserve">: </w:t>
      </w:r>
      <w:r w:rsidR="001043D5" w:rsidRPr="001043D5">
        <w:rPr>
          <w:color w:val="000000"/>
          <w:sz w:val="28"/>
          <w:szCs w:val="28"/>
        </w:rPr>
        <w:t xml:space="preserve"> Шмакова Т.Н.</w:t>
      </w:r>
    </w:p>
    <w:p w:rsidR="001043D5" w:rsidRDefault="001043D5" w:rsidP="0012424C">
      <w:pPr>
        <w:pStyle w:val="c13"/>
        <w:shd w:val="clear" w:color="auto" w:fill="FFFFFF"/>
        <w:spacing w:before="0" w:beforeAutospacing="0" w:after="0" w:afterAutospacing="0"/>
        <w:jc w:val="right"/>
        <w:rPr>
          <w:color w:val="000000"/>
          <w:sz w:val="22"/>
          <w:szCs w:val="22"/>
        </w:rPr>
      </w:pPr>
    </w:p>
    <w:p w:rsidR="001043D5" w:rsidRPr="001043D5" w:rsidRDefault="001043D5" w:rsidP="0012424C">
      <w:pPr>
        <w:pStyle w:val="c13"/>
        <w:shd w:val="clear" w:color="auto" w:fill="FFFFFF"/>
        <w:spacing w:before="0" w:beforeAutospacing="0" w:after="0" w:afterAutospacing="0"/>
        <w:jc w:val="right"/>
        <w:rPr>
          <w:color w:val="000000"/>
          <w:sz w:val="22"/>
          <w:szCs w:val="22"/>
        </w:rPr>
      </w:pPr>
    </w:p>
    <w:p w:rsidR="0012424C" w:rsidRDefault="001043D5" w:rsidP="0012424C">
      <w:pPr>
        <w:pStyle w:val="c12"/>
        <w:shd w:val="clear" w:color="auto" w:fill="FFFFFF"/>
        <w:spacing w:before="0" w:beforeAutospacing="0" w:after="0" w:afterAutospacing="0"/>
        <w:jc w:val="center"/>
        <w:rPr>
          <w:rFonts w:ascii="Calibri" w:hAnsi="Calibri"/>
          <w:color w:val="000000"/>
          <w:sz w:val="22"/>
          <w:szCs w:val="22"/>
        </w:rPr>
      </w:pPr>
      <w:r>
        <w:rPr>
          <w:rStyle w:val="c4"/>
          <w:color w:val="000000"/>
          <w:sz w:val="28"/>
          <w:szCs w:val="28"/>
        </w:rPr>
        <w:t xml:space="preserve">2022 </w:t>
      </w:r>
      <w:r w:rsidR="0012424C">
        <w:rPr>
          <w:rStyle w:val="c4"/>
          <w:color w:val="000000"/>
          <w:sz w:val="28"/>
          <w:szCs w:val="28"/>
        </w:rPr>
        <w:t>год</w:t>
      </w:r>
    </w:p>
    <w:p w:rsidR="001043D5" w:rsidRPr="009654E3" w:rsidRDefault="001043D5" w:rsidP="001043D5">
      <w:pPr>
        <w:pStyle w:val="a3"/>
        <w:shd w:val="clear" w:color="auto" w:fill="F4F4F4"/>
        <w:spacing w:before="0" w:beforeAutospacing="0" w:after="0" w:afterAutospacing="0" w:line="276" w:lineRule="auto"/>
        <w:rPr>
          <w:color w:val="231F20"/>
          <w:sz w:val="28"/>
          <w:szCs w:val="28"/>
        </w:rPr>
      </w:pPr>
      <w:r w:rsidRPr="001043D5">
        <w:rPr>
          <w:rStyle w:val="c4"/>
          <w:color w:val="000000"/>
          <w:sz w:val="28"/>
          <w:szCs w:val="28"/>
        </w:rPr>
        <w:lastRenderedPageBreak/>
        <w:t xml:space="preserve">  </w:t>
      </w:r>
      <w:r w:rsidR="0012424C" w:rsidRPr="001043D5">
        <w:rPr>
          <w:rStyle w:val="c4"/>
          <w:color w:val="000000"/>
          <w:sz w:val="28"/>
          <w:szCs w:val="28"/>
        </w:rPr>
        <w:t> </w:t>
      </w:r>
      <w:r w:rsidRPr="009654E3">
        <w:rPr>
          <w:color w:val="231F20"/>
          <w:sz w:val="28"/>
          <w:szCs w:val="28"/>
        </w:rPr>
        <w:t>Детям любого возраста очень непросто начинать посещать детский сад. Каждый из них проходит период </w:t>
      </w:r>
      <w:r w:rsidRPr="009654E3">
        <w:rPr>
          <w:rStyle w:val="a4"/>
          <w:color w:val="231F20"/>
          <w:sz w:val="28"/>
          <w:szCs w:val="28"/>
        </w:rPr>
        <w:t>адаптации к детскому саду.</w:t>
      </w:r>
      <w:r w:rsidRPr="009654E3">
        <w:rPr>
          <w:color w:val="231F20"/>
          <w:sz w:val="28"/>
          <w:szCs w:val="28"/>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1043D5" w:rsidRPr="009654E3" w:rsidRDefault="001043D5" w:rsidP="001043D5">
      <w:pPr>
        <w:pStyle w:val="a3"/>
        <w:shd w:val="clear" w:color="auto" w:fill="F4F4F4"/>
        <w:spacing w:before="0" w:beforeAutospacing="0" w:after="0" w:afterAutospacing="0" w:line="276" w:lineRule="auto"/>
        <w:rPr>
          <w:color w:val="231F20"/>
          <w:sz w:val="28"/>
          <w:szCs w:val="28"/>
        </w:rPr>
      </w:pPr>
      <w:r w:rsidRPr="009654E3">
        <w:rPr>
          <w:color w:val="231F20"/>
          <w:sz w:val="28"/>
          <w:szCs w:val="28"/>
        </w:rPr>
        <w:t>Ребёнку необходимо время, чтобы адаптироваться к этой новой жизни в детскому саду.   </w:t>
      </w:r>
      <w:r w:rsidRPr="009654E3">
        <w:rPr>
          <w:rStyle w:val="a4"/>
          <w:color w:val="231F20"/>
          <w:sz w:val="28"/>
          <w:szCs w:val="28"/>
        </w:rPr>
        <w:t>  </w:t>
      </w:r>
    </w:p>
    <w:p w:rsidR="001043D5" w:rsidRPr="001043D5" w:rsidRDefault="001043D5" w:rsidP="001043D5">
      <w:pPr>
        <w:pStyle w:val="a3"/>
        <w:shd w:val="clear" w:color="auto" w:fill="F4F4F4"/>
        <w:spacing w:before="0" w:beforeAutospacing="0" w:after="0" w:afterAutospacing="0" w:line="276" w:lineRule="auto"/>
        <w:rPr>
          <w:color w:val="231F20"/>
          <w:sz w:val="28"/>
          <w:szCs w:val="28"/>
        </w:rPr>
      </w:pPr>
      <w:r w:rsidRPr="009654E3">
        <w:rPr>
          <w:rStyle w:val="a4"/>
          <w:color w:val="231F20"/>
          <w:sz w:val="28"/>
          <w:szCs w:val="28"/>
        </w:rPr>
        <w:t>Адаптация - это приспособление или привыкание организма к новой обстановке.</w:t>
      </w:r>
    </w:p>
    <w:p w:rsidR="001043D5" w:rsidRPr="001043D5" w:rsidRDefault="0012424C" w:rsidP="001043D5">
      <w:pPr>
        <w:pStyle w:val="c3"/>
        <w:shd w:val="clear" w:color="auto" w:fill="FFFFFF"/>
        <w:spacing w:before="0" w:beforeAutospacing="0" w:after="0" w:afterAutospacing="0" w:line="276" w:lineRule="auto"/>
        <w:rPr>
          <w:rStyle w:val="c4"/>
          <w:color w:val="000000"/>
          <w:sz w:val="28"/>
          <w:szCs w:val="28"/>
        </w:rPr>
      </w:pPr>
      <w:r w:rsidRPr="001043D5">
        <w:rPr>
          <w:rStyle w:val="c4"/>
          <w:color w:val="000000"/>
          <w:sz w:val="28"/>
          <w:szCs w:val="28"/>
        </w:rPr>
        <w:t xml:space="preserve">      </w:t>
      </w:r>
    </w:p>
    <w:p w:rsidR="0012424C" w:rsidRPr="001043D5" w:rsidRDefault="001043D5"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 xml:space="preserve"> </w:t>
      </w:r>
      <w:r w:rsidR="0012424C" w:rsidRPr="001043D5">
        <w:rPr>
          <w:rStyle w:val="c4"/>
          <w:color w:val="000000"/>
          <w:sz w:val="28"/>
          <w:szCs w:val="28"/>
        </w:rPr>
        <w:t xml:space="preserve"> Формирование адаптационных механизмов зависит в первую очередь от умения воспитателей создать атмосферу тепла, уюта и любви в группе. Ребенок должен удостовериться в том, что педагог готов взять на себя заботу о его благополучии. Первые контакты с ребенком должны быть контактами помощи и заботы. Основная задача педагога - заслужить доверие ребенка.</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Педагогу, работающему с детьми младшего возраста, следует, прежде всего, любить малышей, и эта любовь должна проявляться в его облике, словах и действиях.</w:t>
      </w:r>
    </w:p>
    <w:p w:rsidR="0012424C" w:rsidRPr="001043D5" w:rsidRDefault="001043D5"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 xml:space="preserve">   </w:t>
      </w:r>
      <w:r w:rsidR="0012424C" w:rsidRPr="001043D5">
        <w:rPr>
          <w:rStyle w:val="c4"/>
          <w:color w:val="000000"/>
          <w:sz w:val="28"/>
          <w:szCs w:val="28"/>
        </w:rPr>
        <w:t>Детям нравится в воспитателях: эмоциональность и искренность, доброта и отзывчивость, веселое настроение и умение создать его у других, способность увлеченно играть и придумывать истории, негромкая речь и мягкие, ласковые движения.</w:t>
      </w:r>
    </w:p>
    <w:p w:rsidR="0012424C" w:rsidRPr="001043D5" w:rsidRDefault="001043D5"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 xml:space="preserve"> </w:t>
      </w:r>
      <w:r w:rsidR="0012424C" w:rsidRPr="001043D5">
        <w:rPr>
          <w:rStyle w:val="c4"/>
          <w:color w:val="000000"/>
          <w:sz w:val="28"/>
          <w:szCs w:val="28"/>
        </w:rPr>
        <w:t>Педагог-профессионал владеет арсеналом приемов, позволяющих затормаживать отрицательные эмоции малышей. Он может предложить:</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-игры с песком и водой (дать детям небьющиеся сосуды разного объема, ложки, воронки, сита, пусть малыш переливает воду из одной емкости в другую или вылавливает сачком шарики, рыбок);</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-монотонные движения руками (нанизывание колец пирамидки или шариков с отверстием на шнур);</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-сжимание кистей рук (дайте малышу резиновую игрушку-пищалку, пусть он сжимает и разжимает кисть руки и слушает, как пищит игрушка);</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-рисование фломастерами, маркерами, красками;</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 xml:space="preserve">-слушание негромкой, спокойной музыки («Утро» Грига, «Король гномов» Шуберта, «Мелодия» </w:t>
      </w:r>
      <w:proofErr w:type="spellStart"/>
      <w:r w:rsidRPr="001043D5">
        <w:rPr>
          <w:rStyle w:val="c4"/>
          <w:color w:val="000000"/>
          <w:sz w:val="28"/>
          <w:szCs w:val="28"/>
        </w:rPr>
        <w:t>Глюка</w:t>
      </w:r>
      <w:proofErr w:type="spellEnd"/>
      <w:r w:rsidRPr="001043D5">
        <w:rPr>
          <w:rStyle w:val="c4"/>
          <w:color w:val="000000"/>
          <w:sz w:val="28"/>
          <w:szCs w:val="28"/>
        </w:rPr>
        <w:t>);</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 xml:space="preserve">-заняться </w:t>
      </w:r>
      <w:proofErr w:type="spellStart"/>
      <w:r w:rsidRPr="001043D5">
        <w:rPr>
          <w:rStyle w:val="c4"/>
          <w:color w:val="000000"/>
          <w:sz w:val="28"/>
          <w:szCs w:val="28"/>
        </w:rPr>
        <w:t>смехотерапией</w:t>
      </w:r>
      <w:proofErr w:type="spellEnd"/>
      <w:r w:rsidRPr="001043D5">
        <w:rPr>
          <w:rStyle w:val="c4"/>
          <w:color w:val="000000"/>
          <w:sz w:val="28"/>
          <w:szCs w:val="28"/>
        </w:rPr>
        <w:t>.</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 xml:space="preserve">Практически любой малыш в первое время испытывает дискомфорт от размеров группы и спальни - они слишком большие, не такие как дома. </w:t>
      </w:r>
      <w:r w:rsidRPr="001043D5">
        <w:rPr>
          <w:rStyle w:val="c4"/>
          <w:color w:val="000000"/>
          <w:sz w:val="28"/>
          <w:szCs w:val="28"/>
        </w:rPr>
        <w:lastRenderedPageBreak/>
        <w:t>Чтобы ребенку хотелось с удовольствием идти в детский сад, нужно «одомашнить» группу. Введение элементов семейного быта в практику работы групп раннего возраста должно стать нормой для воспитателей.</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Неплохо будет, если родители принесут из дома любимую игрушку малыша, с которой он привык играть и засыпать, тарелку и ложку, которыми он привык пользоваться дома.</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 xml:space="preserve">Создать ощущение психологического комфорта, защищенности, придать спальне более уютный вид помогут прикроватный коврик, </w:t>
      </w:r>
      <w:proofErr w:type="spellStart"/>
      <w:r w:rsidRPr="001043D5">
        <w:rPr>
          <w:rStyle w:val="c4"/>
          <w:color w:val="000000"/>
          <w:sz w:val="28"/>
          <w:szCs w:val="28"/>
        </w:rPr>
        <w:t>занавесочка</w:t>
      </w:r>
      <w:proofErr w:type="spellEnd"/>
      <w:r w:rsidRPr="001043D5">
        <w:rPr>
          <w:rStyle w:val="c4"/>
          <w:color w:val="000000"/>
          <w:sz w:val="28"/>
          <w:szCs w:val="28"/>
        </w:rPr>
        <w:t xml:space="preserve">, </w:t>
      </w:r>
      <w:proofErr w:type="spellStart"/>
      <w:r w:rsidRPr="001043D5">
        <w:rPr>
          <w:rStyle w:val="c4"/>
          <w:color w:val="000000"/>
          <w:sz w:val="28"/>
          <w:szCs w:val="28"/>
        </w:rPr>
        <w:t>пижамница</w:t>
      </w:r>
      <w:proofErr w:type="spellEnd"/>
      <w:r w:rsidRPr="001043D5">
        <w:rPr>
          <w:rStyle w:val="c4"/>
          <w:color w:val="000000"/>
          <w:sz w:val="28"/>
          <w:szCs w:val="28"/>
        </w:rPr>
        <w:t xml:space="preserve">, </w:t>
      </w:r>
      <w:proofErr w:type="spellStart"/>
      <w:r w:rsidRPr="001043D5">
        <w:rPr>
          <w:rStyle w:val="c4"/>
          <w:color w:val="000000"/>
          <w:sz w:val="28"/>
          <w:szCs w:val="28"/>
        </w:rPr>
        <w:t>фитоподушечка</w:t>
      </w:r>
      <w:proofErr w:type="spellEnd"/>
      <w:r w:rsidRPr="001043D5">
        <w:rPr>
          <w:rStyle w:val="c4"/>
          <w:color w:val="000000"/>
          <w:sz w:val="28"/>
          <w:szCs w:val="28"/>
        </w:rPr>
        <w:t>, сделанные мамой. Все эти атрибуты становятся для малыша символом и частичкой дома.</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Очень хорошо иметь в группе альбом с фотографиями всех детей группы и их родителей. Малыш в любой момент может увидеть своих близких и уже не так будет тосковать вдали от дома.</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Для того чтобы зрительно уменьшить помещение группы, мебель лучше разместить не по периметру, а таким образом, чтобы она образовывала маленькие комнатки, в которых дети чувствуют себя комфортно.</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Хорошо, если в группе имеется мягкая мебель: кресло, диванчик, где ребенок может побыть один, поиграть с любимой игрушкой, посмотреть понравившуюся книжку или просто отдохнуть. Желательно рядом с уголком «тишины» расположить живой уголок. Зеленый цвет растений благоприятно влияет на эмоциональное состояние человека.</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Не стоит планировать на день много приемов работы с детьми. Достаточно по каждому направлению организовать 1-2 формы работы.</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Планируя игровое взаимодействие, воспитатель подбирает разнообразные виды игр:</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-сюжетные;</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-игры с водой;</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-игры с песком;</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-пальчиковые игры;</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-игры с дидактическими игрушками;</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-игры-забавы.</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В направлении «Играем и строим» отражается деятельность детей с пластмассовыми и.деревянными конструкторами, а также конструирование из мягких модулей.</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В раздел «Формируем эмоциональную отзывчивость» можно включать:</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-чтение стишков;</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-рассказывание сказок;</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-пение песенок;</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-слушание музыки;</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lastRenderedPageBreak/>
        <w:t>-рассматривание игрушек, книжек, картинок;</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-наблюдение за объектом природы;</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-рисование картинок для детей.</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Планируя раздел «Развитие ребенка», педагог подбирает:</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-игровые упражнения;</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-подвижные игры;</w:t>
      </w:r>
    </w:p>
    <w:p w:rsidR="0012424C" w:rsidRPr="001043D5" w:rsidRDefault="0012424C" w:rsidP="001043D5">
      <w:pPr>
        <w:pStyle w:val="c3"/>
        <w:shd w:val="clear" w:color="auto" w:fill="FFFFFF"/>
        <w:spacing w:before="0" w:beforeAutospacing="0" w:after="0" w:afterAutospacing="0" w:line="276" w:lineRule="auto"/>
        <w:rPr>
          <w:color w:val="000000"/>
          <w:sz w:val="28"/>
          <w:szCs w:val="28"/>
        </w:rPr>
      </w:pPr>
      <w:r w:rsidRPr="001043D5">
        <w:rPr>
          <w:rStyle w:val="c4"/>
          <w:color w:val="000000"/>
          <w:sz w:val="28"/>
          <w:szCs w:val="28"/>
        </w:rPr>
        <w:t>-музыкальные игры.</w:t>
      </w: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235991" w:rsidRDefault="00235991" w:rsidP="001043D5">
      <w:pPr>
        <w:pStyle w:val="c3"/>
        <w:shd w:val="clear" w:color="auto" w:fill="FFFFFF"/>
        <w:spacing w:before="0" w:beforeAutospacing="0" w:after="0" w:afterAutospacing="0" w:line="276" w:lineRule="auto"/>
        <w:rPr>
          <w:rStyle w:val="c9"/>
          <w:b/>
          <w:bCs/>
          <w:color w:val="000000"/>
          <w:sz w:val="28"/>
          <w:szCs w:val="28"/>
        </w:rPr>
      </w:pPr>
    </w:p>
    <w:p w:rsidR="0012424C" w:rsidRPr="00235991" w:rsidRDefault="0012424C" w:rsidP="00235991">
      <w:pPr>
        <w:pStyle w:val="c3"/>
        <w:shd w:val="clear" w:color="auto" w:fill="FFFFFF"/>
        <w:spacing w:before="0" w:beforeAutospacing="0" w:after="0" w:afterAutospacing="0" w:line="276" w:lineRule="auto"/>
        <w:jc w:val="center"/>
        <w:rPr>
          <w:color w:val="000000"/>
          <w:sz w:val="32"/>
          <w:szCs w:val="28"/>
        </w:rPr>
      </w:pPr>
      <w:r w:rsidRPr="00235991">
        <w:rPr>
          <w:rStyle w:val="c9"/>
          <w:b/>
          <w:bCs/>
          <w:color w:val="000000"/>
          <w:sz w:val="32"/>
          <w:szCs w:val="28"/>
        </w:rPr>
        <w:t>Игры в адаптационный период с детьми двух-трех лет</w:t>
      </w:r>
    </w:p>
    <w:p w:rsidR="00235991" w:rsidRPr="00235991" w:rsidRDefault="00235991" w:rsidP="00235991">
      <w:pPr>
        <w:jc w:val="center"/>
        <w:rPr>
          <w:rFonts w:ascii="Times New Roman" w:hAnsi="Times New Roman" w:cs="Times New Roman"/>
          <w:sz w:val="32"/>
          <w:szCs w:val="28"/>
        </w:rPr>
      </w:pPr>
    </w:p>
    <w:p w:rsidR="00235991" w:rsidRPr="00235991" w:rsidRDefault="00235991" w:rsidP="00235991">
      <w:pPr>
        <w:shd w:val="clear" w:color="auto" w:fill="FFFFFF"/>
        <w:spacing w:after="0" w:line="240" w:lineRule="auto"/>
        <w:ind w:left="104" w:right="104" w:firstLine="400"/>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 xml:space="preserve">Карточка </w:t>
      </w:r>
      <w:r>
        <w:rPr>
          <w:rFonts w:ascii="Times New Roman" w:eastAsia="Times New Roman" w:hAnsi="Times New Roman" w:cs="Times New Roman"/>
          <w:b/>
          <w:bCs/>
          <w:color w:val="000000"/>
          <w:sz w:val="40"/>
          <w:u w:val="single"/>
          <w:lang w:eastAsia="ru-RU"/>
        </w:rPr>
        <w:t>1</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Хоровод</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lang w:eastAsia="ru-RU"/>
        </w:rPr>
        <w:t> Воспитатель держит за руки и ходит по кругу, приговаривая:</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lang w:eastAsia="ru-RU"/>
        </w:rPr>
        <w:t>Вокруг розовых кустов,</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lang w:eastAsia="ru-RU"/>
        </w:rPr>
        <w:t>Среди травок и цветов,</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lang w:eastAsia="ru-RU"/>
        </w:rPr>
        <w:t>Кружим, кружим хоровод.</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lang w:eastAsia="ru-RU"/>
        </w:rPr>
        <w:t>До того мы закружились,</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lang w:eastAsia="ru-RU"/>
        </w:rPr>
        <w:t>Что на землю повалились. БУХ!</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lang w:eastAsia="ru-RU"/>
        </w:rPr>
        <w:t>При произнесении последней фразы оба «падают» на землю.</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i/>
          <w:iCs/>
          <w:color w:val="000000"/>
          <w:sz w:val="28"/>
          <w:lang w:eastAsia="ru-RU"/>
        </w:rPr>
        <w:t>Вариант игры:</w:t>
      </w:r>
      <w:r w:rsidRPr="00235991">
        <w:rPr>
          <w:rFonts w:ascii="Times New Roman" w:eastAsia="Times New Roman" w:hAnsi="Times New Roman" w:cs="Times New Roman"/>
          <w:color w:val="000000"/>
          <w:sz w:val="28"/>
          <w:szCs w:val="28"/>
          <w:lang w:eastAsia="ru-RU"/>
        </w:rPr>
        <w:br/>
        <w:t>Вокруг розовых кустов,</w:t>
      </w:r>
      <w:r w:rsidRPr="00235991">
        <w:rPr>
          <w:rFonts w:ascii="Times New Roman" w:eastAsia="Times New Roman" w:hAnsi="Times New Roman" w:cs="Times New Roman"/>
          <w:color w:val="000000"/>
          <w:sz w:val="28"/>
          <w:szCs w:val="28"/>
          <w:lang w:eastAsia="ru-RU"/>
        </w:rPr>
        <w:br/>
        <w:t>Среди травок и цветов,</w:t>
      </w:r>
      <w:r w:rsidRPr="00235991">
        <w:rPr>
          <w:rFonts w:ascii="Times New Roman" w:eastAsia="Times New Roman" w:hAnsi="Times New Roman" w:cs="Times New Roman"/>
          <w:color w:val="000000"/>
          <w:sz w:val="28"/>
          <w:szCs w:val="28"/>
          <w:lang w:eastAsia="ru-RU"/>
        </w:rPr>
        <w:br/>
        <w:t>Водим, водим хоровод.</w:t>
      </w:r>
      <w:r w:rsidRPr="00235991">
        <w:rPr>
          <w:rFonts w:ascii="Times New Roman" w:eastAsia="Times New Roman" w:hAnsi="Times New Roman" w:cs="Times New Roman"/>
          <w:color w:val="000000"/>
          <w:sz w:val="28"/>
          <w:szCs w:val="28"/>
          <w:lang w:eastAsia="ru-RU"/>
        </w:rPr>
        <w:br/>
        <w:t>Как заканчиваем круг, Дружно прыгаем мы вдруг. ГЕЙ!</w:t>
      </w:r>
      <w:r w:rsidRPr="00235991">
        <w:rPr>
          <w:rFonts w:ascii="Times New Roman" w:eastAsia="Times New Roman" w:hAnsi="Times New Roman" w:cs="Times New Roman"/>
          <w:color w:val="000000"/>
          <w:sz w:val="28"/>
          <w:szCs w:val="28"/>
          <w:lang w:eastAsia="ru-RU"/>
        </w:rPr>
        <w:br/>
        <w:t>Взрослый и ребенок дружно подпрыгивают.</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 xml:space="preserve">Карточка </w:t>
      </w:r>
      <w:r>
        <w:rPr>
          <w:rFonts w:ascii="Times New Roman" w:eastAsia="Times New Roman" w:hAnsi="Times New Roman" w:cs="Times New Roman"/>
          <w:b/>
          <w:bCs/>
          <w:color w:val="000000"/>
          <w:sz w:val="40"/>
          <w:u w:val="single"/>
          <w:lang w:eastAsia="ru-RU"/>
        </w:rPr>
        <w:t>2</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Покружимся</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Два игрушечных мишки.</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szCs w:val="28"/>
          <w:lang w:eastAsia="ru-RU"/>
        </w:rPr>
        <w:t> Воспитатель берет мишку, крепко прижимает его к себе и кружится с ним. Дает второго мишку малышу и просит также покружиться, прижимая к себе игрушку. Затем взрослый читает стишок и действует в соответствии с его содержанием. Ребенок вслед за ним выполняет те же движения.</w:t>
      </w:r>
      <w:r w:rsidRPr="00235991">
        <w:rPr>
          <w:rFonts w:ascii="Times New Roman" w:eastAsia="Times New Roman" w:hAnsi="Times New Roman" w:cs="Times New Roman"/>
          <w:color w:val="000000"/>
          <w:sz w:val="28"/>
          <w:szCs w:val="28"/>
          <w:lang w:eastAsia="ru-RU"/>
        </w:rPr>
        <w:br/>
        <w:t>Я кружусь, кружусь, кружусь,</w:t>
      </w:r>
      <w:r w:rsidRPr="00235991">
        <w:rPr>
          <w:rFonts w:ascii="Times New Roman" w:eastAsia="Times New Roman" w:hAnsi="Times New Roman" w:cs="Times New Roman"/>
          <w:color w:val="000000"/>
          <w:sz w:val="28"/>
          <w:szCs w:val="28"/>
          <w:lang w:eastAsia="ru-RU"/>
        </w:rPr>
        <w:br/>
        <w:t>А потом остановлюсь.</w:t>
      </w:r>
      <w:r w:rsidRPr="00235991">
        <w:rPr>
          <w:rFonts w:ascii="Times New Roman" w:eastAsia="Times New Roman" w:hAnsi="Times New Roman" w:cs="Times New Roman"/>
          <w:color w:val="000000"/>
          <w:sz w:val="28"/>
          <w:szCs w:val="28"/>
          <w:lang w:eastAsia="ru-RU"/>
        </w:rPr>
        <w:br/>
        <w:t>Быстро, быстро покружусь,</w:t>
      </w:r>
      <w:r w:rsidRPr="00235991">
        <w:rPr>
          <w:rFonts w:ascii="Times New Roman" w:eastAsia="Times New Roman" w:hAnsi="Times New Roman" w:cs="Times New Roman"/>
          <w:color w:val="000000"/>
          <w:sz w:val="28"/>
          <w:szCs w:val="28"/>
          <w:lang w:eastAsia="ru-RU"/>
        </w:rPr>
        <w:br/>
        <w:t>Тихо, тихо покружусь,</w:t>
      </w:r>
      <w:r w:rsidRPr="00235991">
        <w:rPr>
          <w:rFonts w:ascii="Times New Roman" w:eastAsia="Times New Roman" w:hAnsi="Times New Roman" w:cs="Times New Roman"/>
          <w:color w:val="000000"/>
          <w:sz w:val="28"/>
          <w:szCs w:val="28"/>
          <w:lang w:eastAsia="ru-RU"/>
        </w:rPr>
        <w:br/>
        <w:t>Я кружусь, кружусь, кружусь.</w:t>
      </w:r>
    </w:p>
    <w:p w:rsidR="00235991" w:rsidRPr="00235991" w:rsidRDefault="00235991" w:rsidP="00235991">
      <w:pPr>
        <w:shd w:val="clear" w:color="auto" w:fill="FFFFFF"/>
        <w:spacing w:after="0" w:line="240" w:lineRule="auto"/>
        <w:ind w:right="104"/>
        <w:rPr>
          <w:rFonts w:ascii="Calibri" w:eastAsia="Times New Roman" w:hAnsi="Calibri" w:cs="Times New Roman"/>
          <w:color w:val="000000"/>
          <w:lang w:eastAsia="ru-RU"/>
        </w:rPr>
      </w:pPr>
      <w:r w:rsidRPr="00235991">
        <w:rPr>
          <w:rFonts w:ascii="Times New Roman" w:eastAsia="Times New Roman" w:hAnsi="Times New Roman" w:cs="Times New Roman"/>
          <w:color w:val="000000"/>
          <w:sz w:val="28"/>
          <w:szCs w:val="28"/>
          <w:lang w:eastAsia="ru-RU"/>
        </w:rPr>
        <w:t>  И на землю. Повалюсь.</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 xml:space="preserve">Карточка </w:t>
      </w:r>
      <w:r>
        <w:rPr>
          <w:rFonts w:ascii="Times New Roman" w:eastAsia="Times New Roman" w:hAnsi="Times New Roman" w:cs="Times New Roman"/>
          <w:b/>
          <w:bCs/>
          <w:color w:val="000000"/>
          <w:sz w:val="40"/>
          <w:u w:val="single"/>
          <w:lang w:eastAsia="ru-RU"/>
        </w:rPr>
        <w:t>3</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Прячем мишку</w:t>
      </w:r>
    </w:p>
    <w:p w:rsidR="00235991" w:rsidRDefault="00235991" w:rsidP="00235991">
      <w:pPr>
        <w:shd w:val="clear" w:color="auto" w:fill="FFFFFF"/>
        <w:spacing w:after="0" w:line="240" w:lineRule="auto"/>
        <w:ind w:left="104" w:right="104" w:firstLine="400"/>
        <w:rPr>
          <w:rFonts w:ascii="Times New Roman" w:eastAsia="Times New Roman" w:hAnsi="Times New Roman" w:cs="Times New Roman"/>
          <w:color w:val="000000"/>
          <w:sz w:val="28"/>
          <w:szCs w:val="28"/>
          <w:lang w:eastAsia="ru-RU"/>
        </w:rPr>
      </w:pPr>
      <w:r w:rsidRPr="00235991">
        <w:rPr>
          <w:rFonts w:ascii="Times New Roman" w:eastAsia="Times New Roman" w:hAnsi="Times New Roman" w:cs="Times New Roman"/>
          <w:b/>
          <w:bCs/>
          <w:color w:val="000000"/>
          <w:sz w:val="28"/>
          <w:szCs w:val="28"/>
          <w:lang w:eastAsia="ru-RU"/>
        </w:rPr>
        <w:t>Ход игры. </w:t>
      </w:r>
      <w:r w:rsidRPr="00235991">
        <w:rPr>
          <w:rFonts w:ascii="Times New Roman" w:eastAsia="Times New Roman" w:hAnsi="Times New Roman" w:cs="Times New Roman"/>
          <w:color w:val="000000"/>
          <w:sz w:val="28"/>
          <w:szCs w:val="28"/>
          <w:lang w:eastAsia="ru-RU"/>
        </w:rPr>
        <w:t>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lastRenderedPageBreak/>
        <w:t xml:space="preserve">Карточка </w:t>
      </w:r>
      <w:r>
        <w:rPr>
          <w:rFonts w:ascii="Times New Roman" w:eastAsia="Times New Roman" w:hAnsi="Times New Roman" w:cs="Times New Roman"/>
          <w:b/>
          <w:bCs/>
          <w:color w:val="000000"/>
          <w:sz w:val="40"/>
          <w:u w:val="single"/>
          <w:lang w:eastAsia="ru-RU"/>
        </w:rPr>
        <w:t>4</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Солнышко и дождик</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szCs w:val="28"/>
          <w:lang w:eastAsia="ru-RU"/>
        </w:rPr>
        <w:t> Дети присаживаются на корточки позади стульев, расположенных на некотором расстоянии от края площадки или стены комнаты, и смотрят в «окошко» (в отверстие спинки стула). Воспитатель говорит: «на небе солнышко! Можно идти гулять». Дети бегают по всей площадке. По сигналу: «Дождик! Скорей домой!» - бегут на свои места и присаживаются за стульями. Игра повторяется.</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 xml:space="preserve">Карточка </w:t>
      </w:r>
      <w:r>
        <w:rPr>
          <w:rFonts w:ascii="Times New Roman" w:eastAsia="Times New Roman" w:hAnsi="Times New Roman" w:cs="Times New Roman"/>
          <w:b/>
          <w:bCs/>
          <w:color w:val="000000"/>
          <w:sz w:val="40"/>
          <w:u w:val="single"/>
          <w:lang w:eastAsia="ru-RU"/>
        </w:rPr>
        <w:t>5</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Поезд</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lang w:eastAsia="ru-RU"/>
        </w:rPr>
        <w:t> Воспитатель предлагает поиграть в «поезд»: «Я – паровоз, а вы вагончики». Дети встают в колонну друг за другом, держась за одежду впереди стоящего.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Эта игра способствует отработке основных движений – бега и ходьбы</w:t>
      </w:r>
      <w:r w:rsidRPr="00235991">
        <w:rPr>
          <w:rFonts w:ascii="Times New Roman" w:eastAsia="Times New Roman" w:hAnsi="Times New Roman" w:cs="Times New Roman"/>
          <w:color w:val="000000"/>
          <w:sz w:val="28"/>
          <w:szCs w:val="28"/>
          <w:lang w:eastAsia="ru-RU"/>
        </w:rPr>
        <w:t>.</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 xml:space="preserve">Карточка </w:t>
      </w:r>
      <w:r>
        <w:rPr>
          <w:rFonts w:ascii="Times New Roman" w:eastAsia="Times New Roman" w:hAnsi="Times New Roman" w:cs="Times New Roman"/>
          <w:b/>
          <w:bCs/>
          <w:color w:val="000000"/>
          <w:sz w:val="40"/>
          <w:u w:val="single"/>
          <w:lang w:eastAsia="ru-RU"/>
        </w:rPr>
        <w:t>6</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Хоровод с куклой (проводится с 2-3 детьми)</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Кукла средних размеров.</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lang w:eastAsia="ru-RU"/>
        </w:rPr>
        <w:t xml:space="preserve">. Воспитатель приносит новую куклу. Она здоровается с детьми, гладит каждого по голове. Взрослый просит детей по очереди подержать куклу за руку. Кукла предлагает потанцевать. Воспитатель ставит детей в кружок, берет куклу за одну руку, другую дает ребенку и вместе с детьми двигается по кругу вправо и влево, напевая детскую мелодию (например, «Веселую дудочку» М </w:t>
      </w:r>
      <w:proofErr w:type="spellStart"/>
      <w:r w:rsidRPr="00235991">
        <w:rPr>
          <w:rFonts w:ascii="Times New Roman" w:eastAsia="Times New Roman" w:hAnsi="Times New Roman" w:cs="Times New Roman"/>
          <w:color w:val="000000"/>
          <w:sz w:val="28"/>
          <w:lang w:eastAsia="ru-RU"/>
        </w:rPr>
        <w:t>Красева</w:t>
      </w:r>
      <w:proofErr w:type="spellEnd"/>
      <w:r w:rsidRPr="00235991">
        <w:rPr>
          <w:rFonts w:ascii="Times New Roman" w:eastAsia="Times New Roman" w:hAnsi="Times New Roman" w:cs="Times New Roman"/>
          <w:color w:val="000000"/>
          <w:sz w:val="28"/>
          <w:lang w:eastAsia="ru-RU"/>
        </w:rPr>
        <w:t>).</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i/>
          <w:iCs/>
          <w:color w:val="000000"/>
          <w:sz w:val="28"/>
          <w:lang w:eastAsia="ru-RU"/>
        </w:rPr>
        <w:t>Вариант: игра проводится с мишкой.</w:t>
      </w:r>
    </w:p>
    <w:p w:rsidR="00235991" w:rsidRPr="00235991" w:rsidRDefault="00235991" w:rsidP="00235991">
      <w:pPr>
        <w:shd w:val="clear" w:color="auto" w:fill="FFFFFF"/>
        <w:spacing w:after="0" w:line="240" w:lineRule="auto"/>
        <w:ind w:left="104" w:right="104" w:firstLine="400"/>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40"/>
          <w:u w:val="single"/>
          <w:lang w:eastAsia="ru-RU"/>
        </w:rPr>
        <w:t>Карточка 7</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Догонялки (проводится с 2-3 детьми)</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lang w:eastAsia="ru-RU"/>
        </w:rPr>
        <w:t> 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i/>
          <w:iCs/>
          <w:color w:val="000000"/>
          <w:sz w:val="28"/>
          <w:lang w:eastAsia="ru-RU"/>
        </w:rPr>
        <w:t>Вариант: игра проводится с мишкой.</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 xml:space="preserve">Карточка </w:t>
      </w:r>
      <w:r>
        <w:rPr>
          <w:rFonts w:ascii="Times New Roman" w:eastAsia="Times New Roman" w:hAnsi="Times New Roman" w:cs="Times New Roman"/>
          <w:b/>
          <w:bCs/>
          <w:color w:val="000000"/>
          <w:sz w:val="40"/>
          <w:u w:val="single"/>
          <w:lang w:eastAsia="ru-RU"/>
        </w:rPr>
        <w:t>8</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Солнечные зайчики</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Маленькое зеркальце.</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szCs w:val="28"/>
          <w:lang w:eastAsia="ru-RU"/>
        </w:rPr>
        <w:t> Воспитатель зеркалом пускает солнечных зайчиков и говорит при этом:</w:t>
      </w:r>
      <w:r w:rsidRPr="00235991">
        <w:rPr>
          <w:rFonts w:ascii="Times New Roman" w:eastAsia="Times New Roman" w:hAnsi="Times New Roman" w:cs="Times New Roman"/>
          <w:color w:val="000000"/>
          <w:sz w:val="28"/>
          <w:szCs w:val="28"/>
          <w:lang w:eastAsia="ru-RU"/>
        </w:rPr>
        <w:br/>
        <w:t>Солнечные зайчики.</w:t>
      </w:r>
      <w:r w:rsidRPr="00235991">
        <w:rPr>
          <w:rFonts w:ascii="Times New Roman" w:eastAsia="Times New Roman" w:hAnsi="Times New Roman" w:cs="Times New Roman"/>
          <w:color w:val="000000"/>
          <w:sz w:val="28"/>
          <w:szCs w:val="28"/>
          <w:lang w:eastAsia="ru-RU"/>
        </w:rPr>
        <w:br/>
        <w:t>Играют на стене.</w:t>
      </w:r>
      <w:r w:rsidRPr="00235991">
        <w:rPr>
          <w:rFonts w:ascii="Times New Roman" w:eastAsia="Times New Roman" w:hAnsi="Times New Roman" w:cs="Times New Roman"/>
          <w:color w:val="000000"/>
          <w:sz w:val="28"/>
          <w:szCs w:val="28"/>
          <w:lang w:eastAsia="ru-RU"/>
        </w:rPr>
        <w:br/>
        <w:t>Помани их пальчиком,</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szCs w:val="28"/>
          <w:lang w:eastAsia="ru-RU"/>
        </w:rPr>
        <w:lastRenderedPageBreak/>
        <w:t>пусть бегут к тебе!</w:t>
      </w:r>
      <w:r w:rsidRPr="00235991">
        <w:rPr>
          <w:rFonts w:ascii="Times New Roman" w:eastAsia="Times New Roman" w:hAnsi="Times New Roman" w:cs="Times New Roman"/>
          <w:color w:val="000000"/>
          <w:sz w:val="28"/>
          <w:szCs w:val="28"/>
          <w:lang w:eastAsia="ru-RU"/>
        </w:rPr>
        <w:br/>
        <w:t>По сигналу «Лови зайчика!» дети пытаются его поймать.</w:t>
      </w:r>
      <w:r w:rsidRPr="00235991">
        <w:rPr>
          <w:rFonts w:ascii="Times New Roman" w:eastAsia="Times New Roman" w:hAnsi="Times New Roman" w:cs="Times New Roman"/>
          <w:color w:val="000000"/>
          <w:sz w:val="28"/>
          <w:szCs w:val="28"/>
          <w:lang w:eastAsia="ru-RU"/>
        </w:rPr>
        <w:br/>
        <w:t>Игру можно повторить 2-3 раза.</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 xml:space="preserve">Карточка </w:t>
      </w:r>
      <w:r>
        <w:rPr>
          <w:rFonts w:ascii="Times New Roman" w:eastAsia="Times New Roman" w:hAnsi="Times New Roman" w:cs="Times New Roman"/>
          <w:b/>
          <w:bCs/>
          <w:color w:val="000000"/>
          <w:sz w:val="40"/>
          <w:u w:val="single"/>
          <w:lang w:eastAsia="ru-RU"/>
        </w:rPr>
        <w:t>9</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Игра с собачкой</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Игрушечная собачка.</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szCs w:val="28"/>
          <w:lang w:eastAsia="ru-RU"/>
        </w:rPr>
        <w:t> Воспитатель держит в руках собачку и говорит:</w:t>
      </w:r>
      <w:r w:rsidRPr="00235991">
        <w:rPr>
          <w:rFonts w:ascii="Times New Roman" w:eastAsia="Times New Roman" w:hAnsi="Times New Roman" w:cs="Times New Roman"/>
          <w:color w:val="000000"/>
          <w:sz w:val="28"/>
          <w:szCs w:val="28"/>
          <w:lang w:eastAsia="ru-RU"/>
        </w:rPr>
        <w:br/>
        <w:t>Гав-гав! Кто там?</w:t>
      </w:r>
      <w:r w:rsidRPr="00235991">
        <w:rPr>
          <w:rFonts w:ascii="Times New Roman" w:eastAsia="Times New Roman" w:hAnsi="Times New Roman" w:cs="Times New Roman"/>
          <w:color w:val="000000"/>
          <w:sz w:val="28"/>
          <w:szCs w:val="28"/>
          <w:lang w:eastAsia="ru-RU"/>
        </w:rPr>
        <w:br/>
        <w:t> Это песик в гости к нам.</w:t>
      </w:r>
      <w:r w:rsidRPr="00235991">
        <w:rPr>
          <w:rFonts w:ascii="Times New Roman" w:eastAsia="Times New Roman" w:hAnsi="Times New Roman" w:cs="Times New Roman"/>
          <w:color w:val="000000"/>
          <w:sz w:val="28"/>
          <w:szCs w:val="28"/>
          <w:lang w:eastAsia="ru-RU"/>
        </w:rPr>
        <w:br/>
        <w:t>Я собачку ставлю на пол. Дай, собачка, Пете лапу!</w:t>
      </w:r>
      <w:r w:rsidRPr="00235991">
        <w:rPr>
          <w:rFonts w:ascii="Times New Roman" w:eastAsia="Times New Roman" w:hAnsi="Times New Roman" w:cs="Times New Roman"/>
          <w:color w:val="000000"/>
          <w:sz w:val="28"/>
          <w:szCs w:val="28"/>
          <w:lang w:eastAsia="ru-RU"/>
        </w:rPr>
        <w:b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 При повторении игры воспитатель называет имя другого ребенка.</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Карточка 1</w:t>
      </w:r>
      <w:r>
        <w:rPr>
          <w:rFonts w:ascii="Times New Roman" w:eastAsia="Times New Roman" w:hAnsi="Times New Roman" w:cs="Times New Roman"/>
          <w:b/>
          <w:bCs/>
          <w:color w:val="000000"/>
          <w:sz w:val="40"/>
          <w:u w:val="single"/>
          <w:lang w:eastAsia="ru-RU"/>
        </w:rPr>
        <w:t>0</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Собирание сокровищ</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Корзина.</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szCs w:val="28"/>
          <w:lang w:eastAsia="ru-RU"/>
        </w:rPr>
        <w:t>. На прогулке воспитатель собирает вместе с ребенком «сокровища» (камешки, стручки, веточки, листья, раковины) и складывает их в корзину. Выясняет, какие «сокровища» вызывают у малыша наибольший интерес (это подсказывает дальнейшие пути общения). Затем называет какое-либо «сокровище» и просит достать его из корзины.</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Карточка 1</w:t>
      </w:r>
      <w:r>
        <w:rPr>
          <w:rFonts w:ascii="Times New Roman" w:eastAsia="Times New Roman" w:hAnsi="Times New Roman" w:cs="Times New Roman"/>
          <w:b/>
          <w:bCs/>
          <w:color w:val="000000"/>
          <w:sz w:val="40"/>
          <w:u w:val="single"/>
          <w:lang w:eastAsia="ru-RU"/>
        </w:rPr>
        <w:t>1</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Делаем коллаж</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Обрезки цветной бумаги, поздравительные открытки, веревочки, кусочки пенопласта, пряжи и т.п.</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szCs w:val="28"/>
          <w:lang w:eastAsia="ru-RU"/>
        </w:rPr>
        <w:t> Воспитатель расстилает на столе большой лист плотной бумаги или картона. Кисточкой промазывает клеем с одной стороны кусочек пенопласта (открытку и т.д.) и передает ребенку, чтобы он наклеил его на бумагу. Разрешает малышу самому выбирать предметы, которые ему хотелось бы наклеить. Внимательно понаблюдав за действиями взрослого, ребенок сумеет сам намазывать клей. Завершенный коллаж можно повесить на видном месте, чтобы все могли им любоваться.</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i/>
          <w:iCs/>
          <w:color w:val="000000"/>
          <w:sz w:val="28"/>
          <w:szCs w:val="28"/>
          <w:lang w:eastAsia="ru-RU"/>
        </w:rPr>
        <w:t>Игра способствует развитию творческих навыков.</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Карточка 1</w:t>
      </w:r>
      <w:r>
        <w:rPr>
          <w:rFonts w:ascii="Times New Roman" w:eastAsia="Times New Roman" w:hAnsi="Times New Roman" w:cs="Times New Roman"/>
          <w:b/>
          <w:bCs/>
          <w:color w:val="000000"/>
          <w:sz w:val="40"/>
          <w:u w:val="single"/>
          <w:lang w:eastAsia="ru-RU"/>
        </w:rPr>
        <w:t>2</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Ловись, рыбка</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Картонная коробка, металлические пробки от бутылок («рыбки»), магнит, палочка и веревка (для удочки).</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lang w:eastAsia="ru-RU"/>
        </w:rPr>
        <w:t xml:space="preserve">. В картонную коробку помещают несколько металлических пробок от бутылок, желательно разного цвета. К одному концу веревки (или тесемки) привязывают палочку, а к другому – брусок магнита. Воспитатель показывает ребенку, как выуживать «рыбок» из коробки, притягивая металлические пробки магнитом. Если пробки разного цвета, то </w:t>
      </w:r>
      <w:r w:rsidRPr="00235991">
        <w:rPr>
          <w:rFonts w:ascii="Times New Roman" w:eastAsia="Times New Roman" w:hAnsi="Times New Roman" w:cs="Times New Roman"/>
          <w:color w:val="000000"/>
          <w:sz w:val="28"/>
          <w:lang w:eastAsia="ru-RU"/>
        </w:rPr>
        <w:lastRenderedPageBreak/>
        <w:t>малышу можно предложить вытянуть, например, красную рыбу. После того как будут извлечены все пробки, взрослый считает их («Вот сколько рыб мы поймали!») и игра начинается сначала.</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i/>
          <w:iCs/>
          <w:color w:val="000000"/>
          <w:sz w:val="28"/>
          <w:szCs w:val="28"/>
          <w:lang w:eastAsia="ru-RU"/>
        </w:rPr>
        <w:t>Игра способствует развитию согласованности движений.</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i/>
          <w:iCs/>
          <w:color w:val="000000"/>
          <w:sz w:val="28"/>
          <w:lang w:eastAsia="ru-RU"/>
        </w:rPr>
        <w:t>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эти игры обучают согласованности и координации движений.</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Карточка 1</w:t>
      </w:r>
      <w:r>
        <w:rPr>
          <w:rFonts w:ascii="Times New Roman" w:eastAsia="Times New Roman" w:hAnsi="Times New Roman" w:cs="Times New Roman"/>
          <w:b/>
          <w:bCs/>
          <w:color w:val="000000"/>
          <w:sz w:val="40"/>
          <w:u w:val="single"/>
          <w:lang w:eastAsia="ru-RU"/>
        </w:rPr>
        <w:t>3</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Кто в кулачке?</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Ход игры. </w:t>
      </w:r>
      <w:r w:rsidRPr="00235991">
        <w:rPr>
          <w:rFonts w:ascii="Times New Roman" w:eastAsia="Times New Roman" w:hAnsi="Times New Roman" w:cs="Times New Roman"/>
          <w:color w:val="000000"/>
          <w:sz w:val="28"/>
          <w:szCs w:val="28"/>
          <w:lang w:eastAsia="ru-RU"/>
        </w:rPr>
        <w:t>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это. Возможно, придется помочь ему убрать большой палец в кулак.</w:t>
      </w:r>
      <w:r w:rsidRPr="00235991">
        <w:rPr>
          <w:rFonts w:ascii="Times New Roman" w:eastAsia="Times New Roman" w:hAnsi="Times New Roman" w:cs="Times New Roman"/>
          <w:color w:val="000000"/>
          <w:sz w:val="28"/>
          <w:szCs w:val="28"/>
          <w:lang w:eastAsia="ru-RU"/>
        </w:rPr>
        <w:br/>
        <w:t>Читает стишок и вместе с ребенком выполняет движения.</w:t>
      </w:r>
      <w:r w:rsidRPr="00235991">
        <w:rPr>
          <w:rFonts w:ascii="Times New Roman" w:eastAsia="Times New Roman" w:hAnsi="Times New Roman" w:cs="Times New Roman"/>
          <w:color w:val="000000"/>
          <w:sz w:val="28"/>
          <w:szCs w:val="28"/>
          <w:lang w:eastAsia="ru-RU"/>
        </w:rPr>
        <w:br/>
        <w:t>Кто залез ко мне в кулачок?</w:t>
      </w:r>
      <w:r w:rsidRPr="00235991">
        <w:rPr>
          <w:rFonts w:ascii="Times New Roman" w:eastAsia="Times New Roman" w:hAnsi="Times New Roman" w:cs="Times New Roman"/>
          <w:color w:val="000000"/>
          <w:sz w:val="28"/>
          <w:szCs w:val="28"/>
          <w:lang w:eastAsia="ru-RU"/>
        </w:rPr>
        <w:br/>
        <w:t>Это, может быть, сверчок? (Сжать пальцы в кулак)</w:t>
      </w:r>
      <w:r w:rsidRPr="00235991">
        <w:rPr>
          <w:rFonts w:ascii="Times New Roman" w:eastAsia="Times New Roman" w:hAnsi="Times New Roman" w:cs="Times New Roman"/>
          <w:color w:val="000000"/>
          <w:sz w:val="28"/>
          <w:szCs w:val="28"/>
          <w:lang w:eastAsia="ru-RU"/>
        </w:rPr>
        <w:br/>
        <w:t>Ну-ка, ну-ка, вылезай!</w:t>
      </w:r>
      <w:r w:rsidRPr="00235991">
        <w:rPr>
          <w:rFonts w:ascii="Times New Roman" w:eastAsia="Times New Roman" w:hAnsi="Times New Roman" w:cs="Times New Roman"/>
          <w:color w:val="000000"/>
          <w:sz w:val="28"/>
          <w:szCs w:val="28"/>
          <w:lang w:eastAsia="ru-RU"/>
        </w:rPr>
        <w:br/>
        <w:t>Это пальчик? Ай-ай-ай!</w:t>
      </w:r>
      <w:r w:rsidRPr="00235991">
        <w:rPr>
          <w:rFonts w:ascii="Times New Roman" w:eastAsia="Times New Roman" w:hAnsi="Times New Roman" w:cs="Times New Roman"/>
          <w:color w:val="000000"/>
          <w:sz w:val="28"/>
          <w:szCs w:val="28"/>
          <w:lang w:eastAsia="ru-RU"/>
        </w:rPr>
        <w:br/>
        <w:t>(Выставить вперед большой палец.)</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Карточка 1</w:t>
      </w:r>
      <w:r>
        <w:rPr>
          <w:rFonts w:ascii="Times New Roman" w:eastAsia="Times New Roman" w:hAnsi="Times New Roman" w:cs="Times New Roman"/>
          <w:b/>
          <w:bCs/>
          <w:color w:val="000000"/>
          <w:sz w:val="40"/>
          <w:u w:val="single"/>
          <w:lang w:eastAsia="ru-RU"/>
        </w:rPr>
        <w:t>4</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Игра с кистями рук</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lang w:eastAsia="ru-RU"/>
        </w:rPr>
        <w:t>: (Выполняя движения, воспитатель просит ребенка повторять их.) Взрослый отпускает пальцы вниз и шевелит ими – это «струи дождя». Складывает пальцы каждой руки колечком и прикладывает к глазам, изображая бинокль. Рисует пальцами – «кисточкой» кружки на щеках ребенка, проводит сверху вниз линию по его носу и делает пятнышко на подбородке.</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color w:val="000000"/>
          <w:sz w:val="28"/>
          <w:lang w:eastAsia="ru-RU"/>
        </w:rPr>
        <w:t>Стучит кулаком о кулак, хлопает в ладоши. Чередуя такие действия, воспитатель создает определенную последовательность звуков, например: стук-хлоп, стук-стук-хлоп, стук-стук-хлоп и т.п.</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i/>
          <w:iCs/>
          <w:color w:val="000000"/>
          <w:sz w:val="28"/>
          <w:lang w:eastAsia="ru-RU"/>
        </w:rPr>
        <w:t>Приведенные ниже игры не только ободрят робкого и развеселят плачущего, но и успокоят слишком расшалившегося, переключат внимание и помогут расслабиться рассерженному, агрессивному ребенку</w:t>
      </w:r>
      <w:r w:rsidRPr="00235991">
        <w:rPr>
          <w:rFonts w:ascii="Times New Roman" w:eastAsia="Times New Roman" w:hAnsi="Times New Roman" w:cs="Times New Roman"/>
          <w:color w:val="000000"/>
          <w:sz w:val="28"/>
          <w:szCs w:val="28"/>
          <w:lang w:eastAsia="ru-RU"/>
        </w:rPr>
        <w:t>.</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Карточка 1</w:t>
      </w:r>
      <w:r>
        <w:rPr>
          <w:rFonts w:ascii="Times New Roman" w:eastAsia="Times New Roman" w:hAnsi="Times New Roman" w:cs="Times New Roman"/>
          <w:b/>
          <w:bCs/>
          <w:color w:val="000000"/>
          <w:sz w:val="40"/>
          <w:u w:val="single"/>
          <w:lang w:eastAsia="ru-RU"/>
        </w:rPr>
        <w:t>5</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Покатаемся на лошадке</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Лошадка-качалка (если лошадки нет, то можно посадить ребенка на колени).</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lang w:eastAsia="ru-RU"/>
        </w:rPr>
        <w:t xml:space="preserve">. Воспитатель сажает ребенка на лошадку-качалку и говорит: «Маша едет на лошадке, (произносит тихим голосом) </w:t>
      </w:r>
      <w:proofErr w:type="spellStart"/>
      <w:r w:rsidRPr="00235991">
        <w:rPr>
          <w:rFonts w:ascii="Times New Roman" w:eastAsia="Times New Roman" w:hAnsi="Times New Roman" w:cs="Times New Roman"/>
          <w:color w:val="000000"/>
          <w:sz w:val="28"/>
          <w:lang w:eastAsia="ru-RU"/>
        </w:rPr>
        <w:t>нно-нно</w:t>
      </w:r>
      <w:proofErr w:type="spellEnd"/>
      <w:r w:rsidRPr="00235991">
        <w:rPr>
          <w:rFonts w:ascii="Times New Roman" w:eastAsia="Times New Roman" w:hAnsi="Times New Roman" w:cs="Times New Roman"/>
          <w:color w:val="000000"/>
          <w:sz w:val="28"/>
          <w:lang w:eastAsia="ru-RU"/>
        </w:rPr>
        <w:t>». Ребенок тихо повторяет: «</w:t>
      </w:r>
      <w:proofErr w:type="spellStart"/>
      <w:r w:rsidRPr="00235991">
        <w:rPr>
          <w:rFonts w:ascii="Times New Roman" w:eastAsia="Times New Roman" w:hAnsi="Times New Roman" w:cs="Times New Roman"/>
          <w:color w:val="000000"/>
          <w:sz w:val="28"/>
          <w:lang w:eastAsia="ru-RU"/>
        </w:rPr>
        <w:t>Нно-нно</w:t>
      </w:r>
      <w:proofErr w:type="spellEnd"/>
      <w:r w:rsidRPr="00235991">
        <w:rPr>
          <w:rFonts w:ascii="Times New Roman" w:eastAsia="Times New Roman" w:hAnsi="Times New Roman" w:cs="Times New Roman"/>
          <w:color w:val="000000"/>
          <w:sz w:val="28"/>
          <w:lang w:eastAsia="ru-RU"/>
        </w:rPr>
        <w:t xml:space="preserve">». Взрослый: «Чтобы лошадка бежала быстрее, </w:t>
      </w:r>
      <w:r w:rsidRPr="00235991">
        <w:rPr>
          <w:rFonts w:ascii="Times New Roman" w:eastAsia="Times New Roman" w:hAnsi="Times New Roman" w:cs="Times New Roman"/>
          <w:color w:val="000000"/>
          <w:sz w:val="28"/>
          <w:lang w:eastAsia="ru-RU"/>
        </w:rPr>
        <w:lastRenderedPageBreak/>
        <w:t>громко скажи ей: «</w:t>
      </w:r>
      <w:proofErr w:type="spellStart"/>
      <w:r w:rsidRPr="00235991">
        <w:rPr>
          <w:rFonts w:ascii="Times New Roman" w:eastAsia="Times New Roman" w:hAnsi="Times New Roman" w:cs="Times New Roman"/>
          <w:color w:val="000000"/>
          <w:sz w:val="28"/>
          <w:lang w:eastAsia="ru-RU"/>
        </w:rPr>
        <w:t>Нно-нно</w:t>
      </w:r>
      <w:proofErr w:type="spellEnd"/>
      <w:r w:rsidRPr="00235991">
        <w:rPr>
          <w:rFonts w:ascii="Times New Roman" w:eastAsia="Times New Roman" w:hAnsi="Times New Roman" w:cs="Times New Roman"/>
          <w:color w:val="000000"/>
          <w:sz w:val="28"/>
          <w:lang w:eastAsia="ru-RU"/>
        </w:rPr>
        <w:t>, беги лошадка!» (Сильнее раскачивает ребенка) Малыш повторяет фразу вместе с воспитателем, затем самостоятельно. Взрослы добивается, чтобы ребенок произносил звук «</w:t>
      </w:r>
      <w:proofErr w:type="spellStart"/>
      <w:r w:rsidRPr="00235991">
        <w:rPr>
          <w:rFonts w:ascii="Times New Roman" w:eastAsia="Times New Roman" w:hAnsi="Times New Roman" w:cs="Times New Roman"/>
          <w:color w:val="000000"/>
          <w:sz w:val="28"/>
          <w:lang w:eastAsia="ru-RU"/>
        </w:rPr>
        <w:t>н</w:t>
      </w:r>
      <w:proofErr w:type="spellEnd"/>
      <w:r w:rsidRPr="00235991">
        <w:rPr>
          <w:rFonts w:ascii="Times New Roman" w:eastAsia="Times New Roman" w:hAnsi="Times New Roman" w:cs="Times New Roman"/>
          <w:color w:val="000000"/>
          <w:sz w:val="28"/>
          <w:lang w:eastAsia="ru-RU"/>
        </w:rPr>
        <w:t>» протяжно, а все звукосочетание – громко и четко.</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i/>
          <w:iCs/>
          <w:color w:val="000000"/>
          <w:sz w:val="28"/>
          <w:szCs w:val="28"/>
          <w:lang w:eastAsia="ru-RU"/>
        </w:rPr>
        <w:t>Игра развивает речевую активность</w:t>
      </w:r>
      <w:r w:rsidRPr="00235991">
        <w:rPr>
          <w:rFonts w:ascii="Times New Roman" w:eastAsia="Times New Roman" w:hAnsi="Times New Roman" w:cs="Times New Roman"/>
          <w:i/>
          <w:iCs/>
          <w:color w:val="000000"/>
          <w:sz w:val="28"/>
          <w:lang w:eastAsia="ru-RU"/>
        </w:rPr>
        <w:t>.</w:t>
      </w:r>
    </w:p>
    <w:p w:rsidR="00235991" w:rsidRPr="00235991" w:rsidRDefault="00235991" w:rsidP="00235991">
      <w:pPr>
        <w:shd w:val="clear" w:color="auto" w:fill="FFFFFF"/>
        <w:spacing w:after="0" w:line="240" w:lineRule="auto"/>
        <w:jc w:val="center"/>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40"/>
          <w:u w:val="single"/>
          <w:lang w:eastAsia="ru-RU"/>
        </w:rPr>
        <w:t>Карточка1</w:t>
      </w:r>
      <w:r>
        <w:rPr>
          <w:rFonts w:ascii="Times New Roman" w:eastAsia="Times New Roman" w:hAnsi="Times New Roman" w:cs="Times New Roman"/>
          <w:b/>
          <w:bCs/>
          <w:color w:val="000000"/>
          <w:sz w:val="40"/>
          <w:u w:val="single"/>
          <w:lang w:eastAsia="ru-RU"/>
        </w:rPr>
        <w:t>6</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lang w:eastAsia="ru-RU"/>
        </w:rPr>
        <w:t>Дуть во что-нибудь и на что-нибудь</w:t>
      </w:r>
    </w:p>
    <w:p w:rsidR="00235991" w:rsidRPr="00235991" w:rsidRDefault="00235991" w:rsidP="00235991">
      <w:pPr>
        <w:shd w:val="clear" w:color="auto" w:fill="FFFFFF"/>
        <w:spacing w:after="0" w:line="240" w:lineRule="auto"/>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Материал</w:t>
      </w:r>
      <w:r w:rsidRPr="00235991">
        <w:rPr>
          <w:rFonts w:ascii="Times New Roman" w:eastAsia="Times New Roman" w:hAnsi="Times New Roman" w:cs="Times New Roman"/>
          <w:color w:val="000000"/>
          <w:sz w:val="28"/>
          <w:lang w:eastAsia="ru-RU"/>
        </w:rPr>
        <w:t>. Воздушный шарик, вертушка, рожок.</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b/>
          <w:bCs/>
          <w:color w:val="000000"/>
          <w:sz w:val="28"/>
          <w:szCs w:val="28"/>
          <w:lang w:eastAsia="ru-RU"/>
        </w:rPr>
        <w:t>Ход игры</w:t>
      </w:r>
      <w:r w:rsidRPr="00235991">
        <w:rPr>
          <w:rFonts w:ascii="Times New Roman" w:eastAsia="Times New Roman" w:hAnsi="Times New Roman" w:cs="Times New Roman"/>
          <w:color w:val="000000"/>
          <w:sz w:val="28"/>
          <w:szCs w:val="28"/>
          <w:lang w:eastAsia="ru-RU"/>
        </w:rPr>
        <w:t>: Воспитатель дует на маленький воздушный шарик через соломинку, заставляя его перемещаться по комнате. Дует на все пальцы, затем на каждый по отдельности. Сдувает листочек с ладони ребенка. Дует на цветок или травинку. Ребенок повторяет действия взрослого.</w:t>
      </w:r>
    </w:p>
    <w:p w:rsidR="00235991" w:rsidRPr="00235991" w:rsidRDefault="00235991" w:rsidP="00235991">
      <w:pPr>
        <w:shd w:val="clear" w:color="auto" w:fill="FFFFFF"/>
        <w:spacing w:after="0" w:line="240" w:lineRule="auto"/>
        <w:ind w:left="104" w:right="104" w:firstLine="400"/>
        <w:rPr>
          <w:rFonts w:ascii="Calibri" w:eastAsia="Times New Roman" w:hAnsi="Calibri" w:cs="Times New Roman"/>
          <w:color w:val="000000"/>
          <w:lang w:eastAsia="ru-RU"/>
        </w:rPr>
      </w:pPr>
      <w:r w:rsidRPr="00235991">
        <w:rPr>
          <w:rFonts w:ascii="Times New Roman" w:eastAsia="Times New Roman" w:hAnsi="Times New Roman" w:cs="Times New Roman"/>
          <w:color w:val="000000"/>
          <w:sz w:val="28"/>
          <w:lang w:eastAsia="ru-RU"/>
        </w:rPr>
        <w:t>Подуй на шарик, подуй на вертушку, подуй в рожок</w:t>
      </w:r>
      <w:r w:rsidRPr="00235991">
        <w:rPr>
          <w:rFonts w:ascii="Times New Roman" w:eastAsia="Times New Roman" w:hAnsi="Times New Roman" w:cs="Times New Roman"/>
          <w:b/>
          <w:bCs/>
          <w:color w:val="000000"/>
          <w:sz w:val="28"/>
          <w:szCs w:val="28"/>
          <w:lang w:eastAsia="ru-RU"/>
        </w:rPr>
        <w:t> Ход игры</w:t>
      </w:r>
      <w:r w:rsidRPr="00235991">
        <w:rPr>
          <w:rFonts w:ascii="Times New Roman" w:eastAsia="Times New Roman" w:hAnsi="Times New Roman" w:cs="Times New Roman"/>
          <w:color w:val="000000"/>
          <w:sz w:val="28"/>
          <w:lang w:eastAsia="ru-RU"/>
        </w:rPr>
        <w:t>. На уровне лица ребенка подвешивается воздушный шарик, а перед ним на стол кладут вертушку и рожок. Воспитатель показывает, как надо дуть на воздушный шарик, чтобы он высоко взлетал, и предлагает ребенку повторить действия. Затем взрослый дует на вертушку, чтобы она завертелась, дудит в рожок, ребенок повторяет.</w:t>
      </w:r>
      <w:r w:rsidRPr="00235991">
        <w:rPr>
          <w:rFonts w:ascii="Times New Roman" w:eastAsia="Times New Roman" w:hAnsi="Times New Roman" w:cs="Times New Roman"/>
          <w:color w:val="000000"/>
          <w:sz w:val="28"/>
          <w:szCs w:val="28"/>
          <w:lang w:eastAsia="ru-RU"/>
        </w:rPr>
        <w:br/>
      </w:r>
      <w:r w:rsidRPr="00235991">
        <w:rPr>
          <w:rFonts w:ascii="Times New Roman" w:eastAsia="Times New Roman" w:hAnsi="Times New Roman" w:cs="Times New Roman"/>
          <w:b/>
          <w:bCs/>
          <w:i/>
          <w:iCs/>
          <w:color w:val="000000"/>
          <w:sz w:val="28"/>
          <w:szCs w:val="28"/>
          <w:lang w:eastAsia="ru-RU"/>
        </w:rPr>
        <w:t>Игра способствует развитию речевого аппарата</w:t>
      </w:r>
      <w:r w:rsidRPr="00235991">
        <w:rPr>
          <w:rFonts w:ascii="Times New Roman" w:eastAsia="Times New Roman" w:hAnsi="Times New Roman" w:cs="Times New Roman"/>
          <w:b/>
          <w:bCs/>
          <w:color w:val="000000"/>
          <w:sz w:val="28"/>
          <w:szCs w:val="28"/>
          <w:lang w:eastAsia="ru-RU"/>
        </w:rPr>
        <w:t>.</w:t>
      </w:r>
    </w:p>
    <w:p w:rsidR="00CC6633" w:rsidRPr="00235991" w:rsidRDefault="00CC6633" w:rsidP="00235991">
      <w:pPr>
        <w:ind w:firstLine="708"/>
        <w:rPr>
          <w:rFonts w:ascii="Times New Roman" w:hAnsi="Times New Roman" w:cs="Times New Roman"/>
          <w:sz w:val="28"/>
          <w:szCs w:val="28"/>
        </w:rPr>
      </w:pPr>
    </w:p>
    <w:sectPr w:rsidR="00CC6633" w:rsidRPr="00235991" w:rsidSect="001043D5">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2424C"/>
    <w:rsid w:val="001043D5"/>
    <w:rsid w:val="0012424C"/>
    <w:rsid w:val="00235991"/>
    <w:rsid w:val="0072760C"/>
    <w:rsid w:val="009654E3"/>
    <w:rsid w:val="00CC6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24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2424C"/>
  </w:style>
  <w:style w:type="character" w:customStyle="1" w:styleId="c10">
    <w:name w:val="c10"/>
    <w:basedOn w:val="a0"/>
    <w:rsid w:val="0012424C"/>
  </w:style>
  <w:style w:type="character" w:customStyle="1" w:styleId="c4">
    <w:name w:val="c4"/>
    <w:basedOn w:val="a0"/>
    <w:rsid w:val="0012424C"/>
  </w:style>
  <w:style w:type="paragraph" w:customStyle="1" w:styleId="c13">
    <w:name w:val="c13"/>
    <w:basedOn w:val="a"/>
    <w:rsid w:val="00124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24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24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2424C"/>
  </w:style>
  <w:style w:type="character" w:customStyle="1" w:styleId="c5">
    <w:name w:val="c5"/>
    <w:basedOn w:val="a0"/>
    <w:rsid w:val="0012424C"/>
  </w:style>
  <w:style w:type="paragraph" w:styleId="a3">
    <w:name w:val="Normal (Web)"/>
    <w:basedOn w:val="a"/>
    <w:uiPriority w:val="99"/>
    <w:semiHidden/>
    <w:unhideWhenUsed/>
    <w:rsid w:val="00104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43D5"/>
    <w:rPr>
      <w:b/>
      <w:bCs/>
    </w:rPr>
  </w:style>
  <w:style w:type="paragraph" w:customStyle="1" w:styleId="c21">
    <w:name w:val="c21"/>
    <w:basedOn w:val="a"/>
    <w:rsid w:val="00235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35991"/>
  </w:style>
  <w:style w:type="character" w:customStyle="1" w:styleId="c18">
    <w:name w:val="c18"/>
    <w:basedOn w:val="a0"/>
    <w:rsid w:val="00235991"/>
  </w:style>
  <w:style w:type="paragraph" w:customStyle="1" w:styleId="c15">
    <w:name w:val="c15"/>
    <w:basedOn w:val="a"/>
    <w:rsid w:val="00235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359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35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35991"/>
  </w:style>
</w:styles>
</file>

<file path=word/webSettings.xml><?xml version="1.0" encoding="utf-8"?>
<w:webSettings xmlns:r="http://schemas.openxmlformats.org/officeDocument/2006/relationships" xmlns:w="http://schemas.openxmlformats.org/wordprocessingml/2006/main">
  <w:divs>
    <w:div w:id="54476310">
      <w:bodyDiv w:val="1"/>
      <w:marLeft w:val="0"/>
      <w:marRight w:val="0"/>
      <w:marTop w:val="0"/>
      <w:marBottom w:val="0"/>
      <w:divBdr>
        <w:top w:val="none" w:sz="0" w:space="0" w:color="auto"/>
        <w:left w:val="none" w:sz="0" w:space="0" w:color="auto"/>
        <w:bottom w:val="none" w:sz="0" w:space="0" w:color="auto"/>
        <w:right w:val="none" w:sz="0" w:space="0" w:color="auto"/>
      </w:divBdr>
    </w:div>
    <w:div w:id="21909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2023-01-08T16:28:00Z</dcterms:created>
  <dcterms:modified xsi:type="dcterms:W3CDTF">2023-01-08T16:28:00Z</dcterms:modified>
</cp:coreProperties>
</file>