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</w:t>
      </w:r>
      <w:r>
        <w:rPr>
          <w:rFonts w:ascii="Arial" w:hAnsi="Arial" w:cs="Arial"/>
          <w:color w:val="111111"/>
          <w:sz w:val="27"/>
          <w:szCs w:val="27"/>
        </w:rPr>
        <w:t> НОД по художественно – эстетическому развитию.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с элементами рисования во второй младшей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ФИО.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Дата проведения</w:t>
      </w:r>
      <w:r>
        <w:rPr>
          <w:rFonts w:ascii="Arial" w:hAnsi="Arial" w:cs="Arial"/>
          <w:color w:val="111111"/>
          <w:sz w:val="27"/>
          <w:szCs w:val="27"/>
        </w:rPr>
        <w:t>: 202_ г.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Тема занятия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Мухомор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Направление развития</w:t>
      </w:r>
      <w:r>
        <w:rPr>
          <w:rFonts w:ascii="Arial" w:hAnsi="Arial" w:cs="Arial"/>
          <w:color w:val="111111"/>
          <w:sz w:val="27"/>
          <w:szCs w:val="27"/>
        </w:rPr>
        <w:t>: Художественно - эстетическое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Образовательная деятельность</w:t>
      </w:r>
      <w:r>
        <w:rPr>
          <w:rFonts w:ascii="Arial" w:hAnsi="Arial" w:cs="Arial"/>
          <w:color w:val="111111"/>
          <w:sz w:val="27"/>
          <w:szCs w:val="27"/>
        </w:rPr>
        <w:t>: 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«Художественно-эстетическое развитие»</w:t>
      </w:r>
      <w:r>
        <w:rPr>
          <w:rFonts w:ascii="Arial" w:hAnsi="Arial" w:cs="Arial"/>
          <w:color w:val="111111"/>
          <w:sz w:val="27"/>
          <w:szCs w:val="27"/>
        </w:rPr>
        <w:t> (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«Речевое развитие»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«Социально-коммуникативное развитие»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</w:t>
      </w:r>
      <w:r>
        <w:rPr>
          <w:rFonts w:ascii="Arial" w:hAnsi="Arial" w:cs="Arial"/>
          <w:color w:val="111111"/>
          <w:sz w:val="27"/>
          <w:szCs w:val="27"/>
        </w:rPr>
        <w:t>: - продолжать знакомить детей с разными видами грибов; учить различать грибы по внешнему виду.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7"/>
          <w:szCs w:val="27"/>
        </w:rPr>
        <w:t>:- развивать мелкую моторику рук, творческие способности детей; продолжать развивать навыки работы с клеем, кисточкой; развивать и совершенствовать двигательные умения и навыки.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- воспитывать любовь к природе, окружающему миру; умение слушать друг друга и чётко следовать указанию педагога.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Методы и приемы</w:t>
      </w:r>
      <w:r>
        <w:rPr>
          <w:rFonts w:ascii="Arial" w:hAnsi="Arial" w:cs="Arial"/>
          <w:color w:val="111111"/>
          <w:sz w:val="27"/>
          <w:szCs w:val="27"/>
        </w:rPr>
        <w:t>: вопросы к детям, ответы детей, объяснение, указание, пояснение.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Материалы, инструменты,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Картинки – грибы; 1/2 листа белой бумаги, готовые шляпки, ножки грибов, листочки – желтые, красные, оранжевые, клей – карандаш, кисточки, белая гуашь.</w:t>
      </w:r>
      <w:proofErr w:type="gramEnd"/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Присутствующие</w:t>
      </w:r>
      <w:r>
        <w:rPr>
          <w:rFonts w:ascii="Arial" w:hAnsi="Arial" w:cs="Arial"/>
          <w:color w:val="111111"/>
          <w:sz w:val="27"/>
          <w:szCs w:val="27"/>
        </w:rPr>
        <w:t>: воспитатель …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 посещения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Взаимопосещение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 НОД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НОД проводился согласно календарному плану и сетке занятий в этой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371B" w:rsidRDefault="00EC371B" w:rsidP="00EC37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Длительность НОД составила 15 минут, что соответствует программным требованиям.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Форма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групповая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(9 человек)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НОД состояла из 5 частей, в ходе которых дети выполняли различные действия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(сидя на стульчиках, на паласе)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371B" w:rsidRDefault="00EC371B" w:rsidP="00EC37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элементы</w:t>
      </w:r>
      <w:r>
        <w:rPr>
          <w:rFonts w:ascii="Arial" w:hAnsi="Arial" w:cs="Arial"/>
          <w:color w:val="111111"/>
          <w:sz w:val="27"/>
          <w:szCs w:val="27"/>
        </w:rPr>
        <w:t> НОД логически между собой объединены общей темой. Данная структура занятия вполне оправдана. Так как каждая часть занятия направлена на решение определённых педагогических задач и предлагает выбор адекватных методов и приёмов.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Содержание занятия соответствовало поставленным целям</w:t>
      </w:r>
      <w:r>
        <w:rPr>
          <w:rFonts w:ascii="Arial" w:hAnsi="Arial" w:cs="Arial"/>
          <w:color w:val="111111"/>
          <w:sz w:val="27"/>
          <w:szCs w:val="27"/>
        </w:rPr>
        <w:t xml:space="preserve">: дополнять, расширять и применять в сходной ситуации, полученные ранее знания детей. </w:t>
      </w:r>
      <w:r>
        <w:rPr>
          <w:rFonts w:ascii="Arial" w:hAnsi="Arial" w:cs="Arial"/>
          <w:color w:val="111111"/>
          <w:sz w:val="27"/>
          <w:szCs w:val="27"/>
        </w:rPr>
        <w:lastRenderedPageBreak/>
        <w:t>Деятельность на НОД характеризуется как совместная, творческая, индивидуальная.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НОД педагог применяла следующие формы работы</w:t>
      </w:r>
      <w:r>
        <w:rPr>
          <w:rFonts w:ascii="Arial" w:hAnsi="Arial" w:cs="Arial"/>
          <w:color w:val="111111"/>
          <w:sz w:val="27"/>
          <w:szCs w:val="27"/>
        </w:rPr>
        <w:t>: фронтальную, индивидуальную,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групповую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Педагог четко, эмоционально раскрыл перед воспитанниками цели и задачи предстоящей деятельности. Работа с воспитанниками проходила организованно, содержательно и интересна. На занятии были использованы различные методы 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приё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мотивация к образовательной деятельности, создание проблемной ситуации, познавательно – исследовательская деятельность, физ. минутка, решение проблемной ситуации.</w:t>
      </w:r>
    </w:p>
    <w:p w:rsidR="00EC371B" w:rsidRDefault="00EC371B" w:rsidP="00EC371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Переход от одной части к другой был постепенным и увлекательным.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занятии педагог предлагал отгадать детям загадки про грибы, и дети отгадывали загадки быстро, различали грибы по внешнему виду. Проводилась физкультминутка, где дети выполняли движения согласно тексту. Детям предложили пройти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«Лесную мастерскую»</w:t>
      </w:r>
      <w:r>
        <w:rPr>
          <w:rFonts w:ascii="Arial" w:hAnsi="Arial" w:cs="Arial"/>
          <w:color w:val="111111"/>
          <w:sz w:val="27"/>
          <w:szCs w:val="27"/>
        </w:rPr>
        <w:t>, где нужно было сделать много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мухоморов для лесных жителей</w:t>
      </w:r>
      <w:r>
        <w:rPr>
          <w:rFonts w:ascii="Arial" w:hAnsi="Arial" w:cs="Arial"/>
          <w:color w:val="111111"/>
          <w:sz w:val="27"/>
          <w:szCs w:val="27"/>
        </w:rPr>
        <w:t xml:space="preserve">. Педагог объяснила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показала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 есть у грибов (ножка, шляпка, корни - грибница, для чего нужен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мухомор в лесу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(что это лекарство для зверей)</w:t>
      </w:r>
      <w:r>
        <w:rPr>
          <w:rFonts w:ascii="Arial" w:hAnsi="Arial" w:cs="Arial"/>
          <w:color w:val="111111"/>
          <w:sz w:val="27"/>
          <w:szCs w:val="27"/>
        </w:rPr>
        <w:t>. Во время работы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аппликацией</w:t>
      </w:r>
      <w:r>
        <w:rPr>
          <w:rFonts w:ascii="Arial" w:hAnsi="Arial" w:cs="Arial"/>
          <w:color w:val="111111"/>
          <w:sz w:val="27"/>
          <w:szCs w:val="27"/>
        </w:rPr>
        <w:t>, педагог помогала детям у которых если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ч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то-то не получалось. В конце занятия дети сделали выставку из своих работ.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заключительной части НОД воспитатель подвела итог деятельности, используя метод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анализа</w:t>
      </w:r>
      <w:r>
        <w:rPr>
          <w:rFonts w:ascii="Arial" w:hAnsi="Arial" w:cs="Arial"/>
          <w:color w:val="111111"/>
          <w:sz w:val="27"/>
          <w:szCs w:val="27"/>
        </w:rPr>
        <w:t xml:space="preserve"> успешности выполнения задания и метод самооценки детьми своих возможностей.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 течение всей образовательной деятельности формировались предпосылки УУД (учебной универсальной деятельности, которые послужат в дальнейшем основой для формирования УУД в соответствии с требованиями ФГОС.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Педагог старалась соблюдать нормы педагогической этики и такта. Воспитатель в конце занятия раздала угощения конфеты. Считаю, что поставленные в непосредственно образовательной деятельности задачи были выполнены. Для себя отметила, дети в этой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 владеют знаниями</w:t>
      </w:r>
      <w:r>
        <w:rPr>
          <w:rFonts w:ascii="Arial" w:hAnsi="Arial" w:cs="Arial"/>
          <w:color w:val="111111"/>
          <w:sz w:val="27"/>
          <w:szCs w:val="27"/>
        </w:rPr>
        <w:t>, умениями и навыками в соответствии с требованиями программы.</w:t>
      </w:r>
    </w:p>
    <w:p w:rsidR="00EC371B" w:rsidRDefault="00EC371B" w:rsidP="00EC37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…</w:t>
      </w:r>
    </w:p>
    <w:p w:rsidR="00B808E7" w:rsidRDefault="00B808E7"/>
    <w:sectPr w:rsidR="00B808E7" w:rsidSect="00B8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71B"/>
    <w:rsid w:val="006A5CF2"/>
    <w:rsid w:val="008A1942"/>
    <w:rsid w:val="00B808E7"/>
    <w:rsid w:val="00EC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7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2023-01-08T19:41:00Z</dcterms:created>
  <dcterms:modified xsi:type="dcterms:W3CDTF">2023-01-08T19:41:00Z</dcterms:modified>
</cp:coreProperties>
</file>