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8D" w:rsidRDefault="009B148D" w:rsidP="009B148D">
      <w:pPr>
        <w:pStyle w:val="a3"/>
        <w:jc w:val="both"/>
      </w:pPr>
      <w:r>
        <w:rPr>
          <w:sz w:val="17"/>
          <w:szCs w:val="17"/>
        </w:rPr>
        <w:t>Разговор на актуальную тему воспитания в школе в условиях современных вызовов,  я хочу начать со слов президента российской Федерации Владимира Путина, произнесённых им на встрече классных руководителей выпускных классов: «Получить знания — это не просто, но это все-таки вторично по сравнению с воспитанием человека, с тем, чтобы он должным образом относился и к себе самому, и к своим друзьям, к семье, к родине — это абсолютно фундаментальные вещи и только на этой базе можно рассчитывать на то, чтобы человек стал полноценным». Новейшая Государственная политика в сфере образования основывается на принципе воспитания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 - это уже одна из новелл (отличие) федерального Закона об образовании в Российской Федерации.</w:t>
      </w:r>
    </w:p>
    <w:p w:rsidR="009B148D" w:rsidRDefault="009B148D" w:rsidP="009B148D">
      <w:pPr>
        <w:pStyle w:val="a3"/>
        <w:jc w:val="both"/>
      </w:pPr>
      <w:r>
        <w:rPr>
          <w:sz w:val="17"/>
          <w:szCs w:val="17"/>
        </w:rPr>
        <w:t xml:space="preserve">       А государственную политику в обществе реализует школа, и мы педагоги причастны к воспитанию детей, которые будут влиять на развитие общества и на государство в целом…на его историю…на всё, что будет в нем происходить. И, будет это </w:t>
      </w:r>
      <w:proofErr w:type="spellStart"/>
      <w:r>
        <w:rPr>
          <w:sz w:val="17"/>
          <w:szCs w:val="17"/>
        </w:rPr>
        <w:t>самодостаточное</w:t>
      </w:r>
      <w:proofErr w:type="spellEnd"/>
      <w:r>
        <w:rPr>
          <w:sz w:val="17"/>
          <w:szCs w:val="17"/>
        </w:rPr>
        <w:t xml:space="preserve"> сильное государство или государство, не имеющее влияние и авторитет в мире,  зависит и от того как мы воспитаем наших учеников. Одной из приоритетных задач Российской Федерации в сфере воспитания детей является развитие  высоконравственной  личности,  разделяющей российские традиционные духовные ценности, готовой к мирному созиданию и защите Родины. А это уже стратегия развития воспитания в Российской Федерации на период до 2025 года. </w:t>
      </w:r>
    </w:p>
    <w:p w:rsidR="009B148D" w:rsidRDefault="009B148D" w:rsidP="009B148D">
      <w:pPr>
        <w:pStyle w:val="a3"/>
        <w:jc w:val="both"/>
      </w:pPr>
      <w:r>
        <w:rPr>
          <w:sz w:val="17"/>
          <w:szCs w:val="17"/>
        </w:rPr>
        <w:t xml:space="preserve">      Вы обратили внимание, что особое внимание уделяется гражданскому и патриотическому воспитанию будущего поколения. 30 лет существования общества без нравственных и патриотических примеров и идеалов породило такие явления как возрождение и приветствие фашизма, принижение и уничтожение памяти о тех людях, которые принесли свободу миру, даже ценой собственной жизни. </w:t>
      </w:r>
    </w:p>
    <w:p w:rsidR="009B148D" w:rsidRDefault="009B148D" w:rsidP="009B148D">
      <w:pPr>
        <w:pStyle w:val="a3"/>
        <w:jc w:val="both"/>
      </w:pPr>
      <w:r>
        <w:rPr>
          <w:sz w:val="17"/>
          <w:szCs w:val="17"/>
        </w:rPr>
        <w:t xml:space="preserve">      И в наших школах в разные годы, то появляются арестантское </w:t>
      </w:r>
      <w:proofErr w:type="spellStart"/>
      <w:r>
        <w:rPr>
          <w:sz w:val="17"/>
          <w:szCs w:val="17"/>
        </w:rPr>
        <w:t>уркаганское</w:t>
      </w:r>
      <w:proofErr w:type="spellEnd"/>
      <w:r>
        <w:rPr>
          <w:sz w:val="17"/>
          <w:szCs w:val="17"/>
        </w:rPr>
        <w:t xml:space="preserve"> единство (АУЕ), то стало модным выкрикивать Слава Украине и вскидывать руку в знак приветствия. Это и есть проявления проблем отсутствия полноценного  патриотического и гражданского воспитания. Расшифруем слово патриотизм: </w:t>
      </w:r>
      <w:proofErr w:type="spellStart"/>
      <w:r>
        <w:rPr>
          <w:sz w:val="17"/>
          <w:szCs w:val="17"/>
        </w:rPr>
        <w:t>Патри</w:t>
      </w:r>
      <w:proofErr w:type="spellEnd"/>
      <w:r>
        <w:rPr>
          <w:sz w:val="17"/>
          <w:szCs w:val="17"/>
        </w:rPr>
        <w:t xml:space="preserve"> - Родина, Родина – Отечество Патриотизм – любовь к Отечеству, преданность ему, стремление </w:t>
      </w:r>
      <w:proofErr w:type="gramStart"/>
      <w:r>
        <w:rPr>
          <w:sz w:val="17"/>
          <w:szCs w:val="17"/>
        </w:rPr>
        <w:t>своими</w:t>
      </w:r>
      <w:proofErr w:type="gramEnd"/>
      <w:r>
        <w:rPr>
          <w:sz w:val="17"/>
          <w:szCs w:val="17"/>
        </w:rPr>
        <w:t xml:space="preserve"> действиям служить его интересам.</w:t>
      </w:r>
    </w:p>
    <w:p w:rsidR="009B148D" w:rsidRDefault="009B148D" w:rsidP="009B148D">
      <w:pPr>
        <w:pStyle w:val="a3"/>
        <w:jc w:val="both"/>
      </w:pPr>
      <w:r>
        <w:rPr>
          <w:sz w:val="17"/>
          <w:szCs w:val="17"/>
        </w:rPr>
        <w:t xml:space="preserve">       Решить такую глобальную проблему могут только вместе все участники образовательного процесса (учащиеся, родители и педагоги). Как нити, когда они по </w:t>
      </w:r>
      <w:proofErr w:type="gramStart"/>
      <w:r>
        <w:rPr>
          <w:sz w:val="17"/>
          <w:szCs w:val="17"/>
        </w:rPr>
        <w:t>одной их</w:t>
      </w:r>
      <w:proofErr w:type="gramEnd"/>
      <w:r>
        <w:rPr>
          <w:sz w:val="17"/>
          <w:szCs w:val="17"/>
        </w:rPr>
        <w:t xml:space="preserve"> легко порвать, а если их сплести? Получим канат!! Если Нити – это люди, то канат состоит из большого количества нитей, и они между собой связаны (педагоги, ученики, родители, администрация и многие другие). Так и страна связана общими идеями, ценностями, обществом. Для чего нужен канат? Тянуть корабли, взбираться на вершины гор. Канат олицетворяет крепость и силу. В нашем случае Силу страны. Силу общества. Нам важно чувствовать себя частью общества. Если ребенок в классе, он чувствует себя частью этого класса, этого социума. Он ходит в школу, он принадлежит этой социальной среде. Человеку просто необходимо чувствовать себя частью чего - то  и он хочет и должен гордиться той частью, которой он принадлежит. </w:t>
      </w:r>
    </w:p>
    <w:p w:rsidR="009B148D" w:rsidRDefault="009B148D" w:rsidP="009B148D">
      <w:pPr>
        <w:pStyle w:val="a3"/>
        <w:jc w:val="both"/>
      </w:pPr>
      <w:r>
        <w:rPr>
          <w:sz w:val="17"/>
          <w:szCs w:val="17"/>
        </w:rPr>
        <w:t xml:space="preserve">     Наш город, педагогический коллектив нашей школы и я лично понимаем важность и актуальность решения вопроса патриотического воспитания учащихся. Но, проведение только традиционных бесед и классных часов может привести к отрицательному результату, как сказал еще великий Конфуций: «Скажи мне — и я забуду, покажи мне — и я запомню, дай мне сделать — и я пойму», поэтому в моей школе мы пошли другим путем, и совместно с родителями начали реализацию таких проектов, как: «Книга памяти», «Платок памяти», в которых ребята сами собирают и оформляют информацию  о своих родственниках, земляках, принимавших участие в Великой отечественной войне, Школьная правовая академия, на которой ребята плечом к плечу несут службу с сотрудниками силовых структур, службами спасения. Проведение </w:t>
      </w:r>
      <w:proofErr w:type="spellStart"/>
      <w:r>
        <w:rPr>
          <w:sz w:val="17"/>
          <w:szCs w:val="17"/>
        </w:rPr>
        <w:t>Флешмоба</w:t>
      </w:r>
      <w:proofErr w:type="spellEnd"/>
      <w:r>
        <w:rPr>
          <w:sz w:val="17"/>
          <w:szCs w:val="17"/>
        </w:rPr>
        <w:t xml:space="preserve">  «Книги о войне», тихого чтение книг, в ходе которых все учащиеся школы, родители и учителя вместе читают великие произведения о войне. </w:t>
      </w:r>
    </w:p>
    <w:p w:rsidR="009B148D" w:rsidRDefault="009B148D" w:rsidP="009B148D">
      <w:pPr>
        <w:pStyle w:val="a3"/>
        <w:jc w:val="both"/>
      </w:pPr>
      <w:r>
        <w:rPr>
          <w:sz w:val="17"/>
          <w:szCs w:val="17"/>
        </w:rPr>
        <w:t xml:space="preserve">      Согласитесь, такие совместные мероприятия не могут не затронуть самые дальние уголки души как учеников, так и их родителей - поколение девяностых. </w:t>
      </w:r>
    </w:p>
    <w:p w:rsidR="009B148D" w:rsidRDefault="009B148D" w:rsidP="009B148D">
      <w:pPr>
        <w:pStyle w:val="a3"/>
        <w:jc w:val="both"/>
      </w:pPr>
      <w:r>
        <w:rPr>
          <w:sz w:val="17"/>
          <w:szCs w:val="17"/>
        </w:rPr>
        <w:t>       Хотелось бы завершить тоже словами нашего президента. «Мы должны строить своё будущее на прочном фундаменте, а такой фундамент – это патриотизм».</w:t>
      </w:r>
    </w:p>
    <w:p w:rsidR="00DC47E8" w:rsidRDefault="00DC47E8"/>
    <w:sectPr w:rsidR="00DC47E8" w:rsidSect="00DC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48D"/>
    <w:rsid w:val="009B148D"/>
    <w:rsid w:val="00DC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Поманисочка</dc:creator>
  <cp:keywords/>
  <dc:description/>
  <cp:lastModifiedBy>Сергей Поманисочка</cp:lastModifiedBy>
  <cp:revision>2</cp:revision>
  <dcterms:created xsi:type="dcterms:W3CDTF">2022-12-27T05:40:00Z</dcterms:created>
  <dcterms:modified xsi:type="dcterms:W3CDTF">2022-12-27T05:40:00Z</dcterms:modified>
</cp:coreProperties>
</file>