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2A" w:rsidRPr="0096542A" w:rsidRDefault="0096542A" w:rsidP="0096542A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szCs w:val="33"/>
          <w:lang w:eastAsia="ru-RU"/>
        </w:rPr>
        <w:br/>
      </w: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Конспект открытого занятия по правилам дорожного движения в старшей группе детского сада.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          Тема: «Путешествие в страну правил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                 дорожного движения»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ПРОГРАММНОЕ СОДЕРЖАНИЕ: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Цель занятия.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Продолжать знакомить  с правилами дорожного движения, учить практически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Задачи: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Образовательная: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- продолжать знакомить с элементами дороги;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- совершенствовать диалогическую речь, интонационную выразительность речи;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- Продолжать закреплять правила поведения на проезжей части;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- Развивать у детей чувство ответственности при соблюдении ПДД;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Развивающие: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- развивать интерес к искусству аппликации, формировать умение аккуратно пользоваться клеем,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-</w:t>
      </w: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Воспитательная: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- формировать дружеские, доброжелательные отношения между детьми;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- воспитывать умение слушать своего сверстника, не перебивая;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- формировать желание соблюдать правила дорожного движения. 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lastRenderedPageBreak/>
        <w:t>Активизация словаря: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• Закрепить в речи детей слова: пешеход, пассажир, тротуар;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• Закрепить в речи названия дорожных знаков.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МАТЕРИАЛ К ЗАНЯТИЮ: дорожные знаки,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</w: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Методы и приемы: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игровой момент, художественное слово, показ, беседа, задание, объяснение, рассматривание, закрепление, поощрение, итог.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 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Задачи интегрированных образовательных областей: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«Безопасность»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. Расширять представления о правилах дорожного движения. Продолжать знакомить с элементами дороги. Уточнять представления о работе светофора.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«Художественное творчество»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. Приобщать детей к искусству аппликации, формировать интерес к этому виду деятельности. Формировать умение аккуратно пользовать клеем: намазывать его тонким слоем на обратную сторону наклеиваемой фигуры, прикладывать стороной, намазанной клеем, к листу бумаги и плотно прижимать салфеткой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«Познание»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. Закреплять названия форм: круг, прямоугольник.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«Социализация»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. Формировать дружеские, доброжелательные отношения между детьми.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«Коммуникация».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Закрепить в словаре детей: прямоугольник, светофор, сигнал, переход, остановка общественного транспорта. Развивать свободное общение с взрослыми и детьми.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«Чтение художественной литературы»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. Развивать умение отгадывать загадки и соотносить их с изображением.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Предварительная работа: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 xml:space="preserve">- беседа «Сигналы светофора», «Красный, жёлтый, зелёный», «Дорожные знаки», «Правила перехода улиц и 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lastRenderedPageBreak/>
        <w:t>дорог», «О полосатой «зебре» и дорожном знаке «Пешеходный переход»,  «В городском транспорте»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- дидактические игры: «Что такое улица»,  «Я - водитель», «Дорожные знаки»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- чтение художественной литературы: Я.Пишумов «Машины», В.Берестов «Это еду я бегом», М.Пляцковский «Стоп машина!», С.Михалков «Если свет зажёгся красный», С.Яковлев «Нужно слушаться без спора», Б.Житков «Светофор»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- рассматривание фотографий «Улицы нашего города»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- рисование «Грузовой автомобиль», аппликация «Автобус», конструирование «Наша улица»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- составление рассказа о дорожной ситуации по сюжетной картинке.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Ход занятия.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Воспитатель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: Ребята, отгадайте загадку: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Это что за очень странный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Человечек деревянный?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На земле и под водой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Ищет ключик золотой,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Всюду нос сует он длинный…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Кто же это? (Буратино)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Дети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: Буратино.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Воспитатель: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Сегодня Буратино пришел к нам в гости. Но он пришел не просто так, он мне рассказал, что хочет, чтобы вы ему помогли.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Он оказался в нашем городе, заблудился в нем и испугался. Он не знает, как вести себя на улицах нашего большого города. Поможем мы Буратино?  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Дети: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Да.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Воспитатель: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А в каком городе мы живем?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Дети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: Москва.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lastRenderedPageBreak/>
        <w:t>Воспитатель: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Давайте поможем нашему гостю не боятся ходить по улицам. Но для этого мы с вами отправимся в маленькое путешествие. Садитесь в наш воображаемый автобус. И для начала отгадайте загадку.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В два ряда дома стоят,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Десять, двадцать, сто подряд.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Квадратными глазами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Друг на друга глядят.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Дети: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Улица.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Первая остановка на нашей улице будет называться  «Путешествие в историю». Давайте расскажем Буратино на чем же передвигались люди очень давно, когда еще не придумали автомобилей, не было автобусов и поездов.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Как вы думаете?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Дети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: на лошадях, на повозках.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Воспитатель: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правильно, ребята! Посмотрите на наш экран и послушайте стихотворение С. Михалкова «От кареты до ракеты». И ты, Буратино, внимательно слушай.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Показ презентации.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Воспитатель: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Вот оказывается, как люди жили в далеком прошлом. Но людям надоело зависеть только от лошадей и они придумали….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На чем они путешествовали?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Дети: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поезда, автомобили, самолеты и т.д.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Воспитатель: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Какие вы молодцы, ребята, наблюдательные. Но поедем с вами дальше.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Следующая наша остановка называется «Светофор».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Сейчас дети (С.Фомина, Н. Комбарова, А.Ляхова, В. Егорова) помогут мне рассказать «Сказку о заветных огоньках .»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(</w:t>
      </w:r>
      <w:r w:rsidRPr="0096542A">
        <w:rPr>
          <w:rFonts w:ascii="Arial" w:eastAsia="Times New Roman" w:hAnsi="Arial" w:cs="Arial"/>
          <w:i/>
          <w:iCs/>
          <w:color w:val="212529"/>
          <w:sz w:val="33"/>
          <w:lang w:eastAsia="ru-RU"/>
        </w:rPr>
        <w:t>Разыгрывается сценка «Сказка о заветных огоньках»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)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lastRenderedPageBreak/>
        <w:t>Воспитатель: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Ребенок (красный огонек):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Я, красный, самый важный – цвет костра, пожара. Как меня увидят люди – знают, что впереди тревога, опасность.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Ребенок (желтый огонек):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Ребенок (зеленый огонек):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Воспитатель: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Ребенок (светофор):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Воспитатель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Воспитатель: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Вы поняли, ребята, для чего на улицах нужен светофор?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Дети: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да, чтобы не было аварий и т.д.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Проводится игра «Цветные автомобили».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(чей гараж быстрее соберется).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Воспитатель: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а сейчас мы с вами поедем дальше и следующая наша остановка называется остановка «Загадки о дорожных знаках».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Воспитатель: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А для чего на улицах нужны дорожные знаки?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lastRenderedPageBreak/>
        <w:t>Дети: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ответы детей.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Воспитатель: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Давайте сейчас проверим знаете вы дорожные знаки или нет.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Здесь у меня на столе стоят дорожные знаки и ваша задача заключается не просто отгадать загадку, но и найти тот дорожный знак, о котором в этой загадке говорится. И так, начинаем. Первая загадка.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Загадки по ПДД:</w:t>
      </w:r>
    </w:p>
    <w:p w:rsidR="0096542A" w:rsidRPr="0096542A" w:rsidRDefault="0096542A" w:rsidP="0096542A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Всем знакомые полоски,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Знают дети, знает взрослый,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На ту сторону ведет... ("Пешеходный переход".)</w:t>
      </w:r>
    </w:p>
    <w:p w:rsidR="0096542A" w:rsidRPr="0096542A" w:rsidRDefault="0096542A" w:rsidP="0096542A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На машинах здесь, друзья,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Ехать никому нельзя,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Можно ехать, знайте, дети,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Только на…. </w:t>
      </w:r>
      <w:r w:rsidRPr="0096542A">
        <w:rPr>
          <w:rFonts w:ascii="Arial" w:eastAsia="Times New Roman" w:hAnsi="Arial" w:cs="Arial"/>
          <w:i/>
          <w:iCs/>
          <w:color w:val="212529"/>
          <w:sz w:val="33"/>
          <w:lang w:eastAsia="ru-RU"/>
        </w:rPr>
        <w:t>("Велосипедная дорожка".)</w:t>
      </w:r>
    </w:p>
    <w:p w:rsidR="0096542A" w:rsidRPr="0096542A" w:rsidRDefault="0096542A" w:rsidP="0096542A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А здесь, ребята, не до смеха,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Ни на чем нельзя здесь ехать,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Можно только своим ходом,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Можно только пешеходам. </w:t>
      </w:r>
      <w:r w:rsidRPr="0096542A">
        <w:rPr>
          <w:rFonts w:ascii="Arial" w:eastAsia="Times New Roman" w:hAnsi="Arial" w:cs="Arial"/>
          <w:i/>
          <w:iCs/>
          <w:color w:val="212529"/>
          <w:sz w:val="33"/>
          <w:lang w:eastAsia="ru-RU"/>
        </w:rPr>
        <w:t>("Пешеходная дорожка".)</w:t>
      </w:r>
    </w:p>
    <w:p w:rsidR="0096542A" w:rsidRPr="0096542A" w:rsidRDefault="0096542A" w:rsidP="0096542A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Этот знак заметишь сразу: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Три цветных огромных глаза.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Цвет у глаз определенный: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Красный, желтый и зеленый.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Загорелся красный – двигаться опасно.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Для кого зеленый свет – проезжай, запрета нет. (Светофор)</w:t>
      </w:r>
    </w:p>
    <w:p w:rsidR="0096542A" w:rsidRPr="0096542A" w:rsidRDefault="0096542A" w:rsidP="0096542A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В белом треугольнике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С окаемкой красной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Человечкам-школьникам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Очень безопасно.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Этот знак дорожный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Знают все на свете: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Будьте осторожны,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На дороге … (дети).</w:t>
      </w:r>
    </w:p>
    <w:p w:rsidR="0096542A" w:rsidRPr="0096542A" w:rsidRDefault="0096542A" w:rsidP="0096542A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Что за знак дорожный: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Красный крест на белом?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lastRenderedPageBreak/>
        <w:t>Днем и ночью можно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Обращаться смело!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Врач повяжет голову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Белою косынкою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И окажет первую помощь медицинскую. (Пункт медицинской помощи).</w:t>
      </w:r>
    </w:p>
    <w:p w:rsidR="0096542A" w:rsidRPr="0096542A" w:rsidRDefault="0096542A" w:rsidP="0096542A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Тормози водитель. Стой!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Знак - запрет перед тобой.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Самый строгий этот знак,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Чтоб не въехал ты впросак.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Должен знак ты соблюдать,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«Под кирпич» не заезжать. (въезд запрещен).</w:t>
      </w:r>
    </w:p>
    <w:p w:rsidR="0096542A" w:rsidRPr="0096542A" w:rsidRDefault="0096542A" w:rsidP="0096542A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Остановка, толпится народ.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Скоро автобус подойдёт.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Здесь ждут транспорт городской,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Едут в офис, в цех, домой.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Едут в школу, детский сад,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В праздник едут на парад.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В уличном круговороте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Транспорт городской в почете! (место остановки автобуса)</w:t>
      </w:r>
    </w:p>
    <w:p w:rsidR="0096542A" w:rsidRPr="0096542A" w:rsidRDefault="0096542A" w:rsidP="0096542A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Долго ехали, устали,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И желудки заурчали,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Это нам они признались,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Что давно проголодались.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Не прошло пяти минут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Знак висит – обедай тут. (Пункт питания) </w:t>
      </w:r>
    </w:p>
    <w:p w:rsidR="0096542A" w:rsidRPr="0096542A" w:rsidRDefault="0096542A" w:rsidP="0096542A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Этот знак для тех, кто болен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Кто здоровьем не доволен.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Придорожный Айболит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Вас подлечит, подбодрит. (пункт первой медицинской помощи)</w:t>
      </w:r>
    </w:p>
    <w:p w:rsidR="0096542A" w:rsidRPr="0096542A" w:rsidRDefault="0096542A" w:rsidP="0096542A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Я знаток дорожных правил 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ind w:left="72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Я машину здесь поставил 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ind w:left="72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На стоянке у ограды 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ind w:left="72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Отдыхать ей тоже надо! (место стоянки)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33"/>
          <w:lang w:eastAsia="ru-RU"/>
        </w:rPr>
        <w:lastRenderedPageBreak/>
        <w:t>Проводится игра «Ответь правильно»,</w:t>
      </w:r>
      <w:r w:rsidRPr="0096542A">
        <w:rPr>
          <w:rFonts w:ascii="Arial" w:eastAsia="Times New Roman" w:hAnsi="Arial" w:cs="Arial"/>
          <w:i/>
          <w:iCs/>
          <w:color w:val="212529"/>
          <w:sz w:val="33"/>
          <w:lang w:eastAsia="ru-RU"/>
        </w:rPr>
        <w:t> дети становятся по кругу, воспитатель в центре с мячом, кому из детей воспитатель бросает мяч, тот отвечает.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)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Вопросы: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Пешком по улице идет. Значит это (</w:t>
      </w:r>
      <w:r w:rsidRPr="0096542A">
        <w:rPr>
          <w:rFonts w:ascii="Arial" w:eastAsia="Times New Roman" w:hAnsi="Arial" w:cs="Arial"/>
          <w:i/>
          <w:iCs/>
          <w:color w:val="212529"/>
          <w:sz w:val="33"/>
          <w:lang w:eastAsia="ru-RU"/>
        </w:rPr>
        <w:t>пешеход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)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Если ты едешь в автобусе, автомобиле, то ты (</w:t>
      </w:r>
      <w:r w:rsidRPr="0096542A">
        <w:rPr>
          <w:rFonts w:ascii="Arial" w:eastAsia="Times New Roman" w:hAnsi="Arial" w:cs="Arial"/>
          <w:i/>
          <w:iCs/>
          <w:color w:val="212529"/>
          <w:sz w:val="33"/>
          <w:lang w:eastAsia="ru-RU"/>
        </w:rPr>
        <w:t>пассажир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)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Голос автомобиля (</w:t>
      </w:r>
      <w:r w:rsidRPr="0096542A">
        <w:rPr>
          <w:rFonts w:ascii="Arial" w:eastAsia="Times New Roman" w:hAnsi="Arial" w:cs="Arial"/>
          <w:i/>
          <w:iCs/>
          <w:color w:val="212529"/>
          <w:sz w:val="33"/>
          <w:lang w:eastAsia="ru-RU"/>
        </w:rPr>
        <w:t>сигнал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)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А машины летают?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У светофора 8 глаз? (</w:t>
      </w:r>
      <w:r w:rsidRPr="0096542A">
        <w:rPr>
          <w:rFonts w:ascii="Arial" w:eastAsia="Times New Roman" w:hAnsi="Arial" w:cs="Arial"/>
          <w:i/>
          <w:iCs/>
          <w:color w:val="212529"/>
          <w:sz w:val="33"/>
          <w:lang w:eastAsia="ru-RU"/>
        </w:rPr>
        <w:t>нет – 3 сигнала: красный, желтый, зеленый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)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А машины спят в кроватях? (</w:t>
      </w:r>
      <w:r w:rsidRPr="0096542A">
        <w:rPr>
          <w:rFonts w:ascii="Arial" w:eastAsia="Times New Roman" w:hAnsi="Arial" w:cs="Arial"/>
          <w:i/>
          <w:iCs/>
          <w:color w:val="212529"/>
          <w:sz w:val="33"/>
          <w:lang w:eastAsia="ru-RU"/>
        </w:rPr>
        <w:t>нет, в гараже, на автостоянке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)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Как называется то место, где люди ожидают автобус (</w:t>
      </w:r>
      <w:r w:rsidRPr="0096542A">
        <w:rPr>
          <w:rFonts w:ascii="Arial" w:eastAsia="Times New Roman" w:hAnsi="Arial" w:cs="Arial"/>
          <w:i/>
          <w:iCs/>
          <w:color w:val="212529"/>
          <w:sz w:val="33"/>
          <w:lang w:eastAsia="ru-RU"/>
        </w:rPr>
        <w:t>остановка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)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Как называется место, которое включает в себя дороги, парки, жилые дворы, игровые площадки (</w:t>
      </w:r>
      <w:r w:rsidRPr="0096542A">
        <w:rPr>
          <w:rFonts w:ascii="Arial" w:eastAsia="Times New Roman" w:hAnsi="Arial" w:cs="Arial"/>
          <w:i/>
          <w:iCs/>
          <w:color w:val="212529"/>
          <w:sz w:val="33"/>
          <w:lang w:eastAsia="ru-RU"/>
        </w:rPr>
        <w:t>улица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)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Воспитатель: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Следующая наша остановка  называется «Собери светофор».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Дети делятся на две команды. Собирают светофор и приклеивают его, делая аппликацию на бумаге.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Воспитатель: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и в конце нашего путешествия я хотела бы поиграть с вами в еще однуигру.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Если вы поступаете согласно правилам дорожного движения, то дружно отвечайте: «Это я, это я, это все мои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друзья», а если нет – то молчите. 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Вопросы: 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1. Кто из вас идет вперед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Только там где переход? 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2. Кто летит вперед так скоро,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Что не видит светофора? 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3. Знает кто, что свет зеленый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Означает, путь открыт. 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lastRenderedPageBreak/>
        <w:t>А что желтый свет всегда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О вниманье говорит? 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4. Знает кто, что красный свет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Это значит, хода нет? 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5. Кто из вас, идя домой,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Держит путь по мостовой? 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6 Кто из вас в вагоне тесном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уступил старушке место? 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br/>
        <w:t>Итог:  Какие вы молодцы, ребята! Вы хорошо знаете правила дорожного движения! Теперь я за вас спокоен. Я знаю точно, что с вами ничего не случится. До свидания.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Рефлексия.</w:t>
      </w:r>
    </w:p>
    <w:p w:rsidR="0096542A" w:rsidRPr="0096542A" w:rsidRDefault="0096542A" w:rsidP="0096542A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96542A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- </w:t>
      </w:r>
      <w:r w:rsidRPr="0096542A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Ребята, вам понравилось путешествие? Что вам запомнилось больше всего? Какие задания показались вам трудными? (краткий опрос по занятию)</w:t>
      </w:r>
    </w:p>
    <w:p w:rsidR="0078021E" w:rsidRDefault="0078021E"/>
    <w:sectPr w:rsidR="0078021E" w:rsidSect="0078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E2978"/>
    <w:multiLevelType w:val="multilevel"/>
    <w:tmpl w:val="7826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96542A"/>
    <w:rsid w:val="0078021E"/>
    <w:rsid w:val="0096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542A"/>
    <w:rPr>
      <w:b/>
      <w:bCs/>
    </w:rPr>
  </w:style>
  <w:style w:type="character" w:styleId="a5">
    <w:name w:val="Emphasis"/>
    <w:basedOn w:val="a0"/>
    <w:uiPriority w:val="20"/>
    <w:qFormat/>
    <w:rsid w:val="009654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1504</Words>
  <Characters>8574</Characters>
  <Application>Microsoft Office Word</Application>
  <DocSecurity>0</DocSecurity>
  <Lines>71</Lines>
  <Paragraphs>20</Paragraphs>
  <ScaleCrop>false</ScaleCrop>
  <Company/>
  <LinksUpToDate>false</LinksUpToDate>
  <CharactersWithSpaces>10058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2022-12-16T10:40:00Z</dcterms:created>
  <dcterms:modified xsi:type="dcterms:W3CDTF">2022-12-16T10:40:00Z</dcterms:modified>
</cp:coreProperties>
</file>