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Доклад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«Актуальность гендерного воспитания. Гендерный подход в образовании и воспитании».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Психологическая разминка: «Кто же они? Девочки и мальчики».                                            А что же для вас означает такие слова как «мальчик» и «девочка». Встаньте, пожалуйста, в один общий круг. Я пущу по кругу цветок, вы отвечаете и передаете следующему.                                                                                                                             Примерные ответы родителей:  Мальчик – это смелость, девочка – нежность, мальчик – храбрость, девочка – слабость, и т.д.                                      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Ответьте, пожалуйста на вопрос, что по вашему мнению не должны делать девочка и мальчик.                                                                                                                                                         Итог: В ходе этой разминки мы с вами выяснили характерные особенности и черты мальчиков и девочек.                                                                                                 (ПАМЯТКИ «Особенности развития девочек и мальчиков». Розовые и Синие)                                                                                                           «С чего начинается гендерное воспитание».                                                                                    Все родители еще до рождения ребенка определяют цвет одежды, коляски, белья. Вот, пожалуй, с этого и начинается гендерное воспитание. Ученые пришли к выводу, что ориентироваться только на биологический пол нельзя, в связи с этим ввели понятие «гендер» (означает род). Само по себе это понятие подразумевает под собой традиционное воспитание мальчиков и девочек в соответствии с полом. Родители с самого раннего детства приводят в действие механизм гендерного воспитания.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Актуальность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настоящее время проблема гендерного воспитания детей стала очень актуальной. Среди причин можно отметить следующее: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-унификация полов, феминизация мужчин и маскулинизация женщин;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-притупление чувства гендерной принадлежности;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-рост неадекватных форм поведения среди молодежи;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-рост проблем, связанных с одиночеством и нестабильностью супружеских отношений.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Психологи и педагоги считают, что формирование гендерной устойчивости  зависит: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От отношения родителей к ребенку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От характера родительских установок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От привязанности матери к ребенку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От привязанности ребенка к матери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От роли отца в воспитании ребенка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Самая большая роль гендерного воспитания в семье сводится к тому, чтобы мужчины, не утрачивали способность играть правильную роль в семье, из главного добытчика не перевоплощались бы в главных потребителей и не перекладывали бы лишь на женские плечи воспитание детей. Ну а женщины, в свою очередь, не становились бы просто существами вне пола.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Сейчас многие дети ассоциируют свой пол именно с таким искажённым поведением: девочки становятся прямолинейными и грубыми, а мальчики перенимают тип поведения женщин, которые их окружают и дома и в саду, поликлинике и тд. Наблюдая за детьми можно заметить, что многие девочки лишены нежности, чуткости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                                                                             Ошибки воспитания (ПАМЯТКА белая)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Многие родители допускают в воспитании ребенка ошибки, что может самым негативным образом отразиться на характере малыша.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самостоятельно. Это понижает самооценку мальчика, препятствует его успешности в будущем.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Если же вы даете много свободы своей дочери, недостаточно заботитесь о ней, стремясь развить в ребенке самостоятельность, она может подумать, что вы просто ее не любите и отталкиваете от себя. А это, согласитесь, также не очень хорошо для эмоционального благополучия ребенка.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Таким образом, родителям следует понять,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Пример родителей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На воспитание мальчиков и девочек огромное влияние оказывает пример их родителей. Если в одной семье мама ласкова и внимательна ко всем членам семьи, стремится создать уют в доме, скорее всего, дочь последует ее примеру. Для сына же важнее личный приме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Я хочу предложить Вам небольшую игру.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Разделимся на 3 группы (1.группа родителей девочек, 2.группа родителей мальчиков и  3.группа родителей имеющих оба пола детей - эксперты). Постарайтесь определить, какие из характеристик подходят к мальчикам, а какие – девочкам: Нежность, Ласковость, Мужественность, Застенчивость, Смелость, Находчивость, Отзывчивость, Забота, Решительность,  Стеснительность,  Красота, Стремление помочь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исходя из психофизиологических особенностей мальчиков и девочек.                   ПАМЯТКА желтая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Гендерное воспитание в ДОУ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В детском саду мы используем разные методы и приемы по гендерному воспитанию: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Сюжетно – ролевая игра «Семья»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Беседы с использованием иллюстраций, художественной литературы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Проблемные ситуации с этическим содержанием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Изготовление подарков для мам, пап, сверстников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Дидактические игры: «Кто чем любит заниматься, «Что кому?», «Я расту», «Что общего, чем отличаемся?», «Я такой, потому, что…», «Кем быть?», «Одень мальчика, одень девочку».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Стили и содержание игр у мальчиков и у девочек отличаются друг от друга. Для мальчиков свойственны подвижные, шумные игры, для девочек – более тихие, на семейно-бытовые.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Мальчики и девочки – два разных мира. Постичь направление и содержание Женственности и Мужественности можно, если исследовать так называемые женские и мужские сказки, т.е. сказки, в которых идет рассказ о девочке, девушке, женщине ("Золушка», «Крошечка-Хаврошечка» и т.п.), в которых имеется определенный набор заданий для героини. И сказки, в которых речь идет о мальчике, юноше, мужчине, такие как «Жихарка», «Два Ивана», «Как мужик гуся делил» и т.д.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А вот удастся ли сохранить, раскрыть, развить эти задатки, не повредить, не сломать – зависит только от нас с вами.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2.Разное.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а) Благодарность родителей.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б) Карантин по ветрянке (правила для родителей и детей)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в) Посещаемость детей.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г) Развивающие тетради на следующий уч. год для индивидуальных занятий с детьми.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Игры по гендерному воспитанию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«Волшебный цветок» 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 вариант «За что нам нравятся мальчики (девочки)?»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Материал: цветок из разноцветного картона, лепестки съемные, вставляются в серединку.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качества, а взрослый соединяет лепестки с серединкой. Когда цветок собран, дети аплодируют друг другу.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2 вариант «Как я дома помогаю?»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Цели: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Материал: цветок из разноцветного картона, лепестки съемные, вставляются в серединку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Ход игры: Дети поочереди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 Можно разнообразить игру. Пусть дети перечислять обязанности, которые выполняют в семье их мамы, а потом папы.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3 вариант «Кто я в семье?»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(в старшем возрасте – племянник, племянница, двоюродный брат и т.д.)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Материал: цветок из разноцветного картона, лепестки съемные, вставляются в серединку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Ход игры: с помощью наводящих вопросов взрослого, дети должны дать ответ, кем они являются для своей мамы (своему папе, своей бабушке)? и т. д.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«Дом добрых дел» (со средней группы)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Цели: Формировать представления о домашних обязанностях женщин и мужчин, девочек и мальчиков. Воспитывать желание оказывать помощь в семье и другим людям.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Материал: конструктор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Ход игры: 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«Давайте говорить друг другу комплименты»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Цели: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Материал: два персонажа — Саша и Маша. Тело кукол сделано из картонных цилиндров, головы — из воздушных шаров голубого (мальчик) и розового (девочка) цветов, с нарисованными лицами. Куклы наряжены в одежду: мальчик в рубашку, брюки, на голове кепка; девочка – в кофту, юбку и на голове косынка, любой цветок (лучше, если он будет не искусственный, а живой).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Ход игры: К детям в гости пришли куклы. - Саша и Маша. Куклы знакомятся с детьми и рассказывают детям, как они познакомились. Саша, увидев Машу на прогулке, подошел познакомиться с ней. Из всех девочек он выбрал Машу, потому что она была самая добрая и аккуратная. Маше то же понравилось, что Саша очень воспитанный мальчик. Так они и подружились. Они пришли к нам в детский сад узнать, что думают друг о друге дети, и как они умеют дружить. Они принесли «волшебный Цветок», который поможет ребятам выразить свои чувства. Детям предлагается передавать цветок любому ребенку и делать ему комплимент.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Если, кто-то, окажется без внимания, куклы или воспитатель сами делают комплимент этим детям.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«Пожелания»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Цели: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Материал: игрушка-сердечко (любая игрушка)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Ход игры: Дети встают в круг. Передавая друг другу игрушку, говорят свои пожелания: «Я желаю тебе.»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«Вежливые слова»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Цель: Воспитывать в детях культуру поведения, вежливость, уважение друг к другу, желание помочь друг другу.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Ход игры: Дети рассматривают сюжетные картинки и озвучивают их вежливыми словами.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Если ребенок затрудняется, задайте ему по картинке наводящие вопросы. Например, какое волшебное слово нужно произнести, чтобы друг дал тебе игрушку?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Как ты отблагодаришь человека за помощь?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Как нужно обращаться к взрослым людям? (Называть по имени отчеству и на Вы)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Что нужно говорить при встрече с человеком?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Что нужно говорить всем, уходя домой?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Что нужно говорить просыпаясь утром, приходя утром в детский садик? какие слова можно пожелать друг другу перед сном?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Что ты скажешь, если случайно кого-нибудь нечаянно толкнешь или заденешь? и т.д.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Дети должны знать и использовать в жизни следующие слова: здравствуйте, до свидания, до скорой встречи, будьте добры, будьте любезны, пожалуйста, спасибо, извините, спокойной ночи, и др.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«Благородные поступки»  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Материал: мячик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Например, благородные поступки для мальчиков: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Называть девочку только по имени; при встрече с девочкой первым здороваться; уступать в транспорте место; никогда не обижать девочку; защищать девочку;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 подать пальто и т.д.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Благородные поступки для девочек: называть мальчика только по имени; при встрече с мальчиком   здороваться; хвалить мальчика за проявление внимания; не обижать и не обзывать мальчика, особенно в присутствии других детей; благодарить мальчика за добрые дела и поступки; и т.д.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«Ушки на макушке»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Цели: Развитие слухового внимания. Учить детей идентифицировать себя и окружающих людей по поло ролевому признаку.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Ход игры: Взрослый называет несколько имен. Детям нужно внимательно слушать и назвать лишнее имя. Объяснить, почему они считают то или иное имя «лишним».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Например, Сережа, Миша, Лена; Наташа, Даша, Дима.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ПАМЯТКА ДЛЯ РОДИТЕЛЕЙ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Помогите ребёнку осознать его истинное половое «Я».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Учите мальчика быть мальчиком, а девочку — быть девочкой.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Стремитесь к собственному совершенству, чтобы ребёнок, подражая, перенял только Ваши лучшие черты, так как воспитывают не словом, а делом.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Надо помнить, что как бы сильно не любил Вас ребёнок, больше всего в любви нуждается он сам. Приложите максимум усилий, чтобы любовь ваша была взаимной.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Проанализируйте стиль отношений в семье и не делите любовь ребёнка между собой. Не решайте свои взрослые проблемы за счёт ребёнка. Ваш ребёнок не должен быть «орудием» в борьбе друг с другом.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Договоритесь между собой, как Вы будете воспитывать ребёнка и постарайтесь выдвинуть к нему единые требования, иначе ребёнок не сможет усвоить, что можно, а что нельзя - он будет разрываться между вами, а это может привести к неврозу или антисоциальному поведению.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Помните, что отец — это опора и защита в семье. Он воспитывает в детях самостоятельность, дисциплинированность, организованность, уважение к старшим слабым, мужественность, чуткость.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Мать - это любовь, доброта, уют, хороший эмоциональный климат в семье. Мать даёт ребёнку эмоциональное благополучие, душевное спокойствие и равновесие, уверенность в своих силах.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Анкетирование родителей: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Уважаемые родители! Для совершенствования работы по теме: «Гендерное воспитание детей дошкольного возраста» предлагаем вам ответить на вопросы: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1.Как Вы считаете, в чём заключается роль семьи в воспитании мужских/женских качеств в ребенке?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2.Кто, по Вашему мнению, должен научить ребенка нормам поведения, свойственным представителям его пола (родители, воспитатели, специальные службы и др.) __________________________________________________________________________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3.С какого возраста следует заниматься воспитанием ребенка, направленным на овладение им нормами поведения, свойственными представителям его пола? _________________________________________________________________________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4.Какой вид обучения и воспитания в дошкольном учреждении Вы считаете наиболее рациональным: раздельное (мальчики и девочки посещают разные дошкольные учреждения, отдельно в разных группах) или совместное? __________________________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5.Нужно ли, по Вашему мнению, проводить какие-либо виды деятельности в условиях ДОУ отдельно с мальчиками и отдельно с девочками, и почему? _____________________________________________________________________________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6.Испытываете ли Вы затруднения в воспитании своего ребенка, связанные с вопросами гендерного воспитания? ____________________________________________________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Что Вы делаете в семье, чтобы воспитать достойных мужчину/женщину, как полноценного члена общества? 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Как Вы поступаете, если поведение ребёнка не соответствует нормам и правилам поведения мужчины/женщины в социуме (агрессивность, кривляние, излишнее кокетство, плаксивость мальчика, агрессивность девочки и т. п.) 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9.Какие из перечисленных форм работы ДОУ с родителями по вопросам гендерного воспитания детей Вы считаете наиболее приемлемыми для вас (родительские собрания, индивидуальные или групповые консультации, беседы, наглядная агитация, отрытый показ разных видов деятельности детей и др.)? _____________________________________________________________________________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10.Какие черты характера следует формировать у девочек? _____________________________________________________________________________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11.Какие черты характера следует формировать у мальчиков? _____________________________________________________________________________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12.Считаете ли Вы тему данного исследования актуальной и почему?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Итог: Спасибо за то, что вы постарались ответить на все вопросы анкеты. Мы постараемся учесть все Ваши вопросы, пожелания, рекомендации и ответы для совместной работы по вопросам воспитания и обучения детей с учетом пола.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Оставить комментарий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