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CE88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9A0F12" w14:textId="73D8B771" w:rsidR="00CE14A1" w:rsidRDefault="00CE14A1" w:rsidP="00235DD2">
      <w:pPr>
        <w:spacing w:after="0"/>
        <w:jc w:val="center"/>
        <w:rPr>
          <w:rFonts w:ascii="Times New Roman" w:hAnsi="Times New Roman" w:cs="Times New Roman"/>
          <w:sz w:val="32"/>
          <w:szCs w:val="44"/>
        </w:rPr>
      </w:pPr>
    </w:p>
    <w:p w14:paraId="03411350" w14:textId="77777777" w:rsidR="00AE6FD1" w:rsidRDefault="00AE6FD1" w:rsidP="00235DD2">
      <w:pPr>
        <w:spacing w:after="0"/>
        <w:jc w:val="center"/>
        <w:rPr>
          <w:rFonts w:ascii="Times New Roman" w:hAnsi="Times New Roman" w:cs="Times New Roman"/>
          <w:sz w:val="32"/>
          <w:szCs w:val="44"/>
        </w:rPr>
      </w:pPr>
    </w:p>
    <w:p w14:paraId="728E9B95" w14:textId="77777777" w:rsidR="00AE6FD1" w:rsidRDefault="00AE6FD1" w:rsidP="00235DD2">
      <w:pPr>
        <w:spacing w:after="0"/>
        <w:jc w:val="center"/>
        <w:rPr>
          <w:rFonts w:ascii="Times New Roman" w:hAnsi="Times New Roman" w:cs="Times New Roman"/>
          <w:sz w:val="32"/>
          <w:szCs w:val="44"/>
        </w:rPr>
      </w:pPr>
    </w:p>
    <w:p w14:paraId="63F393D2" w14:textId="77777777" w:rsidR="00AE6FD1" w:rsidRDefault="00AE6FD1" w:rsidP="00235DD2">
      <w:pPr>
        <w:spacing w:after="0"/>
        <w:jc w:val="center"/>
        <w:rPr>
          <w:rFonts w:ascii="Times New Roman" w:hAnsi="Times New Roman" w:cs="Times New Roman"/>
          <w:sz w:val="32"/>
          <w:szCs w:val="44"/>
        </w:rPr>
      </w:pPr>
    </w:p>
    <w:p w14:paraId="127AD767" w14:textId="77777777" w:rsidR="00AE6FD1" w:rsidRDefault="00AE6FD1" w:rsidP="00235DD2">
      <w:pPr>
        <w:spacing w:after="0"/>
        <w:jc w:val="center"/>
        <w:rPr>
          <w:rFonts w:ascii="Times New Roman" w:hAnsi="Times New Roman" w:cs="Times New Roman"/>
          <w:sz w:val="32"/>
          <w:szCs w:val="44"/>
        </w:rPr>
      </w:pPr>
    </w:p>
    <w:p w14:paraId="0DA6446A" w14:textId="77777777" w:rsidR="00AE6FD1" w:rsidRDefault="00AE6FD1" w:rsidP="00235DD2">
      <w:pPr>
        <w:spacing w:after="0"/>
        <w:jc w:val="center"/>
        <w:rPr>
          <w:rFonts w:ascii="Times New Roman" w:hAnsi="Times New Roman" w:cs="Times New Roman"/>
          <w:sz w:val="32"/>
          <w:szCs w:val="44"/>
        </w:rPr>
      </w:pPr>
    </w:p>
    <w:p w14:paraId="3E9B609D" w14:textId="77777777" w:rsidR="00AE6FD1" w:rsidRPr="00235DD2" w:rsidRDefault="00AE6FD1" w:rsidP="00235DD2">
      <w:pPr>
        <w:spacing w:after="0"/>
        <w:jc w:val="center"/>
        <w:rPr>
          <w:rFonts w:ascii="Times New Roman" w:hAnsi="Times New Roman" w:cs="Times New Roman"/>
          <w:sz w:val="32"/>
          <w:szCs w:val="44"/>
        </w:rPr>
      </w:pPr>
    </w:p>
    <w:p w14:paraId="69D63329" w14:textId="77777777" w:rsidR="00CE14A1" w:rsidRDefault="00AE6FD1" w:rsidP="00235DD2">
      <w:pPr>
        <w:spacing w:after="0"/>
        <w:jc w:val="center"/>
        <w:rPr>
          <w:rFonts w:ascii="Times New Roman" w:hAnsi="Times New Roman" w:cs="Times New Roman"/>
          <w:b/>
          <w:sz w:val="72"/>
          <w:szCs w:val="40"/>
        </w:rPr>
      </w:pPr>
      <w:r>
        <w:rPr>
          <w:rFonts w:ascii="Times New Roman" w:hAnsi="Times New Roman" w:cs="Times New Roman"/>
          <w:b/>
          <w:sz w:val="72"/>
          <w:szCs w:val="40"/>
        </w:rPr>
        <w:t>Какие книги читать детям</w:t>
      </w:r>
    </w:p>
    <w:p w14:paraId="59759AB6" w14:textId="77777777" w:rsidR="00AE6FD1" w:rsidRPr="00235DD2" w:rsidRDefault="00AE6FD1" w:rsidP="00235DD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72"/>
          <w:szCs w:val="40"/>
        </w:rPr>
        <w:t>от 2 до 3 лет</w:t>
      </w:r>
    </w:p>
    <w:p w14:paraId="0FBD2AC3" w14:textId="77777777" w:rsidR="00CE14A1" w:rsidRDefault="00AE6FD1" w:rsidP="007B0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3013FDD" wp14:editId="31FBC060">
            <wp:simplePos x="0" y="0"/>
            <wp:positionH relativeFrom="column">
              <wp:posOffset>1137285</wp:posOffset>
            </wp:positionH>
            <wp:positionV relativeFrom="paragraph">
              <wp:posOffset>106680</wp:posOffset>
            </wp:positionV>
            <wp:extent cx="3686175" cy="4638675"/>
            <wp:effectExtent l="0" t="0" r="9525" b="9525"/>
            <wp:wrapThrough wrapText="bothSides">
              <wp:wrapPolygon edited="0">
                <wp:start x="0" y="0"/>
                <wp:lineTo x="0" y="21556"/>
                <wp:lineTo x="21544" y="21556"/>
                <wp:lineTo x="2154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8-bi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E2ADE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5F710D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80B080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0001DB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5402DA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FE4C4D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C1D70D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63E696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91F2AA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174C5C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D92EC7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E45B78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95AF88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7BE34D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CBD438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993A9D" w14:textId="77777777" w:rsidR="00CE14A1" w:rsidRDefault="00CE14A1" w:rsidP="007B02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6A83CF" w14:textId="77777777" w:rsidR="00AE6FD1" w:rsidRDefault="00AE6FD1" w:rsidP="00235DD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2E4F6FE5" w14:textId="77777777" w:rsidR="00AE6FD1" w:rsidRDefault="00AE6FD1" w:rsidP="00235DD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388479E9" w14:textId="77777777" w:rsidR="00AE6FD1" w:rsidRDefault="00AE6FD1" w:rsidP="00235DD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4D45B1B1" w14:textId="77777777" w:rsidR="00AE6FD1" w:rsidRDefault="00AE6FD1" w:rsidP="00235DD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14:paraId="2BA625F0" w14:textId="77777777" w:rsidR="00DC7D1E" w:rsidRDefault="00DC7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0A228F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lastRenderedPageBreak/>
        <w:t xml:space="preserve">Пушкин хорошо и правильно сказал: «Чтение – вот лучшее учение!». А если говорить о чтении детям, то это еще и способ скоротать скучную дорогу, и развлечение, и общение, и развитие фантазии, и возможность привить ребенку хороший вкус и еще много чего. </w:t>
      </w:r>
    </w:p>
    <w:p w14:paraId="3FDC8E88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Каждому родителю хочется, чтобы его ребенок обладал такими качествами, как доброта, честность и ответственность, любовь и забота, чуткость и нежность. И на наше родительское счастье мы можем получить поддержку в мире культуры. Одним из культурных средств в развитии ребенка является книга. Книга может учить и развлекать, ставить задачи и позволять искать на них решения. </w:t>
      </w:r>
    </w:p>
    <w:p w14:paraId="0B54D54C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Так как маленький ребенок не умеет читать сам, мы взрослые должны приспособить свое чтение к его восприятию, стать для него персональной книгой и живым голосом, ведь для него необходимо заинтересованное соприсутствие. Для малыша очень важно что вы рядом, что вы вместе, что вы нашли для него время, порадовать и подарить частичку своего тепла. Когда вы читаете вслух вы подстраиваетесь под восприятие своего ребенка, чутко реагируя на его чувства, понимание или не понимание, на то, что он устал и отвлекся – ни аудиозапись, ни мультфильм сделать это просто не могут. Но «бездушное», «механическое» чтение приносит больше вреда чем пользы. Вот почему так важно, чтобы семейное чтение проходило в атмосфере заботы и любви. </w:t>
      </w:r>
    </w:p>
    <w:p w14:paraId="50876893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Ребенок начинает свое знакомство с художественной литературой с самого рождения. Читать несмышленым младенцам вслух вовсе не так бессмысленно, как кажется на первый взгляд. Во-первых, это своего рода общение с ребенком, а во-вторых, слушая вас, малыш учится говорить. Особенно полезны стихи и песни. Как только ребенок появляется на свет, мама напевает ему колыбельную. Вы спросите зачем она ему? Колыбельная для него – это набор ничего не значащих звуков. Его успокаивает и завораживает напевность голоса мамы. Ее любовь и забота, переданная через колыбельную, создают у крохи ощущение защищенности и доверия к миру. </w:t>
      </w:r>
    </w:p>
    <w:p w14:paraId="75C3B06E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Как и колыбельные, потешки и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 остаются в круге чтения малыша в течение как младенческого, так и раннего возраста. Повторяющиеся во время пробуждения, еды, купания, сборов на прогулку и других режимных моментов –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 и потешки подготавливают кроху к тому, что сейчас будет происходить. </w:t>
      </w:r>
    </w:p>
    <w:p w14:paraId="6F5474C7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Сказка является традиционным детским жанром. Сказка впервые появляется в круге детского чтения, когда возраст ребенка приближается к двум годам. Знакомство со сказкой лучше начать с кумулятивных (цепочных) сказок. На смену им приходят сказки о животных – эти сказки можно условно назвать </w:t>
      </w:r>
      <w:r w:rsidRPr="00AE6FD1">
        <w:rPr>
          <w:rFonts w:ascii="Times New Roman" w:hAnsi="Times New Roman" w:cs="Times New Roman"/>
          <w:sz w:val="28"/>
          <w:szCs w:val="28"/>
        </w:rPr>
        <w:lastRenderedPageBreak/>
        <w:t xml:space="preserve">первым учебником по психологии человеческих отношений. Для гармоничного развития ребенка в домашней библиотеке должны быть народные и авторские сказки. </w:t>
      </w:r>
    </w:p>
    <w:p w14:paraId="1610EA36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Если вы начали читать сказку, а малыш заснул или отвлекся, то в следующий раз придется начинать с первой страницы. Маленьким детям пока еще сложно запоминать и совмещать в голове разные эпизоды одной истории. Не ленитесь читать одно и то же по многу раз, если об этом просит ваш малыш. Используйте любовь детей к повторениям, чтобы учить стихи и истории наизусть. Не бойтесь браться за тексты с незнакомыми ребенку словами. Во-первых, скорее всего, он понимает куда больше, чем вам кажется. А во-вторых, расширение словарного запаса здорово подстегнет развитие речи. Читая малышу постарше, важно с помощью интонации и эмоциональных откликов, помогать ему понять характер персонажей, передать их настроение, задать эмоциональную оценку событию. </w:t>
      </w:r>
    </w:p>
    <w:p w14:paraId="21F5CD18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Много удовольствия могут доставить вам и двух-трехлетнему малышу игры по мотивам любимых сказок или небольшие домашние спектакли в которых ему отводится посильная роль. Хорошо посмотреть мультик по прочитанной сказке или превратить чтение на ночь в сеанс кинопоказа, включив диапроектор. И чем больше читательских удовольствий будет в жизни вашего ребенка, тем больше вероятность того, что вкус к чтению останется у него на всю жизнь. </w:t>
      </w:r>
    </w:p>
    <w:p w14:paraId="6DC9E363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Замечательно, когда совместное чтение становится семейной традицией! </w:t>
      </w:r>
    </w:p>
    <w:p w14:paraId="75254CB7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FCFD25" w14:textId="77777777" w:rsidR="00AE6FD1" w:rsidRPr="00AE6FD1" w:rsidRDefault="00AE6FD1" w:rsidP="00AE6F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Список рекомендованной литературы для детей 2-3 лет:</w:t>
      </w:r>
    </w:p>
    <w:p w14:paraId="2E88473D" w14:textId="77777777" w:rsidR="00AE6FD1" w:rsidRDefault="00AE6FD1" w:rsidP="00AE6FD1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Русский фольклор - «Котик серенький…», «Бежала лесочком лиса с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кузовочком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...», «Пошел кот под мосток…»; «Наши уточки с утра…»; «Ой, ду-ду, ду-ду, ду-ду…»; «Привяжу я козлика…»; «Как у нашего кота…»; «Пошел котик на торжок…»; «Кисонька-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Мурысенька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…»; Сорока-белобока; «Идет коза рогатая…»; Ладушки; «Водичка-водичка…»; «Огуречик-огуречик…»;</w:t>
      </w:r>
    </w:p>
    <w:p w14:paraId="3D21BDFC" w14:textId="77777777" w:rsidR="00AE6FD1" w:rsidRDefault="00AE6FD1" w:rsidP="00AE6FD1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Русские народные сказки - Козлятки и волк, Теремок, Маша и медведь,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 избушка, Курочка ряба, Репка, Теремок. </w:t>
      </w:r>
    </w:p>
    <w:p w14:paraId="528249AF" w14:textId="77777777" w:rsidR="00AE6FD1" w:rsidRDefault="00AE6FD1" w:rsidP="00AE6FD1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Фольклор народов мира - «Три веселых братца» нем.; «Разговоры», чуваш.; «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Котауси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Мауси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», англ.; «Бу-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, я рогатый», лит.; «Курица», англ.; «Горкой, горкой, горушкой», белорус; «Сапожник», польск.; «Ой ты,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-пострел...», «Ты, собачка, не лай...»,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518FF2" w14:textId="77777777" w:rsidR="00AE6FD1" w:rsidRDefault="00AE6FD1" w:rsidP="00AE6FD1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Произведения поэтов и писателей разных стран. - Ч.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Янчарский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. «В магазине игрушек», «Друзья» (из книги «Приключения Мишки Ушастика»), пер. с польск. В. Приходько; Д.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. «Га-га-га!», пер. с англ. Н. Шерешевской;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Д.Хармс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 "Веселые чижи", "Веселый старичок", "Удивительная кошка»; П. </w:t>
      </w:r>
      <w:r w:rsidRPr="00AE6FD1">
        <w:rPr>
          <w:rFonts w:ascii="Times New Roman" w:hAnsi="Times New Roman" w:cs="Times New Roman"/>
          <w:sz w:val="28"/>
          <w:szCs w:val="28"/>
        </w:rPr>
        <w:lastRenderedPageBreak/>
        <w:t xml:space="preserve">Воронько. «Обновки», пер. с укр. С. Маршака; С.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. «Маша обедает», «Все спят», пер. с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. Т. Спендиаровой.</w:t>
      </w:r>
    </w:p>
    <w:p w14:paraId="330C1ACB" w14:textId="77777777" w:rsidR="00AE6FD1" w:rsidRPr="00AE6FD1" w:rsidRDefault="00AE6FD1" w:rsidP="00AE6FD1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Произведения поэтов и писателей России. </w:t>
      </w:r>
    </w:p>
    <w:p w14:paraId="726CBC87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А. Пушкин. «Ветер по морю гуляет...» (из «Сказки о царе Салтане...»);</w:t>
      </w:r>
    </w:p>
    <w:p w14:paraId="50897EA1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М. Лермонтов. «Спи, младенец...» (из стихотворения «Казачья колыбельная»);</w:t>
      </w:r>
    </w:p>
    <w:p w14:paraId="45CBBC6E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А. Плещеев «Сельская песня»; «Травка зеленеет…»</w:t>
      </w:r>
    </w:p>
    <w:p w14:paraId="3408AEEA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3. Александрова. «Прятки»;</w:t>
      </w:r>
    </w:p>
    <w:p w14:paraId="4C2B1083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А. Барто. «Мишка», «Слон», «Лошадка», «Кораблик», «Грузовик» (из цикла «Игрушки»); «Кто как кричит»; «Девочка-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ревушка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»;</w:t>
      </w:r>
    </w:p>
    <w:p w14:paraId="2B2552B3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И.Токмакова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 "А на горке снег, снег", "Глубоко ли, мелко", "На машине ехали".</w:t>
      </w:r>
    </w:p>
    <w:p w14:paraId="51E26016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В. Берестов. «Больная кукла», «Котенок»; "Мишка, мишка, лежебока", "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Искалочка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"</w:t>
      </w:r>
    </w:p>
    <w:p w14:paraId="748D1BA2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А. Введенский. «Мышка», «Песня машиниста»;</w:t>
      </w:r>
    </w:p>
    <w:p w14:paraId="646A086A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Б. Заходер. «Ежик»;</w:t>
      </w:r>
    </w:p>
    <w:p w14:paraId="52D1C05F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А. Фет. «Кот поет, глаза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прищуря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…»</w:t>
      </w:r>
    </w:p>
    <w:p w14:paraId="53CDCBA3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. «Петушок», «Зайка, зайка, попляши!»;</w:t>
      </w:r>
    </w:p>
    <w:p w14:paraId="1909FEDD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С. Маршак. «Сказка о глупом мышонке» "Детки в клетке"; </w:t>
      </w:r>
    </w:p>
    <w:p w14:paraId="2F83252D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Э. Мошковская. «Приказ» (в сокр.); Н.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Шкулева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. «Лисий хвостик...», «Надувала кошка шар...»;</w:t>
      </w:r>
    </w:p>
    <w:p w14:paraId="5535EE5D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. «Где мой пальчик?»;</w:t>
      </w:r>
    </w:p>
    <w:p w14:paraId="11063669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Е.Благинина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 "С добрым утром", "Аленушка", "Дождик"</w:t>
      </w:r>
    </w:p>
    <w:p w14:paraId="36621EB4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Г. Сапгир. «Кошка»;</w:t>
      </w:r>
    </w:p>
    <w:p w14:paraId="6D40C0F2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К. Чуковский. «Путаница», «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Федотка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».</w:t>
      </w:r>
    </w:p>
    <w:p w14:paraId="6836F0C8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Л. Толстой. «Три медведя», «Спала кошка на крыше...», «Был у Пети и Миши конь...»;</w:t>
      </w:r>
    </w:p>
    <w:p w14:paraId="1EC02603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К.Ушинский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Васька","Два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 козлика;</w:t>
      </w:r>
    </w:p>
    <w:p w14:paraId="4C7F1682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Г. Балл. «</w:t>
      </w: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Желтячок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>»;</w:t>
      </w:r>
    </w:p>
    <w:p w14:paraId="428F55C3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FD1">
        <w:rPr>
          <w:rFonts w:ascii="Times New Roman" w:hAnsi="Times New Roman" w:cs="Times New Roman"/>
          <w:sz w:val="28"/>
          <w:szCs w:val="28"/>
        </w:rPr>
        <w:t>Е.Чарушин</w:t>
      </w:r>
      <w:proofErr w:type="spellEnd"/>
      <w:r w:rsidRPr="00AE6FD1">
        <w:rPr>
          <w:rFonts w:ascii="Times New Roman" w:hAnsi="Times New Roman" w:cs="Times New Roman"/>
          <w:sz w:val="28"/>
          <w:szCs w:val="28"/>
        </w:rPr>
        <w:t xml:space="preserve"> " Кошка", "Курочка", "Как Томка научился плавать"</w:t>
      </w:r>
    </w:p>
    <w:p w14:paraId="0FDA0032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В. Бианки. «Лис и мышонок»;</w:t>
      </w:r>
    </w:p>
    <w:p w14:paraId="39463649" w14:textId="77777777" w:rsidR="00AE6FD1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Н. Павлова. «Земляничка»;</w:t>
      </w:r>
    </w:p>
    <w:p w14:paraId="559D6A3B" w14:textId="77777777" w:rsidR="00A46463" w:rsidRPr="00AE6FD1" w:rsidRDefault="00AE6FD1" w:rsidP="00AE6F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D1">
        <w:rPr>
          <w:rFonts w:ascii="Times New Roman" w:hAnsi="Times New Roman" w:cs="Times New Roman"/>
          <w:sz w:val="28"/>
          <w:szCs w:val="28"/>
        </w:rPr>
        <w:t>В. Сутеев. «Кто сказал «мяу», «Три котенка», «Цыпленок и утенок»</w:t>
      </w:r>
    </w:p>
    <w:sectPr w:rsidR="00A46463" w:rsidRPr="00AE6FD1" w:rsidSect="002454BA">
      <w:pgSz w:w="11906" w:h="16838"/>
      <w:pgMar w:top="1134" w:right="991" w:bottom="1134" w:left="1134" w:header="708" w:footer="708" w:gutter="0"/>
      <w:pgBorders w:offsetFrom="page">
        <w:top w:val="twistedLines2" w:sz="18" w:space="24" w:color="92D050"/>
        <w:left w:val="twistedLines2" w:sz="18" w:space="24" w:color="92D050"/>
        <w:bottom w:val="twistedLines2" w:sz="18" w:space="24" w:color="92D050"/>
        <w:right w:val="twistedLines2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574CD"/>
    <w:multiLevelType w:val="hybridMultilevel"/>
    <w:tmpl w:val="5442EA1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F06C76"/>
    <w:multiLevelType w:val="hybridMultilevel"/>
    <w:tmpl w:val="9DC8AB3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B71787F"/>
    <w:multiLevelType w:val="hybridMultilevel"/>
    <w:tmpl w:val="ECFAB6F2"/>
    <w:lvl w:ilvl="0" w:tplc="CE82CB28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7817779">
    <w:abstractNumId w:val="1"/>
  </w:num>
  <w:num w:numId="2" w16cid:durableId="2087726858">
    <w:abstractNumId w:val="0"/>
  </w:num>
  <w:num w:numId="3" w16cid:durableId="797605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222"/>
    <w:rsid w:val="001252C3"/>
    <w:rsid w:val="001947DD"/>
    <w:rsid w:val="001C6833"/>
    <w:rsid w:val="00207BCD"/>
    <w:rsid w:val="00235DD2"/>
    <w:rsid w:val="002454BA"/>
    <w:rsid w:val="002E420D"/>
    <w:rsid w:val="00680B84"/>
    <w:rsid w:val="007B0222"/>
    <w:rsid w:val="008F574C"/>
    <w:rsid w:val="009F100F"/>
    <w:rsid w:val="00A46463"/>
    <w:rsid w:val="00AA27DE"/>
    <w:rsid w:val="00AE6FD1"/>
    <w:rsid w:val="00B02FC9"/>
    <w:rsid w:val="00C3370B"/>
    <w:rsid w:val="00CE14A1"/>
    <w:rsid w:val="00DC7D1E"/>
    <w:rsid w:val="00E46C2C"/>
    <w:rsid w:val="00F35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8E08"/>
  <w15:docId w15:val="{05F0BD66-D94E-4674-847C-A99A0927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7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main">
    <w:name w:val="text_main"/>
    <w:basedOn w:val="a0"/>
    <w:rsid w:val="0023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Гелия Елина</cp:lastModifiedBy>
  <cp:revision>3</cp:revision>
  <cp:lastPrinted>2017-09-21T18:24:00Z</cp:lastPrinted>
  <dcterms:created xsi:type="dcterms:W3CDTF">2017-09-21T18:24:00Z</dcterms:created>
  <dcterms:modified xsi:type="dcterms:W3CDTF">2022-12-05T12:24:00Z</dcterms:modified>
</cp:coreProperties>
</file>