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03" w:rsidRDefault="00F46803" w:rsidP="00F4680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Консультация для родителей</w:t>
      </w:r>
    </w:p>
    <w:p w:rsidR="00F46803" w:rsidRDefault="00F46803" w:rsidP="00F46803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«Значение патриотического воспитания в жизни старших дошкольников»</w:t>
      </w:r>
    </w:p>
    <w:p w:rsidR="00FB31FF" w:rsidRDefault="00FB31FF" w:rsidP="00F4680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Патриотическое воспитание в ДОУ направленно на развитие патриотических чувств у детей дошкольного возраста, на воспитание патриота, любящего свою Родину и гордящегося ею.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важно приобщить ребенка к культуре своего народа. Чтобы воспитать уважение и гордость за землю, на которой живешь, детям необходимо знать и изучать культуру своих предков. Именно знание истории народа и его культуры поможет в дальнейшем с уважением и интересом относиться к культурным традициям других народов.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современном мире задача патриотического воспитания приобретает особую остроту и актуальность и является одной из основных задач дошкольного образования. Воспитать любовь к Родине. А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известно, что формирование личности человека происходит в дошкольном возрасте. Поэтому уже с раннего детства нужно воспитывать в ребенке гуманное отношение к окружающему миру, любовь к родному городу, родной природе, семье, дому. В настоящее время предлагается много путей и способов, но нельзя забывать о том, что патриотизм формируется у каждого ребенка индивидуально. Он связан с духовным миром человека, его личными переживаниями.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Значение слова «патриотизм» определяется большинством словарей как «любовь к Родине, отечеству, а «патриот» (от греческого - земляк) - как «человек, разделяющий патриотические чувства, идеи».</w:t>
      </w:r>
      <w:proofErr w:type="gramEnd"/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 H.A. Добролюбову, патриотизм есть не что иное, как желание трудиться на пользу своей страны, и происходит не от чего другого, как </w:t>
      </w:r>
      <w:proofErr w:type="gramStart"/>
      <w:r>
        <w:rPr>
          <w:rStyle w:val="c1"/>
          <w:color w:val="000000"/>
          <w:sz w:val="28"/>
          <w:szCs w:val="28"/>
        </w:rPr>
        <w:t>от</w:t>
      </w:r>
      <w:proofErr w:type="gramEnd"/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желания делать добро, сколько возможно больше и сколько возможно лучше.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Учитывая тот факт, что в стране выдвигаются новые требования к личности, формируются новые жизненные установки, утверждается новый образ жизни, поведения и деятельности, система воспитания может и должна корректировать все перепады несоответствий между требованиями общества, государства и свойствами личности, базироваться на устойчивых ценностях, выступающих жизненным фундаментом любого гражданина, основой объединения народностей, населяющих нашу страну.</w:t>
      </w:r>
      <w:proofErr w:type="gramEnd"/>
      <w:r>
        <w:rPr>
          <w:rStyle w:val="c1"/>
          <w:color w:val="000000"/>
          <w:sz w:val="28"/>
          <w:szCs w:val="28"/>
        </w:rPr>
        <w:t xml:space="preserve"> Таким стержнем, основой является патриотизм, формирующийся и утверждающийся средствами целенаправленного патриотического воспитания.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Патриотическое воспитание дошкольников - актуальная проблема в условиях формирования нового поколения. Изменилась не только жизнь, но и мы сами.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Патриотическое чувство не возникает само по себе. Это результат длительного целенаправленного воспитания, начиная с самого раннего возраста. Дошкольное образовательное учреждение призвано формировать у детей первые представления об окружающем мире, отношение к действительности и дать возможность почувствовать себя с ранних лет гражданином своего Отечества.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Процесс познания и усвоения должен начинаться как можно раньше. Важно, чтобы ребенок уже в дошкольном возрасте почувствовал личную ответственность за родную землю и ее будущее. Нравственно-патриотическое воспитание ребенка - сложный педагогический процесс. В основе его лежит развитие всего спектра патриотических чувств. На каждом возрастном этапе нравственно-патриотические проявления у ребенка имеют свои особенности и, соответственно, свои воспитательные задачи, исходя из которых, определяются ведущие формы и методы работы с педагогами, дошкольниками, семьей.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Нравственно-патриотическое воспитание детей дошкольного возраста осуществляется с помощью определенных средств и методов: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Художественная литература, изобразительное искусство, музыка, кино,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диафильмы, способствует эмоциональной окраске познаваемых явлений. Дети эмоционально и доверчиво воспринимают читаемые им сказки, стихи, рассказы, рассматривают иллюстрации к книгам. На ребенка производят сильное впечатление работы художников, изображающих мир реалистично и понятно. Художественные средства наиболее эффективны при формировании у детей представлений и воспитании чувств.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Природа родного края, которая вызывает у детей гуманные чувства,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желание заботиться о тех, кто слабее, кто нуждается в помощи. Воздействие природы на личность детей формирует ощущение причастности, принадлежности к этому уголку Земли, и принадлежности этого уголка маленькому человеку.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Собственная деятельность детей: игра, труд, учение, художественная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деятельность. Каждый вид деятельности имеет свою специфику, выполняя функцию средства воспитания практики нравственно-патриотического поведения.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Общению как средству нравственно-патриотического воспитания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отводится особое место. Оно выполняет задачи корректировки представлений о нравственности и патриотизме, на основе пробуждения чувств и формирования отношений.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Окружающая ребенка обстановка (атмосфера, в которой живет ребенок)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становится средством воспитания чувств, представлений, поведения. Она активизирует весь механизм нравственно-патриотического воспитания и влияет на формирование нравственных и патриотических качеств.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 особенностями патриотического воспитания детей старшего дошкольного возраста, по нашему мнению, являются: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формирование интереса к истории своей семьи, родословной, истории города, где ребенок живет; бережного отношения, проявляющегося в делах и поступках; интереса к традициям семьи, города и желания им следовать; уважения к защитникам семьи и города и заботливого отношения к ним;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формирование интереса к народной культуре, духовной связи с родным народом;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воспитание высоких человеческих эмоций, которые лежат в переживаниях раннего детства;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формирование в ребенке национального духовного характера;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развитие способности замечать состояние окружающей природы и адекватно реагировать на него, потребности выразить свои эмоции, отношение к природе родного края в музыкально-поэтических образах, в творческо-продуктивной, игровой деятельности; формирование бережного отношения к природе родного края;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совместная эмоционально-чувственная деятельность детей и взрослых;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тесное взаимодействие воспитателей с родителями, работниками музеев, библиотеки;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создание педагогических условий для воспитания патриотизма детей старшего дошкольного возраста.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Благодаря формированию и развитию у детей таких важнейших социально значимых качеств как гражданская зрелость, любовь к Отечеству, ответственность, чувство долга, верность традициям, стремление к сохранению и приумножению исторических и культурных ценностей, готовность к преодолению трудностей, самопожертвование, намного возрастут их возможности к активному участию в решении важнейших проблем общества в различных сферах его деятельности.</w:t>
      </w:r>
      <w:proofErr w:type="gramEnd"/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Особое значение имеет то обстоятельство, что в лице патриотически воспитанной молодежи современное общество приобретает ценнейший компонент созидательного потенциала, который будет определяться, прежде всего, ее готовностью взять на себя ответственность за будущее страны.</w:t>
      </w:r>
    </w:p>
    <w:p w:rsidR="00F46803" w:rsidRDefault="00F46803" w:rsidP="00F468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Придёт время и сегодняшний дошкольник будет ответственен за будущее своей малой родины, страны, Отечества. И очень важно, чтобы ознакомление детей с малой родиной, родным городом, страной, Отечеством эффективно повлияло на воспитание у дошкольников патриотических чувств, на воспитание личности с активной жизненной позицией, в центре которой будет осознание собственной ответственности за судьбу Родины, Отчизны.</w:t>
      </w:r>
    </w:p>
    <w:p w:rsidR="003A67F7" w:rsidRDefault="003A67F7"/>
    <w:sectPr w:rsidR="003A67F7" w:rsidSect="00FB31FF">
      <w:pgSz w:w="11906" w:h="16838"/>
      <w:pgMar w:top="1134" w:right="991" w:bottom="1134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46803"/>
    <w:rsid w:val="003A67F7"/>
    <w:rsid w:val="00403E9C"/>
    <w:rsid w:val="00F46803"/>
    <w:rsid w:val="00FB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4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6803"/>
  </w:style>
  <w:style w:type="paragraph" w:customStyle="1" w:styleId="c0">
    <w:name w:val="c0"/>
    <w:basedOn w:val="a"/>
    <w:rsid w:val="00F4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6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1087</Words>
  <Characters>6200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2022-12-04T03:34:00Z</dcterms:created>
  <dcterms:modified xsi:type="dcterms:W3CDTF">2022-12-04T03:38:00Z</dcterms:modified>
</cp:coreProperties>
</file>