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bookmarkStart w:id="0" w:name="_GoBack"/>
      <w:r w:rsidRPr="00B24F09">
        <w:rPr>
          <w:color w:val="111111"/>
          <w:sz w:val="28"/>
          <w:szCs w:val="28"/>
        </w:rPr>
        <w:t>«</w:t>
      </w:r>
      <w:r w:rsidRPr="00B24F09">
        <w:rPr>
          <w:rStyle w:val="a4"/>
          <w:color w:val="111111"/>
          <w:sz w:val="28"/>
          <w:szCs w:val="28"/>
          <w:bdr w:val="none" w:sz="0" w:space="0" w:color="auto" w:frame="1"/>
        </w:rPr>
        <w:t>Современный дошкольник</w:t>
      </w:r>
      <w:r w:rsidRPr="00B24F09">
        <w:rPr>
          <w:color w:val="111111"/>
          <w:sz w:val="28"/>
          <w:szCs w:val="28"/>
        </w:rPr>
        <w:t>. </w:t>
      </w:r>
      <w:r w:rsidRPr="00B24F09">
        <w:rPr>
          <w:rStyle w:val="a4"/>
          <w:color w:val="111111"/>
          <w:sz w:val="28"/>
          <w:szCs w:val="28"/>
          <w:bdr w:val="none" w:sz="0" w:space="0" w:color="auto" w:frame="1"/>
        </w:rPr>
        <w:t>Новые подходы в образовании</w:t>
      </w:r>
      <w:r w:rsidRPr="00B24F09">
        <w:rPr>
          <w:color w:val="111111"/>
          <w:sz w:val="28"/>
          <w:szCs w:val="28"/>
        </w:rPr>
        <w:t>».</w:t>
      </w:r>
    </w:p>
    <w:bookmarkEnd w:id="0"/>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rStyle w:val="a4"/>
          <w:color w:val="111111"/>
          <w:sz w:val="28"/>
          <w:szCs w:val="28"/>
          <w:bdr w:val="none" w:sz="0" w:space="0" w:color="auto" w:frame="1"/>
        </w:rPr>
        <w:t>Современные</w:t>
      </w:r>
      <w:r w:rsidRPr="00B24F09">
        <w:rPr>
          <w:color w:val="111111"/>
          <w:sz w:val="28"/>
          <w:szCs w:val="28"/>
        </w:rPr>
        <w:t> исследования подтверждают то, что в </w:t>
      </w:r>
      <w:r w:rsidRPr="00B24F09">
        <w:rPr>
          <w:rStyle w:val="a4"/>
          <w:color w:val="111111"/>
          <w:sz w:val="28"/>
          <w:szCs w:val="28"/>
          <w:bdr w:val="none" w:sz="0" w:space="0" w:color="auto" w:frame="1"/>
        </w:rPr>
        <w:t>дошкольном</w:t>
      </w:r>
      <w:r w:rsidRPr="00B24F09">
        <w:rPr>
          <w:color w:val="111111"/>
          <w:sz w:val="28"/>
          <w:szCs w:val="28"/>
        </w:rPr>
        <w:t> детстве закладываются все основные параметры и особенности личности и психики человека, во многом определяются направление и качество дальнейшего развития его интеллектуальных, эмоциональных и физических способностей, интересов и возможностей. Игнорирование особенностей развития ребенка в этом возрасте чревато серьезными, глубокими проблемами в его дальнейшей жизни, в том числе в школьном обучении, следующем непосредственно за </w:t>
      </w:r>
      <w:r w:rsidRPr="00B24F09">
        <w:rPr>
          <w:rStyle w:val="a4"/>
          <w:color w:val="111111"/>
          <w:sz w:val="28"/>
          <w:szCs w:val="28"/>
          <w:bdr w:val="none" w:sz="0" w:space="0" w:color="auto" w:frame="1"/>
        </w:rPr>
        <w:t>дошкольным детством</w:t>
      </w:r>
      <w:r w:rsidRPr="00B24F09">
        <w:rPr>
          <w:color w:val="111111"/>
          <w:sz w:val="28"/>
          <w:szCs w:val="28"/>
        </w:rPr>
        <w:t>.</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Детство – это самоценный период, в котором каждый период ценен сам по себе. Детство развивается очень быстро, необходимо успеть проследить за всеми изменениями в поведении ребенка и создать уникальные условия для его развития.</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ФГОС к </w:t>
      </w:r>
      <w:r w:rsidRPr="00B24F09">
        <w:rPr>
          <w:rStyle w:val="a4"/>
          <w:color w:val="111111"/>
          <w:sz w:val="28"/>
          <w:szCs w:val="28"/>
          <w:bdr w:val="none" w:sz="0" w:space="0" w:color="auto" w:frame="1"/>
        </w:rPr>
        <w:t>дошкольному образованию</w:t>
      </w:r>
      <w:r w:rsidRPr="00B24F09">
        <w:rPr>
          <w:color w:val="111111"/>
          <w:sz w:val="28"/>
          <w:szCs w:val="28"/>
        </w:rPr>
        <w:t> предполагает такую модель организации </w:t>
      </w:r>
      <w:r w:rsidRPr="00B24F09">
        <w:rPr>
          <w:rStyle w:val="a4"/>
          <w:color w:val="111111"/>
          <w:sz w:val="28"/>
          <w:szCs w:val="28"/>
          <w:bdr w:val="none" w:sz="0" w:space="0" w:color="auto" w:frame="1"/>
        </w:rPr>
        <w:t>дошкольного образования</w:t>
      </w:r>
      <w:r w:rsidRPr="00B24F09">
        <w:rPr>
          <w:color w:val="111111"/>
          <w:sz w:val="28"/>
          <w:szCs w:val="28"/>
        </w:rPr>
        <w:t>, которая сориентирована на конкретные, реальные интересы ребенка и его семьи. Этот </w:t>
      </w:r>
      <w:r w:rsidRPr="00B24F09">
        <w:rPr>
          <w:rStyle w:val="a4"/>
          <w:color w:val="111111"/>
          <w:sz w:val="28"/>
          <w:szCs w:val="28"/>
          <w:bdr w:val="none" w:sz="0" w:space="0" w:color="auto" w:frame="1"/>
        </w:rPr>
        <w:t>подход</w:t>
      </w:r>
      <w:r w:rsidRPr="00B24F09">
        <w:rPr>
          <w:color w:val="111111"/>
          <w:sz w:val="28"/>
          <w:szCs w:val="28"/>
        </w:rPr>
        <w:t> называют иногда личностно-ориентированным или ориентированным на ребенка, и, поскольку он нацелен на </w:t>
      </w:r>
      <w:proofErr w:type="spellStart"/>
      <w:r w:rsidRPr="00B24F09">
        <w:rPr>
          <w:rStyle w:val="a4"/>
          <w:color w:val="111111"/>
          <w:sz w:val="28"/>
          <w:szCs w:val="28"/>
          <w:bdr w:val="none" w:sz="0" w:space="0" w:color="auto" w:frame="1"/>
        </w:rPr>
        <w:t>возрастосообразное</w:t>
      </w:r>
      <w:proofErr w:type="spellEnd"/>
      <w:r w:rsidRPr="00B24F09">
        <w:rPr>
          <w:color w:val="111111"/>
          <w:sz w:val="28"/>
          <w:szCs w:val="28"/>
        </w:rPr>
        <w:t> развитие каждого ребенка, обеспечивает развивающий тип </w:t>
      </w:r>
      <w:r w:rsidRPr="00B24F09">
        <w:rPr>
          <w:rStyle w:val="a4"/>
          <w:color w:val="111111"/>
          <w:sz w:val="28"/>
          <w:szCs w:val="28"/>
          <w:bdr w:val="none" w:sz="0" w:space="0" w:color="auto" w:frame="1"/>
        </w:rPr>
        <w:t>образования</w:t>
      </w:r>
      <w:r w:rsidRPr="00B24F09">
        <w:rPr>
          <w:color w:val="111111"/>
          <w:sz w:val="28"/>
          <w:szCs w:val="28"/>
        </w:rPr>
        <w:t>, которое строится по своим законам для каждого возраста.</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Основной акцент уделяется следующим принципам </w:t>
      </w:r>
      <w:r w:rsidRPr="00B24F09">
        <w:rPr>
          <w:rStyle w:val="a4"/>
          <w:color w:val="111111"/>
          <w:sz w:val="28"/>
          <w:szCs w:val="28"/>
          <w:bdr w:val="none" w:sz="0" w:space="0" w:color="auto" w:frame="1"/>
        </w:rPr>
        <w:t xml:space="preserve">работы с </w:t>
      </w:r>
      <w:proofErr w:type="gramStart"/>
      <w:r w:rsidRPr="00B24F09">
        <w:rPr>
          <w:rStyle w:val="a4"/>
          <w:color w:val="111111"/>
          <w:sz w:val="28"/>
          <w:szCs w:val="28"/>
          <w:bdr w:val="none" w:sz="0" w:space="0" w:color="auto" w:frame="1"/>
        </w:rPr>
        <w:t>детьми</w:t>
      </w:r>
      <w:r w:rsidRPr="00B24F09">
        <w:rPr>
          <w:color w:val="111111"/>
          <w:sz w:val="28"/>
          <w:szCs w:val="28"/>
        </w:rPr>
        <w:t> :</w:t>
      </w:r>
      <w:proofErr w:type="gramEnd"/>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уход от жестко регламентированного обучения школьного типа;</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обеспечение двигательной активности детей в различных формах;</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 использование </w:t>
      </w:r>
      <w:r w:rsidRPr="00B24F09">
        <w:rPr>
          <w:rStyle w:val="a4"/>
          <w:color w:val="111111"/>
          <w:sz w:val="28"/>
          <w:szCs w:val="28"/>
          <w:bdr w:val="none" w:sz="0" w:space="0" w:color="auto" w:frame="1"/>
        </w:rPr>
        <w:t>многообразных</w:t>
      </w:r>
      <w:r w:rsidRPr="00B24F09">
        <w:rPr>
          <w:color w:val="111111"/>
          <w:sz w:val="28"/>
          <w:szCs w:val="28"/>
        </w:rPr>
        <w:t> форм организации обучения, включающих разные специфически детские виды деятельности;</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 обеспечение взаимосвязи непосредственно </w:t>
      </w:r>
      <w:r w:rsidRPr="00B24F09">
        <w:rPr>
          <w:rStyle w:val="a4"/>
          <w:color w:val="111111"/>
          <w:sz w:val="28"/>
          <w:szCs w:val="28"/>
          <w:bdr w:val="none" w:sz="0" w:space="0" w:color="auto" w:frame="1"/>
        </w:rPr>
        <w:t>образовательной</w:t>
      </w:r>
      <w:r w:rsidRPr="00B24F09">
        <w:rPr>
          <w:color w:val="111111"/>
          <w:sz w:val="28"/>
          <w:szCs w:val="28"/>
        </w:rPr>
        <w:t> деятельности с повседневной жизнью детей, их самостоятельной деятельностью </w:t>
      </w:r>
      <w:r w:rsidRPr="00B24F09">
        <w:rPr>
          <w:i/>
          <w:iCs/>
          <w:color w:val="111111"/>
          <w:sz w:val="28"/>
          <w:szCs w:val="28"/>
          <w:bdr w:val="none" w:sz="0" w:space="0" w:color="auto" w:frame="1"/>
        </w:rPr>
        <w:t>(игровой, художественной, конструктивной и др.)</w:t>
      </w:r>
      <w:r w:rsidRPr="00B24F09">
        <w:rPr>
          <w:color w:val="111111"/>
          <w:sz w:val="28"/>
          <w:szCs w:val="28"/>
        </w:rPr>
        <w:t>;</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создание развивающей предметной среды, функционально моделирующей содержание детской деятельности и инициирующей ее;</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 широкое использование методов, активизирующих мышление, </w:t>
      </w:r>
      <w:r w:rsidRPr="00B24F09">
        <w:rPr>
          <w:rStyle w:val="a4"/>
          <w:color w:val="111111"/>
          <w:sz w:val="28"/>
          <w:szCs w:val="28"/>
          <w:bdr w:val="none" w:sz="0" w:space="0" w:color="auto" w:frame="1"/>
        </w:rPr>
        <w:t>воображение</w:t>
      </w:r>
      <w:r w:rsidRPr="00B24F09">
        <w:rPr>
          <w:color w:val="111111"/>
          <w:sz w:val="28"/>
          <w:szCs w:val="28"/>
        </w:rPr>
        <w:t xml:space="preserve"> и поисковую деятельность детей. Введение в обучение элементов </w:t>
      </w:r>
      <w:proofErr w:type="spellStart"/>
      <w:r w:rsidRPr="00B24F09">
        <w:rPr>
          <w:color w:val="111111"/>
          <w:sz w:val="28"/>
          <w:szCs w:val="28"/>
        </w:rPr>
        <w:t>проблемности</w:t>
      </w:r>
      <w:proofErr w:type="spellEnd"/>
      <w:r w:rsidRPr="00B24F09">
        <w:rPr>
          <w:color w:val="111111"/>
          <w:sz w:val="28"/>
          <w:szCs w:val="28"/>
        </w:rPr>
        <w:t>, задач открытого типа, имеющих разные варианты решений;</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 обеспечение ребенку возможности ориентироваться на партнера-сверстника, взаимодействовать с ним и учиться у него </w:t>
      </w:r>
      <w:r w:rsidRPr="00B24F09">
        <w:rPr>
          <w:i/>
          <w:iCs/>
          <w:color w:val="111111"/>
          <w:sz w:val="28"/>
          <w:szCs w:val="28"/>
          <w:bdr w:val="none" w:sz="0" w:space="0" w:color="auto" w:frame="1"/>
        </w:rPr>
        <w:t>(а не только у взрослого)</w:t>
      </w:r>
      <w:r w:rsidRPr="00B24F09">
        <w:rPr>
          <w:color w:val="111111"/>
          <w:sz w:val="28"/>
          <w:szCs w:val="28"/>
        </w:rPr>
        <w:t>;</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lastRenderedPageBreak/>
        <w:t>- выделение в качестве ведущей в </w:t>
      </w:r>
      <w:r w:rsidRPr="00B24F09">
        <w:rPr>
          <w:rStyle w:val="a4"/>
          <w:color w:val="111111"/>
          <w:sz w:val="28"/>
          <w:szCs w:val="28"/>
          <w:bdr w:val="none" w:sz="0" w:space="0" w:color="auto" w:frame="1"/>
        </w:rPr>
        <w:t>образовательном</w:t>
      </w:r>
      <w:r w:rsidRPr="00B24F09">
        <w:rPr>
          <w:color w:val="111111"/>
          <w:sz w:val="28"/>
          <w:szCs w:val="28"/>
        </w:rPr>
        <w:t> процессе диалогической формы общения взрослого с детьми, детей между собой, что обеспечивает развитие активности, инициативности ребенка, формирует уважение и доверие к взрослому;</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формирование детского сообщества, обеспечивающего каждому ребенку чувство комфортности и успешности.</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Надо помнить, что ведущей в </w:t>
      </w:r>
      <w:r w:rsidRPr="00B24F09">
        <w:rPr>
          <w:rStyle w:val="a4"/>
          <w:color w:val="111111"/>
          <w:sz w:val="28"/>
          <w:szCs w:val="28"/>
          <w:bdr w:val="none" w:sz="0" w:space="0" w:color="auto" w:frame="1"/>
        </w:rPr>
        <w:t>дошкольном</w:t>
      </w:r>
      <w:r w:rsidRPr="00B24F09">
        <w:rPr>
          <w:color w:val="111111"/>
          <w:sz w:val="28"/>
          <w:szCs w:val="28"/>
        </w:rPr>
        <w:t> возрасте является игровая деятельность. Игра широко используется в </w:t>
      </w:r>
      <w:r w:rsidRPr="00B24F09">
        <w:rPr>
          <w:rStyle w:val="a4"/>
          <w:color w:val="111111"/>
          <w:sz w:val="28"/>
          <w:szCs w:val="28"/>
          <w:bdr w:val="none" w:sz="0" w:space="0" w:color="auto" w:frame="1"/>
        </w:rPr>
        <w:t>образовательном процессе дошкольного</w:t>
      </w:r>
      <w:r w:rsidRPr="00B24F09">
        <w:rPr>
          <w:color w:val="111111"/>
          <w:sz w:val="28"/>
          <w:szCs w:val="28"/>
        </w:rPr>
        <w:t> учреждения как самостоятельная форма </w:t>
      </w:r>
      <w:r w:rsidRPr="00B24F09">
        <w:rPr>
          <w:rStyle w:val="a4"/>
          <w:color w:val="111111"/>
          <w:sz w:val="28"/>
          <w:szCs w:val="28"/>
          <w:bdr w:val="none" w:sz="0" w:space="0" w:color="auto" w:frame="1"/>
        </w:rPr>
        <w:t>работы</w:t>
      </w:r>
      <w:r w:rsidRPr="00B24F09">
        <w:rPr>
          <w:color w:val="111111"/>
          <w:sz w:val="28"/>
          <w:szCs w:val="28"/>
        </w:rPr>
        <w:t> с детьми и как эффективное средство и метод развития, воспитания и обучения в других организационных формах. Свободная игра (свободная для ребенка, но не для педагога, который должен ее искусно организовать, оставив свободной, конечно, как минимум, не менее важна, чем игровые формы обучения. Давно известно, что именно в контексте свободной игры детей появляются и получают дальнейшее развитие все основные достижения </w:t>
      </w:r>
      <w:r w:rsidRPr="00B24F09">
        <w:rPr>
          <w:rStyle w:val="a4"/>
          <w:color w:val="111111"/>
          <w:sz w:val="28"/>
          <w:szCs w:val="28"/>
          <w:bdr w:val="none" w:sz="0" w:space="0" w:color="auto" w:frame="1"/>
        </w:rPr>
        <w:t>дошкольного возраста – воображение</w:t>
      </w:r>
      <w:r w:rsidRPr="00B24F09">
        <w:rPr>
          <w:color w:val="111111"/>
          <w:sz w:val="28"/>
          <w:szCs w:val="28"/>
        </w:rPr>
        <w:t> и творчество ребенка, принятие им правила, которое затем даст ему возможность владеть собой. Именно свободная игра развивает общение детей между собой и дает им навыки коммуникации – обсуждения, разрешения и профилактики конфликтов, умение договариваться и многое другое.</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На сегодняшний день обучение детей в детском саду осуществляется в непосредственной </w:t>
      </w:r>
      <w:r w:rsidRPr="00B24F09">
        <w:rPr>
          <w:rStyle w:val="a4"/>
          <w:color w:val="111111"/>
          <w:sz w:val="28"/>
          <w:szCs w:val="28"/>
          <w:bdr w:val="none" w:sz="0" w:space="0" w:color="auto" w:frame="1"/>
        </w:rPr>
        <w:t>образовательной деятельности</w:t>
      </w:r>
      <w:r w:rsidRPr="00B24F09">
        <w:rPr>
          <w:color w:val="111111"/>
          <w:sz w:val="28"/>
          <w:szCs w:val="28"/>
        </w:rPr>
        <w:t>, в режимных моментах, в совместной и самостоятельной деятельности. Такой </w:t>
      </w:r>
      <w:r w:rsidRPr="00B24F09">
        <w:rPr>
          <w:rStyle w:val="a4"/>
          <w:color w:val="111111"/>
          <w:sz w:val="28"/>
          <w:szCs w:val="28"/>
          <w:bdr w:val="none" w:sz="0" w:space="0" w:color="auto" w:frame="1"/>
        </w:rPr>
        <w:t>подход</w:t>
      </w:r>
      <w:r w:rsidRPr="00B24F09">
        <w:rPr>
          <w:color w:val="111111"/>
          <w:sz w:val="28"/>
          <w:szCs w:val="28"/>
        </w:rPr>
        <w:t> позволяет сделать жизнь ребенка в детском саду более осмысленной и интересной, а </w:t>
      </w:r>
      <w:r w:rsidRPr="00B24F09">
        <w:rPr>
          <w:rStyle w:val="a4"/>
          <w:color w:val="111111"/>
          <w:sz w:val="28"/>
          <w:szCs w:val="28"/>
          <w:bdr w:val="none" w:sz="0" w:space="0" w:color="auto" w:frame="1"/>
        </w:rPr>
        <w:t>образовательный</w:t>
      </w:r>
      <w:r w:rsidRPr="00B24F09">
        <w:rPr>
          <w:color w:val="111111"/>
          <w:sz w:val="28"/>
          <w:szCs w:val="28"/>
        </w:rPr>
        <w:t> процесс более эффективным, так как приближает формы обучения к ведущей деятельности – игре.</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Самостоятельная деятельность детей организуется во всех возрастных группах ежедневно в первой и второй половине дня. В течение дня объединяются различные по содержательной направленности ее виды (художественная, двигательная, речевая, игровая, трудовая, исследовательская и др.) и постепенно привлекаются к участию в них все дети данной группы. Организованное проведение этой формы </w:t>
      </w:r>
      <w:r w:rsidRPr="00B24F09">
        <w:rPr>
          <w:rStyle w:val="a4"/>
          <w:color w:val="111111"/>
          <w:sz w:val="28"/>
          <w:szCs w:val="28"/>
          <w:bdr w:val="none" w:sz="0" w:space="0" w:color="auto" w:frame="1"/>
        </w:rPr>
        <w:t>работы</w:t>
      </w:r>
      <w:r w:rsidRPr="00B24F09">
        <w:rPr>
          <w:color w:val="111111"/>
          <w:sz w:val="28"/>
          <w:szCs w:val="28"/>
        </w:rPr>
        <w:t> обеспечивается как непосредственным, так и опосредованным руководством со стороны воспитателя.</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Индивидуальная </w:t>
      </w:r>
      <w:r w:rsidRPr="00B24F09">
        <w:rPr>
          <w:rStyle w:val="a4"/>
          <w:color w:val="111111"/>
          <w:sz w:val="28"/>
          <w:szCs w:val="28"/>
          <w:bdr w:val="none" w:sz="0" w:space="0" w:color="auto" w:frame="1"/>
        </w:rPr>
        <w:t>работа</w:t>
      </w:r>
      <w:r w:rsidRPr="00B24F09">
        <w:rPr>
          <w:color w:val="111111"/>
          <w:sz w:val="28"/>
          <w:szCs w:val="28"/>
        </w:rPr>
        <w:t> проводится с детьми всех возрастов в свободные часы </w:t>
      </w:r>
      <w:r w:rsidRPr="00B24F09">
        <w:rPr>
          <w:i/>
          <w:iCs/>
          <w:color w:val="111111"/>
          <w:sz w:val="28"/>
          <w:szCs w:val="28"/>
          <w:bdr w:val="none" w:sz="0" w:space="0" w:color="auto" w:frame="1"/>
        </w:rPr>
        <w:t>(во время утреннего приема, прогулок и т. п.)</w:t>
      </w:r>
      <w:r w:rsidRPr="00B24F09">
        <w:rPr>
          <w:color w:val="111111"/>
          <w:sz w:val="28"/>
          <w:szCs w:val="28"/>
        </w:rPr>
        <w:t> в помещениях и на свежем воздухе. Она организуется с целью активизации пассивных детей, дополнительных занятий с отдельными детьми (новенькими, теми, часто пропускают из-за болезни, другие причины и хуже усваивают программный материал при фронтальной </w:t>
      </w:r>
      <w:r w:rsidRPr="00B24F09">
        <w:rPr>
          <w:rStyle w:val="a4"/>
          <w:color w:val="111111"/>
          <w:sz w:val="28"/>
          <w:szCs w:val="28"/>
          <w:bdr w:val="none" w:sz="0" w:space="0" w:color="auto" w:frame="1"/>
        </w:rPr>
        <w:t>работы</w:t>
      </w:r>
      <w:r w:rsidRPr="00B24F09">
        <w:rPr>
          <w:color w:val="111111"/>
          <w:sz w:val="28"/>
          <w:szCs w:val="28"/>
        </w:rPr>
        <w:t>).</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Для эффективности </w:t>
      </w:r>
      <w:r w:rsidRPr="00B24F09">
        <w:rPr>
          <w:rStyle w:val="a4"/>
          <w:color w:val="111111"/>
          <w:sz w:val="28"/>
          <w:szCs w:val="28"/>
          <w:bdr w:val="none" w:sz="0" w:space="0" w:color="auto" w:frame="1"/>
        </w:rPr>
        <w:t>образовательного</w:t>
      </w:r>
      <w:r w:rsidRPr="00B24F09">
        <w:rPr>
          <w:color w:val="111111"/>
          <w:sz w:val="28"/>
          <w:szCs w:val="28"/>
        </w:rPr>
        <w:t> процесса с детьми в своей деятельности стараюсь использовать различные формы, методы и средства обучения.</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В рамках </w:t>
      </w:r>
      <w:r w:rsidRPr="00B24F09">
        <w:rPr>
          <w:rStyle w:val="a4"/>
          <w:color w:val="111111"/>
          <w:sz w:val="28"/>
          <w:szCs w:val="28"/>
          <w:bdr w:val="none" w:sz="0" w:space="0" w:color="auto" w:frame="1"/>
        </w:rPr>
        <w:t>образовательной</w:t>
      </w:r>
      <w:r w:rsidRPr="00B24F09">
        <w:rPr>
          <w:color w:val="111111"/>
          <w:sz w:val="28"/>
          <w:szCs w:val="28"/>
        </w:rPr>
        <w:t> </w:t>
      </w:r>
      <w:r w:rsidRPr="00B24F09">
        <w:rPr>
          <w:color w:val="111111"/>
          <w:sz w:val="28"/>
          <w:szCs w:val="28"/>
          <w:u w:val="single"/>
          <w:bdr w:val="none" w:sz="0" w:space="0" w:color="auto" w:frame="1"/>
        </w:rPr>
        <w:t>деятельности на протяжении ряда лет активно использую метод проблемного обучения</w:t>
      </w:r>
      <w:r w:rsidRPr="00B24F09">
        <w:rPr>
          <w:color w:val="111111"/>
          <w:sz w:val="28"/>
          <w:szCs w:val="28"/>
        </w:rPr>
        <w:t xml:space="preserve">: игровые проблемные ситуации – их моделирование и решение; вопросы, развивающие логическое мышление, </w:t>
      </w:r>
      <w:r w:rsidRPr="00B24F09">
        <w:rPr>
          <w:color w:val="111111"/>
          <w:sz w:val="28"/>
          <w:szCs w:val="28"/>
        </w:rPr>
        <w:lastRenderedPageBreak/>
        <w:t>экспериментирование, решение кроссвордов, шарад, головоломок, проектирование и т. д.</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Наиболее значительных положительных результатов удалось добиться в процессе проектной деятельности. В переводе с греческого проект – это путь исследования. Проектные технологии обучения являются для </w:t>
      </w:r>
      <w:r w:rsidRPr="00B24F09">
        <w:rPr>
          <w:rStyle w:val="a4"/>
          <w:color w:val="111111"/>
          <w:sz w:val="28"/>
          <w:szCs w:val="28"/>
          <w:bdr w:val="none" w:sz="0" w:space="0" w:color="auto" w:frame="1"/>
        </w:rPr>
        <w:t>дошкольников инновационными</w:t>
      </w:r>
      <w:r w:rsidRPr="00B24F09">
        <w:rPr>
          <w:color w:val="111111"/>
          <w:sz w:val="28"/>
          <w:szCs w:val="28"/>
        </w:rPr>
        <w:t>. Проект –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 Он направлен на развитие личности ребёнка, его познавательных и творческих способностей.</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Использование метода проектов в </w:t>
      </w:r>
      <w:r w:rsidRPr="00B24F09">
        <w:rPr>
          <w:rStyle w:val="a4"/>
          <w:color w:val="111111"/>
          <w:sz w:val="28"/>
          <w:szCs w:val="28"/>
          <w:bdr w:val="none" w:sz="0" w:space="0" w:color="auto" w:frame="1"/>
        </w:rPr>
        <w:t>дошкольном образовании</w:t>
      </w:r>
      <w:r w:rsidRPr="00B24F09">
        <w:rPr>
          <w:color w:val="111111"/>
          <w:sz w:val="28"/>
          <w:szCs w:val="28"/>
        </w:rPr>
        <w:t>,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w:t>
      </w:r>
      <w:r w:rsidRPr="00B24F09">
        <w:rPr>
          <w:rStyle w:val="a4"/>
          <w:color w:val="111111"/>
          <w:sz w:val="28"/>
          <w:szCs w:val="28"/>
          <w:bdr w:val="none" w:sz="0" w:space="0" w:color="auto" w:frame="1"/>
        </w:rPr>
        <w:t>новых</w:t>
      </w:r>
      <w:r w:rsidRPr="00B24F09">
        <w:rPr>
          <w:color w:val="111111"/>
          <w:sz w:val="28"/>
          <w:szCs w:val="28"/>
        </w:rPr>
        <w:t> объектов действительности. А также позволяет сделать </w:t>
      </w:r>
      <w:r w:rsidRPr="00B24F09">
        <w:rPr>
          <w:rStyle w:val="a4"/>
          <w:color w:val="111111"/>
          <w:sz w:val="28"/>
          <w:szCs w:val="28"/>
          <w:bdr w:val="none" w:sz="0" w:space="0" w:color="auto" w:frame="1"/>
        </w:rPr>
        <w:t>образовательную</w:t>
      </w:r>
      <w:r w:rsidRPr="00B24F09">
        <w:rPr>
          <w:color w:val="111111"/>
          <w:sz w:val="28"/>
          <w:szCs w:val="28"/>
        </w:rPr>
        <w:t> систему ДОО открытой для активного участия родителей.</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В познавательной области метод проектов осуществляется через внедрения </w:t>
      </w:r>
      <w:r w:rsidRPr="00B24F09">
        <w:rPr>
          <w:i/>
          <w:iCs/>
          <w:color w:val="111111"/>
          <w:sz w:val="28"/>
          <w:szCs w:val="28"/>
          <w:bdr w:val="none" w:sz="0" w:space="0" w:color="auto" w:frame="1"/>
        </w:rPr>
        <w:t>«модели трех вопросов»</w:t>
      </w:r>
      <w:r w:rsidRPr="00B24F09">
        <w:rPr>
          <w:color w:val="111111"/>
          <w:sz w:val="28"/>
          <w:szCs w:val="28"/>
        </w:rPr>
        <w:t> (</w:t>
      </w:r>
      <w:r w:rsidRPr="00B24F09">
        <w:rPr>
          <w:i/>
          <w:iCs/>
          <w:color w:val="111111"/>
          <w:sz w:val="28"/>
          <w:szCs w:val="28"/>
          <w:bdr w:val="none" w:sz="0" w:space="0" w:color="auto" w:frame="1"/>
        </w:rPr>
        <w:t>«Что мы знаем?»</w:t>
      </w:r>
      <w:r w:rsidRPr="00B24F09">
        <w:rPr>
          <w:color w:val="111111"/>
          <w:sz w:val="28"/>
          <w:szCs w:val="28"/>
        </w:rPr>
        <w:t>, </w:t>
      </w:r>
      <w:r w:rsidRPr="00B24F09">
        <w:rPr>
          <w:i/>
          <w:iCs/>
          <w:color w:val="111111"/>
          <w:sz w:val="28"/>
          <w:szCs w:val="28"/>
          <w:bdr w:val="none" w:sz="0" w:space="0" w:color="auto" w:frame="1"/>
        </w:rPr>
        <w:t>«Что мы хотим узнать?»</w:t>
      </w:r>
      <w:r w:rsidRPr="00B24F09">
        <w:rPr>
          <w:color w:val="111111"/>
          <w:sz w:val="28"/>
          <w:szCs w:val="28"/>
        </w:rPr>
        <w:t>, </w:t>
      </w:r>
      <w:r w:rsidRPr="00B24F09">
        <w:rPr>
          <w:i/>
          <w:iCs/>
          <w:color w:val="111111"/>
          <w:sz w:val="28"/>
          <w:szCs w:val="28"/>
          <w:bdr w:val="none" w:sz="0" w:space="0" w:color="auto" w:frame="1"/>
        </w:rPr>
        <w:t>«Что сделать, чтобы узнать?»</w:t>
      </w:r>
      <w:r w:rsidRPr="00B24F09">
        <w:rPr>
          <w:color w:val="111111"/>
          <w:sz w:val="28"/>
          <w:szCs w:val="28"/>
        </w:rPr>
        <w:t>). После познавательной беседы с детьми, заполненная таблица трех вопросов вывешивается в приемной, там, где ее хорошо видят родители. Так естественно и просто взрослые включаются в </w:t>
      </w:r>
      <w:r w:rsidRPr="00B24F09">
        <w:rPr>
          <w:rStyle w:val="a4"/>
          <w:color w:val="111111"/>
          <w:sz w:val="28"/>
          <w:szCs w:val="28"/>
          <w:bdr w:val="none" w:sz="0" w:space="0" w:color="auto" w:frame="1"/>
        </w:rPr>
        <w:t>образовательную работу группы</w:t>
      </w:r>
      <w:r w:rsidRPr="00B24F09">
        <w:rPr>
          <w:color w:val="111111"/>
          <w:sz w:val="28"/>
          <w:szCs w:val="28"/>
        </w:rPr>
        <w:t>. У детей появляются </w:t>
      </w:r>
      <w:r w:rsidRPr="00B24F09">
        <w:rPr>
          <w:rStyle w:val="a4"/>
          <w:color w:val="111111"/>
          <w:sz w:val="28"/>
          <w:szCs w:val="28"/>
          <w:bdr w:val="none" w:sz="0" w:space="0" w:color="auto" w:frame="1"/>
        </w:rPr>
        <w:t>новые стимулы</w:t>
      </w:r>
      <w:r w:rsidRPr="00B24F09">
        <w:rPr>
          <w:color w:val="111111"/>
          <w:sz w:val="28"/>
          <w:szCs w:val="28"/>
        </w:rPr>
        <w:t>, новая информация и ресурсы по теме. </w:t>
      </w:r>
      <w:r w:rsidRPr="00B24F09">
        <w:rPr>
          <w:color w:val="111111"/>
          <w:sz w:val="28"/>
          <w:szCs w:val="28"/>
          <w:u w:val="single"/>
          <w:bdr w:val="none" w:sz="0" w:space="0" w:color="auto" w:frame="1"/>
        </w:rPr>
        <w:t>Кроме этого побуждаю детей к самостоятельному исследовательскому поиску ответов на возникающие вопросы</w:t>
      </w:r>
      <w:r w:rsidRPr="00B24F09">
        <w:rPr>
          <w:color w:val="111111"/>
          <w:sz w:val="28"/>
          <w:szCs w:val="28"/>
        </w:rPr>
        <w:t>: </w:t>
      </w:r>
      <w:r w:rsidRPr="00B24F09">
        <w:rPr>
          <w:rStyle w:val="a4"/>
          <w:color w:val="111111"/>
          <w:sz w:val="28"/>
          <w:szCs w:val="28"/>
          <w:bdr w:val="none" w:sz="0" w:space="0" w:color="auto" w:frame="1"/>
        </w:rPr>
        <w:t>обращаю внимание на новые</w:t>
      </w:r>
      <w:r w:rsidRPr="00B24F09">
        <w:rPr>
          <w:color w:val="111111"/>
          <w:sz w:val="28"/>
          <w:szCs w:val="28"/>
        </w:rPr>
        <w:t>, необычные черты объекта, высказываю догадки, </w:t>
      </w:r>
      <w:r w:rsidRPr="00B24F09">
        <w:rPr>
          <w:rStyle w:val="a4"/>
          <w:color w:val="111111"/>
          <w:sz w:val="28"/>
          <w:szCs w:val="28"/>
          <w:bdr w:val="none" w:sz="0" w:space="0" w:color="auto" w:frame="1"/>
        </w:rPr>
        <w:t>обращаюсь к детям за помощью</w:t>
      </w:r>
      <w:r w:rsidRPr="00B24F09">
        <w:rPr>
          <w:color w:val="111111"/>
          <w:sz w:val="28"/>
          <w:szCs w:val="28"/>
        </w:rPr>
        <w:t>, нацеливаю на экспериментирование, рассуждение, предположение и их проверку.</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В группе постоянно появляются предметы, побуждающие </w:t>
      </w:r>
      <w:r w:rsidRPr="00B24F09">
        <w:rPr>
          <w:rStyle w:val="a4"/>
          <w:color w:val="111111"/>
          <w:sz w:val="28"/>
          <w:szCs w:val="28"/>
          <w:bdr w:val="none" w:sz="0" w:space="0" w:color="auto" w:frame="1"/>
        </w:rPr>
        <w:t>дошкольников</w:t>
      </w:r>
      <w:r w:rsidRPr="00B24F09">
        <w:rPr>
          <w:color w:val="111111"/>
          <w:sz w:val="28"/>
          <w:szCs w:val="28"/>
        </w:rPr>
        <w:t> к проявлению интеллектуальной активности. Это могут какие-то устройства, сломанные игрушки, нуждающиеся в починке, зашифрованные записи, </w:t>
      </w:r>
      <w:r w:rsidRPr="00B24F09">
        <w:rPr>
          <w:i/>
          <w:iCs/>
          <w:color w:val="111111"/>
          <w:sz w:val="28"/>
          <w:szCs w:val="28"/>
          <w:bdr w:val="none" w:sz="0" w:space="0" w:color="auto" w:frame="1"/>
        </w:rPr>
        <w:t>«посылки из космоса»</w:t>
      </w:r>
      <w:r w:rsidRPr="00B24F09">
        <w:rPr>
          <w:color w:val="111111"/>
          <w:sz w:val="28"/>
          <w:szCs w:val="28"/>
        </w:rPr>
        <w:t> и т. п.</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Разгадывая загадки, заключенные в таких предметах, дети испытывают радость открытия и познания. </w:t>
      </w:r>
      <w:r w:rsidRPr="00B24F09">
        <w:rPr>
          <w:i/>
          <w:iCs/>
          <w:color w:val="111111"/>
          <w:sz w:val="28"/>
          <w:szCs w:val="28"/>
          <w:bdr w:val="none" w:sz="0" w:space="0" w:color="auto" w:frame="1"/>
        </w:rPr>
        <w:t>«Почему это так происходит?»</w:t>
      </w:r>
      <w:r w:rsidRPr="00B24F09">
        <w:rPr>
          <w:color w:val="111111"/>
          <w:sz w:val="28"/>
          <w:szCs w:val="28"/>
        </w:rPr>
        <w:t>, </w:t>
      </w:r>
      <w:r w:rsidRPr="00B24F09">
        <w:rPr>
          <w:i/>
          <w:iCs/>
          <w:color w:val="111111"/>
          <w:sz w:val="28"/>
          <w:szCs w:val="28"/>
          <w:bdr w:val="none" w:sz="0" w:space="0" w:color="auto" w:frame="1"/>
        </w:rPr>
        <w:t>«Что будет, если.»</w:t>
      </w:r>
      <w:r w:rsidRPr="00B24F09">
        <w:rPr>
          <w:color w:val="111111"/>
          <w:sz w:val="28"/>
          <w:szCs w:val="28"/>
        </w:rPr>
        <w:t>, </w:t>
      </w:r>
      <w:r w:rsidRPr="00B24F09">
        <w:rPr>
          <w:i/>
          <w:iCs/>
          <w:color w:val="111111"/>
          <w:sz w:val="28"/>
          <w:szCs w:val="28"/>
          <w:bdr w:val="none" w:sz="0" w:space="0" w:color="auto" w:frame="1"/>
        </w:rPr>
        <w:t>«Как это изменить, чтобы.»</w:t>
      </w:r>
      <w:r w:rsidRPr="00B24F09">
        <w:rPr>
          <w:color w:val="111111"/>
          <w:sz w:val="28"/>
          <w:szCs w:val="28"/>
        </w:rPr>
        <w:t>, </w:t>
      </w:r>
      <w:r w:rsidRPr="00B24F09">
        <w:rPr>
          <w:i/>
          <w:iCs/>
          <w:color w:val="111111"/>
          <w:sz w:val="28"/>
          <w:szCs w:val="28"/>
          <w:bdr w:val="none" w:sz="0" w:space="0" w:color="auto" w:frame="1"/>
        </w:rPr>
        <w:t>«Из чего мы это можем сделать?»</w:t>
      </w:r>
      <w:r w:rsidRPr="00B24F09">
        <w:rPr>
          <w:color w:val="111111"/>
          <w:sz w:val="28"/>
          <w:szCs w:val="28"/>
        </w:rPr>
        <w:t>, </w:t>
      </w:r>
      <w:r w:rsidRPr="00B24F09">
        <w:rPr>
          <w:i/>
          <w:iCs/>
          <w:color w:val="111111"/>
          <w:sz w:val="28"/>
          <w:szCs w:val="28"/>
          <w:bdr w:val="none" w:sz="0" w:space="0" w:color="auto" w:frame="1"/>
        </w:rPr>
        <w:t>«Можно ли найти другое решение?»</w:t>
      </w:r>
      <w:r w:rsidRPr="00B24F09">
        <w:rPr>
          <w:color w:val="111111"/>
          <w:sz w:val="28"/>
          <w:szCs w:val="28"/>
        </w:rPr>
        <w:t>, </w:t>
      </w:r>
      <w:r w:rsidRPr="00B24F09">
        <w:rPr>
          <w:i/>
          <w:iCs/>
          <w:color w:val="111111"/>
          <w:sz w:val="28"/>
          <w:szCs w:val="28"/>
          <w:bdr w:val="none" w:sz="0" w:space="0" w:color="auto" w:frame="1"/>
        </w:rPr>
        <w:t>«Как нам об этом узнать?»</w:t>
      </w:r>
      <w:r w:rsidRPr="00B24F09">
        <w:rPr>
          <w:color w:val="111111"/>
          <w:sz w:val="28"/>
          <w:szCs w:val="28"/>
        </w:rPr>
        <w:t> - подобные вопросы постоянно присутствуют в моем общении с детьми.</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u w:val="single"/>
          <w:bdr w:val="none" w:sz="0" w:space="0" w:color="auto" w:frame="1"/>
        </w:rPr>
        <w:t>В группе были подготовлены и с успехом реализованы детско-родительские проекты</w:t>
      </w:r>
      <w:r w:rsidRPr="00B24F09">
        <w:rPr>
          <w:color w:val="111111"/>
          <w:sz w:val="28"/>
          <w:szCs w:val="28"/>
        </w:rPr>
        <w:t>: </w:t>
      </w:r>
      <w:r w:rsidRPr="00B24F09">
        <w:rPr>
          <w:i/>
          <w:iCs/>
          <w:color w:val="111111"/>
          <w:sz w:val="28"/>
          <w:szCs w:val="28"/>
          <w:bdr w:val="none" w:sz="0" w:space="0" w:color="auto" w:frame="1"/>
        </w:rPr>
        <w:t>«</w:t>
      </w:r>
      <w:proofErr w:type="spellStart"/>
      <w:r w:rsidRPr="00B24F09">
        <w:rPr>
          <w:i/>
          <w:iCs/>
          <w:color w:val="111111"/>
          <w:sz w:val="28"/>
          <w:szCs w:val="28"/>
          <w:bdr w:val="none" w:sz="0" w:space="0" w:color="auto" w:frame="1"/>
        </w:rPr>
        <w:t>Автогородок</w:t>
      </w:r>
      <w:proofErr w:type="spellEnd"/>
      <w:r w:rsidRPr="00B24F09">
        <w:rPr>
          <w:i/>
          <w:iCs/>
          <w:color w:val="111111"/>
          <w:sz w:val="28"/>
          <w:szCs w:val="28"/>
          <w:bdr w:val="none" w:sz="0" w:space="0" w:color="auto" w:frame="1"/>
        </w:rPr>
        <w:t>»</w:t>
      </w:r>
      <w:r w:rsidRPr="00B24F09">
        <w:rPr>
          <w:color w:val="111111"/>
          <w:sz w:val="28"/>
          <w:szCs w:val="28"/>
        </w:rPr>
        <w:t>, в ходе его реализации в игровой форме дети имели возможность расширить представления и обогатить знания о </w:t>
      </w:r>
      <w:r w:rsidRPr="00B24F09">
        <w:rPr>
          <w:rStyle w:val="a4"/>
          <w:color w:val="111111"/>
          <w:sz w:val="28"/>
          <w:szCs w:val="28"/>
          <w:bdr w:val="none" w:sz="0" w:space="0" w:color="auto" w:frame="1"/>
        </w:rPr>
        <w:t>работе автостоянки</w:t>
      </w:r>
      <w:r w:rsidRPr="00B24F09">
        <w:rPr>
          <w:color w:val="111111"/>
          <w:sz w:val="28"/>
          <w:szCs w:val="28"/>
        </w:rPr>
        <w:t>, социальной роли водителя, кондуктора, механика. Игровой проект </w:t>
      </w:r>
      <w:r w:rsidRPr="00B24F09">
        <w:rPr>
          <w:i/>
          <w:iCs/>
          <w:color w:val="111111"/>
          <w:sz w:val="28"/>
          <w:szCs w:val="28"/>
          <w:bdr w:val="none" w:sz="0" w:space="0" w:color="auto" w:frame="1"/>
        </w:rPr>
        <w:t>«Космос»</w:t>
      </w:r>
      <w:r w:rsidRPr="00B24F09">
        <w:rPr>
          <w:color w:val="111111"/>
          <w:sz w:val="28"/>
          <w:szCs w:val="28"/>
        </w:rPr>
        <w:t> способствовал формированию умения комбинировать различные тематические сюжеты в единый игровой сюжет; учить налаживать и регулировать контакты в совместной игре, помог вызвать стремление к самореализации, самовыражению детей, решить проблему социально-личностного развития ребенка. Проект </w:t>
      </w:r>
      <w:r w:rsidRPr="00B24F09">
        <w:rPr>
          <w:i/>
          <w:iCs/>
          <w:color w:val="111111"/>
          <w:sz w:val="28"/>
          <w:szCs w:val="28"/>
          <w:bdr w:val="none" w:sz="0" w:space="0" w:color="auto" w:frame="1"/>
        </w:rPr>
        <w:t>«Азбука здоровья»</w:t>
      </w:r>
      <w:r w:rsidRPr="00B24F09">
        <w:rPr>
          <w:color w:val="111111"/>
          <w:sz w:val="28"/>
          <w:szCs w:val="28"/>
        </w:rPr>
        <w:t xml:space="preserve"> способствовал воспитанию </w:t>
      </w:r>
      <w:proofErr w:type="spellStart"/>
      <w:r w:rsidRPr="00B24F09">
        <w:rPr>
          <w:color w:val="111111"/>
          <w:sz w:val="28"/>
          <w:szCs w:val="28"/>
        </w:rPr>
        <w:t>волеологической</w:t>
      </w:r>
      <w:proofErr w:type="spellEnd"/>
      <w:r w:rsidRPr="00B24F09">
        <w:rPr>
          <w:color w:val="111111"/>
          <w:sz w:val="28"/>
          <w:szCs w:val="28"/>
        </w:rPr>
        <w:t xml:space="preserve"> культуры </w:t>
      </w:r>
      <w:r w:rsidRPr="00B24F09">
        <w:rPr>
          <w:color w:val="111111"/>
          <w:sz w:val="28"/>
          <w:szCs w:val="28"/>
        </w:rPr>
        <w:lastRenderedPageBreak/>
        <w:t>детей старшего </w:t>
      </w:r>
      <w:r w:rsidRPr="00B24F09">
        <w:rPr>
          <w:rStyle w:val="a4"/>
          <w:color w:val="111111"/>
          <w:sz w:val="28"/>
          <w:szCs w:val="28"/>
          <w:bdr w:val="none" w:sz="0" w:space="0" w:color="auto" w:frame="1"/>
        </w:rPr>
        <w:t>дошкольного возраста</w:t>
      </w:r>
      <w:r w:rsidRPr="00B24F09">
        <w:rPr>
          <w:color w:val="111111"/>
          <w:sz w:val="28"/>
          <w:szCs w:val="28"/>
        </w:rPr>
        <w:t>, как совокупности осознанного отношения ребенка к здоровью, а также помог организовать в группе </w:t>
      </w:r>
      <w:r w:rsidRPr="00B24F09">
        <w:rPr>
          <w:rStyle w:val="a4"/>
          <w:color w:val="111111"/>
          <w:sz w:val="28"/>
          <w:szCs w:val="28"/>
          <w:bdr w:val="none" w:sz="0" w:space="0" w:color="auto" w:frame="1"/>
        </w:rPr>
        <w:t>работу </w:t>
      </w:r>
      <w:r w:rsidRPr="00B24F09">
        <w:rPr>
          <w:i/>
          <w:iCs/>
          <w:color w:val="111111"/>
          <w:sz w:val="28"/>
          <w:szCs w:val="28"/>
          <w:bdr w:val="none" w:sz="0" w:space="0" w:color="auto" w:frame="1"/>
        </w:rPr>
        <w:t xml:space="preserve">«Школы </w:t>
      </w:r>
      <w:proofErr w:type="spellStart"/>
      <w:r w:rsidRPr="00B24F09">
        <w:rPr>
          <w:i/>
          <w:iCs/>
          <w:color w:val="111111"/>
          <w:sz w:val="28"/>
          <w:szCs w:val="28"/>
          <w:bdr w:val="none" w:sz="0" w:space="0" w:color="auto" w:frame="1"/>
        </w:rPr>
        <w:t>Неболейки</w:t>
      </w:r>
      <w:proofErr w:type="spellEnd"/>
      <w:r w:rsidRPr="00B24F09">
        <w:rPr>
          <w:i/>
          <w:iCs/>
          <w:color w:val="111111"/>
          <w:sz w:val="28"/>
          <w:szCs w:val="28"/>
          <w:bdr w:val="none" w:sz="0" w:space="0" w:color="auto" w:frame="1"/>
        </w:rPr>
        <w:t>»</w:t>
      </w:r>
      <w:r w:rsidRPr="00B24F09">
        <w:rPr>
          <w:color w:val="111111"/>
          <w:sz w:val="28"/>
          <w:szCs w:val="28"/>
        </w:rPr>
        <w:t> для детей и взрослых. Проект </w:t>
      </w:r>
      <w:r w:rsidRPr="00B24F09">
        <w:rPr>
          <w:i/>
          <w:iCs/>
          <w:color w:val="111111"/>
          <w:sz w:val="28"/>
          <w:szCs w:val="28"/>
          <w:bdr w:val="none" w:sz="0" w:space="0" w:color="auto" w:frame="1"/>
        </w:rPr>
        <w:t>«В семье единой»</w:t>
      </w:r>
      <w:r w:rsidRPr="00B24F09">
        <w:rPr>
          <w:color w:val="111111"/>
          <w:sz w:val="28"/>
          <w:szCs w:val="28"/>
        </w:rPr>
        <w:t> был направлен на формирование у детей умения ориентироваться на общепринятые нормы и правила культуры поведения в контактах со взрослыми и детьми. Благодаря реализации проекта </w:t>
      </w:r>
      <w:r w:rsidRPr="00B24F09">
        <w:rPr>
          <w:i/>
          <w:iCs/>
          <w:color w:val="111111"/>
          <w:sz w:val="28"/>
          <w:szCs w:val="28"/>
          <w:bdr w:val="none" w:sz="0" w:space="0" w:color="auto" w:frame="1"/>
        </w:rPr>
        <w:t>«Земля- наш общий дом»</w:t>
      </w:r>
      <w:r w:rsidRPr="00B24F09">
        <w:rPr>
          <w:color w:val="111111"/>
          <w:sz w:val="28"/>
          <w:szCs w:val="28"/>
        </w:rPr>
        <w:t> повысился уровень экологической культуры у детей и родителей. Проект </w:t>
      </w:r>
      <w:r w:rsidRPr="00B24F09">
        <w:rPr>
          <w:i/>
          <w:iCs/>
          <w:color w:val="111111"/>
          <w:sz w:val="28"/>
          <w:szCs w:val="28"/>
          <w:bdr w:val="none" w:sz="0" w:space="0" w:color="auto" w:frame="1"/>
        </w:rPr>
        <w:t>«</w:t>
      </w:r>
      <w:proofErr w:type="spellStart"/>
      <w:r w:rsidRPr="00B24F09">
        <w:rPr>
          <w:i/>
          <w:iCs/>
          <w:color w:val="111111"/>
          <w:sz w:val="28"/>
          <w:szCs w:val="28"/>
          <w:bdr w:val="none" w:sz="0" w:space="0" w:color="auto" w:frame="1"/>
        </w:rPr>
        <w:t>Речецветик</w:t>
      </w:r>
      <w:proofErr w:type="spellEnd"/>
      <w:r w:rsidRPr="00B24F09">
        <w:rPr>
          <w:i/>
          <w:iCs/>
          <w:color w:val="111111"/>
          <w:sz w:val="28"/>
          <w:szCs w:val="28"/>
          <w:bdr w:val="none" w:sz="0" w:space="0" w:color="auto" w:frame="1"/>
        </w:rPr>
        <w:t>»</w:t>
      </w:r>
      <w:r w:rsidRPr="00B24F09">
        <w:rPr>
          <w:color w:val="111111"/>
          <w:sz w:val="28"/>
          <w:szCs w:val="28"/>
        </w:rPr>
        <w:t> был реализован с целью повышения речевой активности детей.</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Кроме этого при реализации проектной деятельности и в непосредственно </w:t>
      </w:r>
      <w:r w:rsidRPr="00B24F09">
        <w:rPr>
          <w:rStyle w:val="a4"/>
          <w:color w:val="111111"/>
          <w:sz w:val="28"/>
          <w:szCs w:val="28"/>
          <w:bdr w:val="none" w:sz="0" w:space="0" w:color="auto" w:frame="1"/>
        </w:rPr>
        <w:t>образовательной</w:t>
      </w:r>
      <w:r w:rsidRPr="00B24F09">
        <w:rPr>
          <w:color w:val="111111"/>
          <w:sz w:val="28"/>
          <w:szCs w:val="28"/>
        </w:rPr>
        <w:t> деятельности использую метод </w:t>
      </w:r>
      <w:r w:rsidRPr="00B24F09">
        <w:rPr>
          <w:i/>
          <w:iCs/>
          <w:color w:val="111111"/>
          <w:sz w:val="28"/>
          <w:szCs w:val="28"/>
          <w:bdr w:val="none" w:sz="0" w:space="0" w:color="auto" w:frame="1"/>
        </w:rPr>
        <w:t>«Мозгового штурма»</w:t>
      </w:r>
      <w:r w:rsidRPr="00B24F09">
        <w:rPr>
          <w:color w:val="111111"/>
          <w:sz w:val="28"/>
          <w:szCs w:val="28"/>
        </w:rPr>
        <w:t> в течение ограниченного времени путем расторможения, позволяет </w:t>
      </w:r>
      <w:r w:rsidRPr="00B24F09">
        <w:rPr>
          <w:rStyle w:val="a4"/>
          <w:color w:val="111111"/>
          <w:sz w:val="28"/>
          <w:szCs w:val="28"/>
          <w:bdr w:val="none" w:sz="0" w:space="0" w:color="auto" w:frame="1"/>
        </w:rPr>
        <w:t>собрать от всех детей</w:t>
      </w:r>
      <w:r w:rsidRPr="00B24F09">
        <w:rPr>
          <w:color w:val="111111"/>
          <w:sz w:val="28"/>
          <w:szCs w:val="28"/>
        </w:rPr>
        <w:t>, как можно больше идей относительно одной темы. </w:t>
      </w:r>
      <w:r w:rsidRPr="00B24F09">
        <w:rPr>
          <w:i/>
          <w:iCs/>
          <w:color w:val="111111"/>
          <w:sz w:val="28"/>
          <w:szCs w:val="28"/>
          <w:bdr w:val="none" w:sz="0" w:space="0" w:color="auto" w:frame="1"/>
        </w:rPr>
        <w:t>«Кластер»</w:t>
      </w:r>
      <w:r w:rsidRPr="00B24F09">
        <w:rPr>
          <w:color w:val="111111"/>
          <w:sz w:val="28"/>
          <w:szCs w:val="28"/>
        </w:rPr>
        <w:t>, что в переводе с английского </w:t>
      </w:r>
      <w:r w:rsidRPr="00B24F09">
        <w:rPr>
          <w:i/>
          <w:iCs/>
          <w:color w:val="111111"/>
          <w:sz w:val="28"/>
          <w:szCs w:val="28"/>
          <w:bdr w:val="none" w:sz="0" w:space="0" w:color="auto" w:frame="1"/>
        </w:rPr>
        <w:t>«гроздь»</w:t>
      </w:r>
      <w:r w:rsidRPr="00B24F09">
        <w:rPr>
          <w:color w:val="111111"/>
          <w:sz w:val="28"/>
          <w:szCs w:val="28"/>
        </w:rPr>
        <w:t>, </w:t>
      </w:r>
      <w:r w:rsidRPr="00B24F09">
        <w:rPr>
          <w:i/>
          <w:iCs/>
          <w:color w:val="111111"/>
          <w:sz w:val="28"/>
          <w:szCs w:val="28"/>
          <w:bdr w:val="none" w:sz="0" w:space="0" w:color="auto" w:frame="1"/>
        </w:rPr>
        <w:t>«кисть»</w:t>
      </w:r>
      <w:r w:rsidRPr="00B24F09">
        <w:rPr>
          <w:color w:val="111111"/>
          <w:sz w:val="28"/>
          <w:szCs w:val="28"/>
        </w:rPr>
        <w:t>- метод, помогающий свободно и открыто думать по поводу какой-либо темы. И это нелинейная форма мышления, помогающая детям выстраивать свои собственные логические цепочки. Разбивка на кластеры – гибкая структура, она может осуществляться как в группе, так и индивидуально, в зависимости от цели занятия. Кластеры я использую следующим </w:t>
      </w:r>
      <w:proofErr w:type="gramStart"/>
      <w:r w:rsidRPr="00B24F09">
        <w:rPr>
          <w:rStyle w:val="a4"/>
          <w:color w:val="111111"/>
          <w:sz w:val="28"/>
          <w:szCs w:val="28"/>
          <w:bdr w:val="none" w:sz="0" w:space="0" w:color="auto" w:frame="1"/>
        </w:rPr>
        <w:t>образом</w:t>
      </w:r>
      <w:r w:rsidRPr="00B24F09">
        <w:rPr>
          <w:color w:val="111111"/>
          <w:sz w:val="28"/>
          <w:szCs w:val="28"/>
        </w:rPr>
        <w:t> :</w:t>
      </w:r>
      <w:proofErr w:type="gramEnd"/>
      <w:r w:rsidRPr="00B24F09">
        <w:rPr>
          <w:color w:val="111111"/>
          <w:sz w:val="28"/>
          <w:szCs w:val="28"/>
        </w:rPr>
        <w:t xml:space="preserve"> на доске вывешиваю картинку с </w:t>
      </w:r>
      <w:r w:rsidRPr="00B24F09">
        <w:rPr>
          <w:rStyle w:val="a4"/>
          <w:color w:val="111111"/>
          <w:sz w:val="28"/>
          <w:szCs w:val="28"/>
          <w:bdr w:val="none" w:sz="0" w:space="0" w:color="auto" w:frame="1"/>
        </w:rPr>
        <w:t>изображением</w:t>
      </w:r>
      <w:r w:rsidRPr="00B24F09">
        <w:rPr>
          <w:color w:val="111111"/>
          <w:sz w:val="28"/>
          <w:szCs w:val="28"/>
        </w:rPr>
        <w:t> ключевого слова и предлагаю детям назвать слова, относящиеся к данному слову.</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Особо подчеркиваю роль книги как источника </w:t>
      </w:r>
      <w:r w:rsidRPr="00B24F09">
        <w:rPr>
          <w:rStyle w:val="a4"/>
          <w:color w:val="111111"/>
          <w:sz w:val="28"/>
          <w:szCs w:val="28"/>
          <w:bdr w:val="none" w:sz="0" w:space="0" w:color="auto" w:frame="1"/>
        </w:rPr>
        <w:t>новых знаний</w:t>
      </w:r>
      <w:r w:rsidRPr="00B24F09">
        <w:rPr>
          <w:color w:val="111111"/>
          <w:sz w:val="28"/>
          <w:szCs w:val="28"/>
        </w:rPr>
        <w:t>. Показывая детям, как из книги можно получить ответы на самые интересные и сложные вопросы. В </w:t>
      </w:r>
      <w:r w:rsidRPr="00B24F09">
        <w:rPr>
          <w:i/>
          <w:iCs/>
          <w:color w:val="111111"/>
          <w:sz w:val="28"/>
          <w:szCs w:val="28"/>
          <w:bdr w:val="none" w:sz="0" w:space="0" w:color="auto" w:frame="1"/>
        </w:rPr>
        <w:t>«трудных»</w:t>
      </w:r>
      <w:r w:rsidRPr="00B24F09">
        <w:rPr>
          <w:color w:val="111111"/>
          <w:sz w:val="28"/>
          <w:szCs w:val="28"/>
        </w:rPr>
        <w:t> случаях специально </w:t>
      </w:r>
      <w:r w:rsidRPr="00B24F09">
        <w:rPr>
          <w:rStyle w:val="a4"/>
          <w:color w:val="111111"/>
          <w:sz w:val="28"/>
          <w:szCs w:val="28"/>
          <w:bdr w:val="none" w:sz="0" w:space="0" w:color="auto" w:frame="1"/>
        </w:rPr>
        <w:t>обращаюсь</w:t>
      </w:r>
      <w:r w:rsidRPr="00B24F09">
        <w:rPr>
          <w:color w:val="111111"/>
          <w:sz w:val="28"/>
          <w:szCs w:val="28"/>
        </w:rPr>
        <w:t> к книгам и вместе с детьми нахожу в них решение проблем. Хорошо иллюстрированная книга становится источником </w:t>
      </w:r>
      <w:r w:rsidRPr="00B24F09">
        <w:rPr>
          <w:rStyle w:val="a4"/>
          <w:color w:val="111111"/>
          <w:sz w:val="28"/>
          <w:szCs w:val="28"/>
          <w:bdr w:val="none" w:sz="0" w:space="0" w:color="auto" w:frame="1"/>
        </w:rPr>
        <w:t>новых интересов дошкольников</w:t>
      </w:r>
      <w:r w:rsidRPr="00B24F09">
        <w:rPr>
          <w:color w:val="111111"/>
          <w:sz w:val="28"/>
          <w:szCs w:val="28"/>
        </w:rPr>
        <w:t> и пробуждает в них стремление к овладению чтением.</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Также в своей </w:t>
      </w:r>
      <w:r w:rsidRPr="00B24F09">
        <w:rPr>
          <w:rStyle w:val="a4"/>
          <w:color w:val="111111"/>
          <w:sz w:val="28"/>
          <w:szCs w:val="28"/>
          <w:bdr w:val="none" w:sz="0" w:space="0" w:color="auto" w:frame="1"/>
        </w:rPr>
        <w:t>работе</w:t>
      </w:r>
      <w:r w:rsidRPr="00B24F09">
        <w:rPr>
          <w:color w:val="111111"/>
          <w:sz w:val="28"/>
          <w:szCs w:val="28"/>
        </w:rPr>
        <w:t> активно использую портфолио, как средство социализации ребенка - </w:t>
      </w:r>
      <w:r w:rsidRPr="00B24F09">
        <w:rPr>
          <w:rStyle w:val="a4"/>
          <w:color w:val="111111"/>
          <w:sz w:val="28"/>
          <w:szCs w:val="28"/>
          <w:bdr w:val="none" w:sz="0" w:space="0" w:color="auto" w:frame="1"/>
        </w:rPr>
        <w:t>дошкольника</w:t>
      </w:r>
      <w:r w:rsidRPr="00B24F09">
        <w:rPr>
          <w:color w:val="111111"/>
          <w:sz w:val="28"/>
          <w:szCs w:val="28"/>
        </w:rPr>
        <w:t>. Ведение портфолио не только является </w:t>
      </w:r>
      <w:r w:rsidRPr="00B24F09">
        <w:rPr>
          <w:rStyle w:val="a4"/>
          <w:color w:val="111111"/>
          <w:sz w:val="28"/>
          <w:szCs w:val="28"/>
          <w:bdr w:val="none" w:sz="0" w:space="0" w:color="auto" w:frame="1"/>
        </w:rPr>
        <w:t>современной</w:t>
      </w:r>
      <w:r w:rsidRPr="00B24F09">
        <w:rPr>
          <w:color w:val="111111"/>
          <w:sz w:val="28"/>
          <w:szCs w:val="28"/>
        </w:rPr>
        <w:t> эффективной формой оценивания ребёнка, но и помогает решать такие важные педагогические задачи, </w:t>
      </w:r>
      <w:r w:rsidRPr="00B24F09">
        <w:rPr>
          <w:color w:val="111111"/>
          <w:sz w:val="28"/>
          <w:szCs w:val="28"/>
          <w:u w:val="single"/>
          <w:bdr w:val="none" w:sz="0" w:space="0" w:color="auto" w:frame="1"/>
        </w:rPr>
        <w:t>как</w:t>
      </w:r>
      <w:r w:rsidRPr="00B24F09">
        <w:rPr>
          <w:color w:val="111111"/>
          <w:sz w:val="28"/>
          <w:szCs w:val="28"/>
        </w:rPr>
        <w:t>: поддержка мотивации </w:t>
      </w:r>
      <w:r w:rsidRPr="00B24F09">
        <w:rPr>
          <w:rStyle w:val="a4"/>
          <w:color w:val="111111"/>
          <w:sz w:val="28"/>
          <w:szCs w:val="28"/>
          <w:bdr w:val="none" w:sz="0" w:space="0" w:color="auto" w:frame="1"/>
        </w:rPr>
        <w:t>дошкольников</w:t>
      </w:r>
      <w:r w:rsidRPr="00B24F09">
        <w:rPr>
          <w:color w:val="111111"/>
          <w:sz w:val="28"/>
          <w:szCs w:val="28"/>
        </w:rPr>
        <w:t>; поощрение их активности и самостоятельности, расширение возможности самообучения; развитие навыков рефлексивной и оценочной </w:t>
      </w:r>
      <w:r w:rsidRPr="00B24F09">
        <w:rPr>
          <w:i/>
          <w:iCs/>
          <w:color w:val="111111"/>
          <w:sz w:val="28"/>
          <w:szCs w:val="28"/>
          <w:bdr w:val="none" w:sz="0" w:space="0" w:color="auto" w:frame="1"/>
        </w:rPr>
        <w:t>(</w:t>
      </w:r>
      <w:proofErr w:type="spellStart"/>
      <w:r w:rsidRPr="00B24F09">
        <w:rPr>
          <w:i/>
          <w:iCs/>
          <w:color w:val="111111"/>
          <w:sz w:val="28"/>
          <w:szCs w:val="28"/>
          <w:bdr w:val="none" w:sz="0" w:space="0" w:color="auto" w:frame="1"/>
        </w:rPr>
        <w:t>самооценочной</w:t>
      </w:r>
      <w:proofErr w:type="spellEnd"/>
      <w:r w:rsidRPr="00B24F09">
        <w:rPr>
          <w:i/>
          <w:iCs/>
          <w:color w:val="111111"/>
          <w:sz w:val="28"/>
          <w:szCs w:val="28"/>
          <w:bdr w:val="none" w:sz="0" w:space="0" w:color="auto" w:frame="1"/>
        </w:rPr>
        <w:t>)</w:t>
      </w:r>
      <w:r w:rsidRPr="00B24F09">
        <w:rPr>
          <w:color w:val="111111"/>
          <w:sz w:val="28"/>
          <w:szCs w:val="28"/>
        </w:rPr>
        <w:t> деятельности; формировать умение учиться - ставить цели, планировать и организовывать собственную учебную деятельность. В практике </w:t>
      </w:r>
      <w:r w:rsidRPr="00B24F09">
        <w:rPr>
          <w:rStyle w:val="a4"/>
          <w:color w:val="111111"/>
          <w:sz w:val="28"/>
          <w:szCs w:val="28"/>
          <w:bdr w:val="none" w:sz="0" w:space="0" w:color="auto" w:frame="1"/>
        </w:rPr>
        <w:t>работы</w:t>
      </w:r>
      <w:r w:rsidRPr="00B24F09">
        <w:rPr>
          <w:color w:val="111111"/>
          <w:sz w:val="28"/>
          <w:szCs w:val="28"/>
        </w:rPr>
        <w:t> </w:t>
      </w:r>
      <w:r w:rsidRPr="00B24F09">
        <w:rPr>
          <w:color w:val="111111"/>
          <w:sz w:val="28"/>
          <w:szCs w:val="28"/>
          <w:u w:val="single"/>
          <w:bdr w:val="none" w:sz="0" w:space="0" w:color="auto" w:frame="1"/>
        </w:rPr>
        <w:t>с детьми 5-7 лет использую виды портфолио</w:t>
      </w:r>
      <w:r w:rsidRPr="00B24F09">
        <w:rPr>
          <w:color w:val="111111"/>
          <w:sz w:val="28"/>
          <w:szCs w:val="28"/>
        </w:rPr>
        <w:t>: портфолио достижений, портфолио будущего первоклассника, портфолио по интересам. </w:t>
      </w:r>
      <w:r w:rsidRPr="00B24F09">
        <w:rPr>
          <w:rStyle w:val="a4"/>
          <w:color w:val="111111"/>
          <w:sz w:val="28"/>
          <w:szCs w:val="28"/>
          <w:bdr w:val="none" w:sz="0" w:space="0" w:color="auto" w:frame="1"/>
        </w:rPr>
        <w:t>Работа</w:t>
      </w:r>
      <w:r w:rsidRPr="00B24F09">
        <w:rPr>
          <w:color w:val="111111"/>
          <w:sz w:val="28"/>
          <w:szCs w:val="28"/>
        </w:rPr>
        <w:t> по ведению портфолио помогла укреплению детско-родительских отношений.</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u w:val="single"/>
          <w:bdr w:val="none" w:sz="0" w:space="0" w:color="auto" w:frame="1"/>
        </w:rPr>
        <w:t>Радует результат внедрения в совместную деятельность с детьми различных видов социальных практик</w:t>
      </w:r>
      <w:r w:rsidRPr="00B24F09">
        <w:rPr>
          <w:color w:val="111111"/>
          <w:sz w:val="28"/>
          <w:szCs w:val="28"/>
        </w:rPr>
        <w:t xml:space="preserve">: коллекционирование, </w:t>
      </w:r>
      <w:proofErr w:type="spellStart"/>
      <w:r w:rsidRPr="00B24F09">
        <w:rPr>
          <w:color w:val="111111"/>
          <w:sz w:val="28"/>
          <w:szCs w:val="28"/>
        </w:rPr>
        <w:t>взаимопосещения</w:t>
      </w:r>
      <w:proofErr w:type="spellEnd"/>
      <w:r w:rsidRPr="00B24F09">
        <w:rPr>
          <w:color w:val="111111"/>
          <w:sz w:val="28"/>
          <w:szCs w:val="28"/>
        </w:rPr>
        <w:t>, взаимодействие разновозрастных детских коллективов, персональные выставки, акции. </w:t>
      </w:r>
      <w:r w:rsidRPr="00B24F09">
        <w:rPr>
          <w:i/>
          <w:iCs/>
          <w:color w:val="111111"/>
          <w:sz w:val="28"/>
          <w:szCs w:val="28"/>
          <w:bdr w:val="none" w:sz="0" w:space="0" w:color="auto" w:frame="1"/>
        </w:rPr>
        <w:t>(Слайды)</w:t>
      </w:r>
      <w:r w:rsidRPr="00B24F09">
        <w:rPr>
          <w:color w:val="111111"/>
          <w:sz w:val="28"/>
          <w:szCs w:val="28"/>
        </w:rPr>
        <w:t>.</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Большое влияние па развитие ребенка оказывает развивающая среда. Среда обогащается за счет не только количественного накопления, </w:t>
      </w:r>
      <w:r w:rsidRPr="00B24F09">
        <w:rPr>
          <w:color w:val="111111"/>
          <w:sz w:val="28"/>
          <w:szCs w:val="28"/>
          <w:u w:val="single"/>
          <w:bdr w:val="none" w:sz="0" w:space="0" w:color="auto" w:frame="1"/>
        </w:rPr>
        <w:t>но и через улучшение качественных параметров</w:t>
      </w:r>
      <w:r w:rsidRPr="00B24F09">
        <w:rPr>
          <w:color w:val="111111"/>
          <w:sz w:val="28"/>
          <w:szCs w:val="28"/>
        </w:rPr>
        <w:t xml:space="preserve">: эстетичности, гигиеничности, комфортности, </w:t>
      </w:r>
      <w:r w:rsidRPr="00B24F09">
        <w:rPr>
          <w:color w:val="111111"/>
          <w:sz w:val="28"/>
          <w:szCs w:val="28"/>
        </w:rPr>
        <w:lastRenderedPageBreak/>
        <w:t>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 п. При создании развивающей среды учитываю,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У ребенка </w:t>
      </w:r>
      <w:r w:rsidRPr="00B24F09">
        <w:rPr>
          <w:rStyle w:val="a4"/>
          <w:color w:val="111111"/>
          <w:sz w:val="28"/>
          <w:szCs w:val="28"/>
          <w:bdr w:val="none" w:sz="0" w:space="0" w:color="auto" w:frame="1"/>
        </w:rPr>
        <w:t>дошкольного</w:t>
      </w:r>
      <w:r w:rsidRPr="00B24F09">
        <w:rPr>
          <w:color w:val="111111"/>
          <w:sz w:val="28"/>
          <w:szCs w:val="28"/>
        </w:rPr>
        <w:t> </w:t>
      </w:r>
      <w:r w:rsidRPr="00B24F09">
        <w:rPr>
          <w:color w:val="111111"/>
          <w:sz w:val="28"/>
          <w:szCs w:val="28"/>
          <w:u w:val="single"/>
          <w:bdr w:val="none" w:sz="0" w:space="0" w:color="auto" w:frame="1"/>
        </w:rPr>
        <w:t>возраста есть три основные потребности</w:t>
      </w:r>
      <w:r w:rsidRPr="00B24F09">
        <w:rPr>
          <w:color w:val="111111"/>
          <w:sz w:val="28"/>
          <w:szCs w:val="28"/>
        </w:rPr>
        <w:t>: потребность в общении, в движении, в познании. Среда группы должна удовлетворять этим потребностям. Стандарт требует, чтобы развивающая предметно-пространственная среда была содержательно-насыщенной, трансформируемой, полифункциональной, вариативной, доступной и безопасной.</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Таким </w:t>
      </w:r>
      <w:r w:rsidRPr="00B24F09">
        <w:rPr>
          <w:rStyle w:val="a4"/>
          <w:color w:val="111111"/>
          <w:sz w:val="28"/>
          <w:szCs w:val="28"/>
          <w:bdr w:val="none" w:sz="0" w:space="0" w:color="auto" w:frame="1"/>
        </w:rPr>
        <w:t>образом</w:t>
      </w:r>
      <w:r w:rsidRPr="00B24F09">
        <w:rPr>
          <w:color w:val="111111"/>
          <w:sz w:val="28"/>
          <w:szCs w:val="28"/>
        </w:rPr>
        <w:t>, успеха в воспитании и обучении можно достигнуть только в том случае, если детям будет интересно участвовать в совместной </w:t>
      </w:r>
      <w:r w:rsidRPr="00B24F09">
        <w:rPr>
          <w:rStyle w:val="a4"/>
          <w:color w:val="111111"/>
          <w:sz w:val="28"/>
          <w:szCs w:val="28"/>
          <w:bdr w:val="none" w:sz="0" w:space="0" w:color="auto" w:frame="1"/>
        </w:rPr>
        <w:t>образовательной</w:t>
      </w:r>
      <w:r w:rsidRPr="00B24F09">
        <w:rPr>
          <w:color w:val="111111"/>
          <w:sz w:val="28"/>
          <w:szCs w:val="28"/>
        </w:rPr>
        <w:t> деятельности с педагогом. Мы, воспитатели, всегда должны помнить об этом и быть в состоянии постоянного поиска </w:t>
      </w:r>
      <w:r w:rsidRPr="00B24F09">
        <w:rPr>
          <w:rStyle w:val="a4"/>
          <w:color w:val="111111"/>
          <w:sz w:val="28"/>
          <w:szCs w:val="28"/>
          <w:bdr w:val="none" w:sz="0" w:space="0" w:color="auto" w:frame="1"/>
        </w:rPr>
        <w:t>новых</w:t>
      </w:r>
      <w:r w:rsidRPr="00B24F09">
        <w:rPr>
          <w:color w:val="111111"/>
          <w:sz w:val="28"/>
          <w:szCs w:val="28"/>
        </w:rPr>
        <w:t> путей воспитания и обучения и их реализации в своей практике, собирая по крупицам и используя все, что превращает деятельность в радостный акт познания.</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К завершению </w:t>
      </w:r>
      <w:r w:rsidRPr="00B24F09">
        <w:rPr>
          <w:rStyle w:val="a4"/>
          <w:color w:val="111111"/>
          <w:sz w:val="28"/>
          <w:szCs w:val="28"/>
          <w:bdr w:val="none" w:sz="0" w:space="0" w:color="auto" w:frame="1"/>
        </w:rPr>
        <w:t>дошкольного образования </w:t>
      </w:r>
      <w:r w:rsidRPr="00B24F09">
        <w:rPr>
          <w:i/>
          <w:iCs/>
          <w:color w:val="111111"/>
          <w:sz w:val="28"/>
          <w:szCs w:val="28"/>
          <w:bdr w:val="none" w:sz="0" w:space="0" w:color="auto" w:frame="1"/>
        </w:rPr>
        <w:t>(к 7-8 годам)</w:t>
      </w:r>
      <w:r w:rsidRPr="00B24F09">
        <w:rPr>
          <w:color w:val="111111"/>
          <w:sz w:val="28"/>
          <w:szCs w:val="28"/>
        </w:rPr>
        <w:t> </w:t>
      </w:r>
      <w:r w:rsidRPr="00B24F09">
        <w:rPr>
          <w:i/>
          <w:iCs/>
          <w:color w:val="111111"/>
          <w:sz w:val="28"/>
          <w:szCs w:val="28"/>
          <w:bdr w:val="none" w:sz="0" w:space="0" w:color="auto" w:frame="1"/>
        </w:rPr>
        <w:t>(ФГОС)</w:t>
      </w:r>
      <w:r w:rsidRPr="00B24F09">
        <w:rPr>
          <w:color w:val="111111"/>
          <w:sz w:val="28"/>
          <w:szCs w:val="28"/>
        </w:rPr>
        <w:t> </w:t>
      </w:r>
      <w:r w:rsidRPr="00B24F09">
        <w:rPr>
          <w:color w:val="111111"/>
          <w:sz w:val="28"/>
          <w:szCs w:val="28"/>
          <w:u w:val="single"/>
          <w:bdr w:val="none" w:sz="0" w:space="0" w:color="auto" w:frame="1"/>
        </w:rPr>
        <w:t>выпускник должен обладать следующими качествами</w:t>
      </w:r>
      <w:r w:rsidRPr="00B24F09">
        <w:rPr>
          <w:color w:val="111111"/>
          <w:sz w:val="28"/>
          <w:szCs w:val="28"/>
        </w:rPr>
        <w:t>:</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конструировании и </w:t>
      </w:r>
      <w:proofErr w:type="gramStart"/>
      <w:r w:rsidRPr="00B24F09">
        <w:rPr>
          <w:color w:val="111111"/>
          <w:sz w:val="28"/>
          <w:szCs w:val="28"/>
        </w:rPr>
        <w:t>др. ;</w:t>
      </w:r>
      <w:proofErr w:type="gramEnd"/>
      <w:r w:rsidRPr="00B24F09">
        <w:rPr>
          <w:color w:val="111111"/>
          <w:sz w:val="28"/>
          <w:szCs w:val="28"/>
        </w:rPr>
        <w:t xml:space="preserve"> способен выбирать себе род занятий, участников по совместной деятельности;</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ребёнок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24F09" w:rsidRPr="00B24F09" w:rsidRDefault="00B24F09" w:rsidP="00B24F09">
      <w:pPr>
        <w:pStyle w:val="a3"/>
        <w:shd w:val="clear" w:color="auto" w:fill="FFFFFF"/>
        <w:spacing w:before="0" w:beforeAutospacing="0" w:after="0" w:afterAutospacing="0"/>
        <w:ind w:left="-851" w:firstLine="360"/>
        <w:rPr>
          <w:color w:val="111111"/>
          <w:sz w:val="28"/>
          <w:szCs w:val="28"/>
        </w:rPr>
      </w:pPr>
      <w:r w:rsidRPr="00B24F09">
        <w:rPr>
          <w:color w:val="111111"/>
          <w:sz w:val="28"/>
          <w:szCs w:val="28"/>
        </w:rPr>
        <w:t>• ребёнок обладает развитым </w:t>
      </w:r>
      <w:r w:rsidRPr="00B24F09">
        <w:rPr>
          <w:rStyle w:val="a4"/>
          <w:color w:val="111111"/>
          <w:sz w:val="28"/>
          <w:szCs w:val="28"/>
          <w:bdr w:val="none" w:sz="0" w:space="0" w:color="auto" w:frame="1"/>
        </w:rPr>
        <w:t>воображением</w:t>
      </w:r>
      <w:r w:rsidRPr="00B24F09">
        <w:rPr>
          <w:color w:val="111111"/>
          <w:sz w:val="28"/>
          <w:szCs w:val="28"/>
        </w:rPr>
        <w:t>,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lastRenderedPageBreak/>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24F09" w:rsidRPr="00B24F09" w:rsidRDefault="00B24F09" w:rsidP="00B24F09">
      <w:pPr>
        <w:pStyle w:val="a3"/>
        <w:shd w:val="clear" w:color="auto" w:fill="FFFFFF"/>
        <w:spacing w:before="225" w:beforeAutospacing="0" w:after="225" w:afterAutospacing="0"/>
        <w:ind w:left="-851" w:firstLine="360"/>
        <w:rPr>
          <w:color w:val="111111"/>
          <w:sz w:val="28"/>
          <w:szCs w:val="28"/>
        </w:rPr>
      </w:pPr>
      <w:r w:rsidRPr="00B24F09">
        <w:rPr>
          <w:color w:val="111111"/>
          <w:sz w:val="28"/>
          <w:szCs w:val="28"/>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 </w:t>
      </w:r>
      <w:proofErr w:type="gramStart"/>
      <w:r w:rsidRPr="00B24F09">
        <w:rPr>
          <w:color w:val="111111"/>
          <w:sz w:val="28"/>
          <w:szCs w:val="28"/>
        </w:rPr>
        <w:t>п. ;</w:t>
      </w:r>
      <w:proofErr w:type="gramEnd"/>
      <w:r w:rsidRPr="00B24F09">
        <w:rPr>
          <w:color w:val="111111"/>
          <w:sz w:val="28"/>
          <w:szCs w:val="28"/>
        </w:rPr>
        <w:t xml:space="preserve"> ребёнок способен к принятию собственных решений, опираясь на свои знания и умения в различных видах деятельности.</w:t>
      </w:r>
    </w:p>
    <w:p w:rsidR="00167EBA" w:rsidRDefault="00167EBA"/>
    <w:sectPr w:rsidR="00167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09"/>
    <w:rsid w:val="00167EBA"/>
    <w:rsid w:val="00B24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6F62C-F05D-459C-8649-E45CEE29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F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4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2022-11-29T07:11:00Z</dcterms:created>
  <dcterms:modified xsi:type="dcterms:W3CDTF">2022-11-29T07:13:00Z</dcterms:modified>
</cp:coreProperties>
</file>