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B4BD2" w14:textId="77777777" w:rsid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14:paraId="219D6931" w14:textId="067A3213" w:rsidR="00CB79C2" w:rsidRPr="00CB79C2" w:rsidRDefault="00CB79C2" w:rsidP="00CB79C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CB79C2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Конспект 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НОД по развитию речи</w:t>
      </w:r>
      <w:r w:rsidRPr="00CB79C2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в ясельной группе «Наши домашние животные».</w:t>
      </w:r>
    </w:p>
    <w:p w14:paraId="00990E0A" w14:textId="77777777" w:rsid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14:paraId="71B2A6D9" w14:textId="77777777" w:rsid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14:paraId="33A6788B" w14:textId="6DB7B4B9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Задачи: Расширять знания детей о домашних животных (где живут, что едят); соответственно обогащать словарь, называть животных и действия (</w:t>
      </w:r>
      <w:proofErr w:type="gramStart"/>
      <w:r w:rsidRPr="00CB79C2">
        <w:rPr>
          <w:sz w:val="28"/>
          <w:szCs w:val="28"/>
        </w:rPr>
        <w:t>понятие  «</w:t>
      </w:r>
      <w:proofErr w:type="gramEnd"/>
      <w:r w:rsidRPr="00CB79C2">
        <w:rPr>
          <w:sz w:val="28"/>
          <w:szCs w:val="28"/>
        </w:rPr>
        <w:t>домашнее животное»   – в пассивном словаре); продолжать учить строить предложения, отвечать на вопросы; побуждать проявлять активность  и самостоятельность.</w:t>
      </w:r>
    </w:p>
    <w:p w14:paraId="146B32C8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Материал. Игрушки –животные (корова, лошадь, собака, кошка), спрятанные в корзинке, домик с забором из строительного материала.</w:t>
      </w:r>
    </w:p>
    <w:p w14:paraId="6F87E4AA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                                               Ход занятия</w:t>
      </w:r>
    </w:p>
    <w:p w14:paraId="4B5C4EEF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 xml:space="preserve"> Воспитатель подзывает детей, спрашивает: «Что </w:t>
      </w:r>
      <w:proofErr w:type="gramStart"/>
      <w:r w:rsidRPr="00CB79C2">
        <w:rPr>
          <w:sz w:val="28"/>
          <w:szCs w:val="28"/>
        </w:rPr>
        <w:t>за  домик</w:t>
      </w:r>
      <w:proofErr w:type="gramEnd"/>
      <w:r w:rsidRPr="00CB79C2">
        <w:rPr>
          <w:sz w:val="28"/>
          <w:szCs w:val="28"/>
        </w:rPr>
        <w:t xml:space="preserve"> тут стоит, кто в нём будет жить?» Раздаётся голос: «Мы! Мы!» «Кто это, ребята, здесь в корзинке? </w:t>
      </w:r>
      <w:proofErr w:type="gramStart"/>
      <w:r w:rsidRPr="00CB79C2">
        <w:rPr>
          <w:sz w:val="28"/>
          <w:szCs w:val="28"/>
        </w:rPr>
        <w:t>( Воспитатель</w:t>
      </w:r>
      <w:proofErr w:type="gramEnd"/>
      <w:r w:rsidRPr="00CB79C2">
        <w:rPr>
          <w:sz w:val="28"/>
          <w:szCs w:val="28"/>
        </w:rPr>
        <w:t xml:space="preserve"> достаёт игрушку, просит назвать, кто это.) Корова, коровушка! Что ест корова? Траву. Как мычит (кричит) корова? Му-му. Правильно, корова ест траву и мычит </w:t>
      </w:r>
      <w:proofErr w:type="gramStart"/>
      <w:r w:rsidRPr="00CB79C2">
        <w:rPr>
          <w:sz w:val="28"/>
          <w:szCs w:val="28"/>
        </w:rPr>
        <w:t xml:space="preserve">« </w:t>
      </w:r>
      <w:proofErr w:type="spellStart"/>
      <w:r w:rsidRPr="00CB79C2">
        <w:rPr>
          <w:sz w:val="28"/>
          <w:szCs w:val="28"/>
        </w:rPr>
        <w:t>му</w:t>
      </w:r>
      <w:proofErr w:type="spellEnd"/>
      <w:proofErr w:type="gramEnd"/>
      <w:r w:rsidRPr="00CB79C2">
        <w:rPr>
          <w:sz w:val="28"/>
          <w:szCs w:val="28"/>
        </w:rPr>
        <w:t>-у». (Дети повторяют.) Что даёт ребятам? Молоко! А где живёт корова?» Воспитатель выслушивает ответы детей, обобщает: «Корова живёт в сарае, во дворе. Иди, коровушка, во двор, за забор!» Предлагает детям поставить корову за забор, сказать: «Иди, иди во двор».</w:t>
      </w:r>
    </w:p>
    <w:p w14:paraId="2F4D065C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Слышится другой голос: «Иго-</w:t>
      </w:r>
      <w:proofErr w:type="spellStart"/>
      <w:r w:rsidRPr="00CB79C2">
        <w:rPr>
          <w:sz w:val="28"/>
          <w:szCs w:val="28"/>
        </w:rPr>
        <w:t>го</w:t>
      </w:r>
      <w:proofErr w:type="spellEnd"/>
      <w:r w:rsidRPr="00CB79C2">
        <w:rPr>
          <w:sz w:val="28"/>
          <w:szCs w:val="28"/>
        </w:rPr>
        <w:t xml:space="preserve">!». «Кто это?» -воспитатель достаёт лошадку и предлагает ребёнку взять игрушку, задаёт вопросы: «Кто видел </w:t>
      </w:r>
      <w:proofErr w:type="gramStart"/>
      <w:r w:rsidRPr="00CB79C2">
        <w:rPr>
          <w:sz w:val="28"/>
          <w:szCs w:val="28"/>
        </w:rPr>
        <w:t>лошадку?,</w:t>
      </w:r>
      <w:proofErr w:type="gramEnd"/>
      <w:r w:rsidRPr="00CB79C2">
        <w:rPr>
          <w:sz w:val="28"/>
          <w:szCs w:val="28"/>
        </w:rPr>
        <w:t xml:space="preserve"> Кто катался на лошадке? , Какая она была?» Поощряет инициативу детей, их желание ответить самостоятельно. Предлагает спросить у лошадки, где она живёт. Обобщает: «Лошадка тоже во дворе живёт». Скажите: «Иди, лошадка, во двор жить». (Дети повторяют, относят игрушку к дому.)</w:t>
      </w:r>
    </w:p>
    <w:p w14:paraId="38F9C19A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 xml:space="preserve">Поднимает корзинку, удивлённо спрашивает: «Кто здесь царапается? Ребятки, как вы думаете? Кошка к нам пришла –мяу-мяу!» Предлагает спросить у кошки, что она любит. (Молоко, мясо.) Спрашивает: </w:t>
      </w:r>
      <w:proofErr w:type="gramStart"/>
      <w:r w:rsidRPr="00CB79C2">
        <w:rPr>
          <w:sz w:val="28"/>
          <w:szCs w:val="28"/>
        </w:rPr>
        <w:t>« Где</w:t>
      </w:r>
      <w:proofErr w:type="gramEnd"/>
      <w:r w:rsidRPr="00CB79C2">
        <w:rPr>
          <w:sz w:val="28"/>
          <w:szCs w:val="28"/>
        </w:rPr>
        <w:t xml:space="preserve"> живёт кошка? Куда надо отнести её?» Отвечает: «В дом, мышей ловить». Просит </w:t>
      </w:r>
      <w:bookmarkStart w:id="0" w:name="_GoBack"/>
      <w:bookmarkEnd w:id="0"/>
      <w:r w:rsidRPr="00CB79C2">
        <w:rPr>
          <w:sz w:val="28"/>
          <w:szCs w:val="28"/>
        </w:rPr>
        <w:t>детей: «Скажите: «Иди, Мурка, в дом жить!»                                                            Можно прочитать стишок:</w:t>
      </w:r>
    </w:p>
    <w:p w14:paraId="6085040A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 xml:space="preserve">Вот </w:t>
      </w:r>
      <w:proofErr w:type="gramStart"/>
      <w:r w:rsidRPr="00CB79C2">
        <w:rPr>
          <w:sz w:val="28"/>
          <w:szCs w:val="28"/>
        </w:rPr>
        <w:t>кот  Мурлыка</w:t>
      </w:r>
      <w:proofErr w:type="gramEnd"/>
      <w:r w:rsidRPr="00CB79C2">
        <w:rPr>
          <w:sz w:val="28"/>
          <w:szCs w:val="28"/>
        </w:rPr>
        <w:t xml:space="preserve"> ходит,                           Мышка, мышка, берегись!</w:t>
      </w:r>
    </w:p>
    <w:p w14:paraId="69F8DE54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 xml:space="preserve">Он всё за мышкой </w:t>
      </w:r>
      <w:proofErr w:type="gramStart"/>
      <w:r w:rsidRPr="00CB79C2">
        <w:rPr>
          <w:sz w:val="28"/>
          <w:szCs w:val="28"/>
        </w:rPr>
        <w:t>бродит,   </w:t>
      </w:r>
      <w:proofErr w:type="gramEnd"/>
      <w:r w:rsidRPr="00CB79C2">
        <w:rPr>
          <w:sz w:val="28"/>
          <w:szCs w:val="28"/>
        </w:rPr>
        <w:t>                       Смотри, коту не попадись!</w:t>
      </w:r>
    </w:p>
    <w:p w14:paraId="0B762F89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Воспитатель продолжает: «Кто ещё с нами рядом живёт? Гав! Гав! Гав! Кто это? Собачка Жучка. Что она просит у ребят? Косточку. (Угощают собаку.) Собака будет сторожить дом, чтобы лошадка и корова не ушли. А где она живёт?» (Показывает и называет домик собаки –конуру.) Обобщает: «</w:t>
      </w:r>
      <w:proofErr w:type="spellStart"/>
      <w:r w:rsidRPr="00CB79C2">
        <w:rPr>
          <w:sz w:val="28"/>
          <w:szCs w:val="28"/>
        </w:rPr>
        <w:t>Лощадь</w:t>
      </w:r>
      <w:proofErr w:type="spellEnd"/>
      <w:r w:rsidRPr="00CB79C2">
        <w:rPr>
          <w:sz w:val="28"/>
          <w:szCs w:val="28"/>
        </w:rPr>
        <w:t xml:space="preserve"> </w:t>
      </w:r>
      <w:r w:rsidRPr="00CB79C2">
        <w:rPr>
          <w:sz w:val="28"/>
          <w:szCs w:val="28"/>
        </w:rPr>
        <w:lastRenderedPageBreak/>
        <w:t>и корова живут во дворе. Кошка –дома, а собака –в конуре. Это домашние животные».</w:t>
      </w:r>
    </w:p>
    <w:p w14:paraId="500A4747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В конце занятия можно предложить поиграть с игрушками-животными: построить им отдельные домики, покормить, одновременно задавая вопросы: «Что любит»», «Чем будем кормить». Воспитатель поддерживает и поощряет инициативу детей.</w:t>
      </w:r>
    </w:p>
    <w:p w14:paraId="355D4496" w14:textId="77777777" w:rsidR="00CB79C2" w:rsidRPr="00CB79C2" w:rsidRDefault="00CB79C2" w:rsidP="00CB79C2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CB79C2">
        <w:rPr>
          <w:sz w:val="28"/>
          <w:szCs w:val="28"/>
        </w:rPr>
        <w:t> </w:t>
      </w:r>
    </w:p>
    <w:p w14:paraId="13E22534" w14:textId="77777777" w:rsidR="00161BFF" w:rsidRPr="00CB79C2" w:rsidRDefault="00161BFF">
      <w:pPr>
        <w:rPr>
          <w:rFonts w:ascii="Times New Roman" w:hAnsi="Times New Roman" w:cs="Times New Roman"/>
          <w:sz w:val="28"/>
          <w:szCs w:val="28"/>
        </w:rPr>
      </w:pPr>
    </w:p>
    <w:sectPr w:rsidR="00161BFF" w:rsidRPr="00CB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B"/>
    <w:rsid w:val="00161BFF"/>
    <w:rsid w:val="00B9294B"/>
    <w:rsid w:val="00C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0782"/>
  <w15:chartTrackingRefBased/>
  <w15:docId w15:val="{9C8913D3-6234-4172-AD9B-4341C2E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2020-04-18T14:26:00Z</dcterms:created>
  <dcterms:modified xsi:type="dcterms:W3CDTF">2020-04-18T14:29:00Z</dcterms:modified>
</cp:coreProperties>
</file>