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BD" w:rsidRPr="005920BD" w:rsidRDefault="005920BD" w:rsidP="005920BD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outlineLvl w:val="0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</w:pPr>
      <w:r w:rsidRPr="005920BD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t>" Букет для мамочки" образовательная область: художественно - эстетическое развитие</w:t>
      </w:r>
      <w:r w:rsidRPr="005920BD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44"/>
          <w:szCs w:val="44"/>
          <w:lang w:eastAsia="ru-RU"/>
        </w:rPr>
        <w:br/>
      </w:r>
      <w:r w:rsidRPr="005920BD"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20"/>
          <w:szCs w:val="20"/>
          <w:lang w:eastAsia="ru-RU"/>
        </w:rPr>
        <w:t>план-конспект занятия по рисованию на тему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Цели: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Познакомить детей с новой техникой нетрадиционного рисования – «рисование ладошкой»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Вызвать эмоционально-эстетический отклик на тему занятия.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Воспитывать аккуратность.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Задачи: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Учить передавать образ </w:t>
      </w: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цветов, строение и форму используя ладошки рук.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Закрепить знания цвета (зеленого, желтого, красного, синего).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Любовь и заботу к самому близкому человеку - маме.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Развивать творческие способности детей.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Развивать речь, зрительное, слуховое внимание и коммуникативные способности детей.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Материал</w:t>
      </w: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Лист ватмана, желтая, зеленая, синяя и красная пальчиковая гуашь, иллюстрация тюльпанов, кисти, салфетки.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Ход занятия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Организационная часть: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Воспитатель: Ребята, наступает прекрасное время года Весна. Вся природа просыпается от долгого сна - ярче и теплее светит солнышко, тает снег, а на проталинах появляются первые цветы! (рассматривание иллюстраций) И первый весенний праздник-это праздник наших мам, бабушек. (рассматривание иллюстраций с изображением тюльпанов)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Основная часть: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Ребята, послушайте стихотворение: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«Мамочка, ты как цветочек,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Самый красивый и нежный.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Пусть в твоём сердце сбываются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Желания все и надежды!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Чтобы всегда улыбаясь,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Самою лучшей была.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 тебе честно признаюсь: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«Ты – словно солнце светла».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Кто вы думаете оком это стихотворение?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t>Дети: Про мамочку.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Воспитатель: Правильно, ребята, это про мамочку стихотворение нашу самую любимую, родную. А вы мне расскажите, какие у вас мамочки?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i/>
          <w:iCs/>
          <w:color w:val="212529"/>
          <w:sz w:val="24"/>
          <w:szCs w:val="24"/>
          <w:lang w:eastAsia="ru-RU"/>
        </w:rPr>
        <w:lastRenderedPageBreak/>
        <w:t>Дети: Любимые, ласковые, добрые, и т. д.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Воспитатель: Ребята, мы сегодня с вами будем волшебниками, нарисуем мамам цветочки, будет рисовать не кисточкой, а ладошками. Я поставлю вам красивую музыку, чтобы вы вспоминали свою любимую, ласковую мамочку и делали ей подарок с любовью.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Пальчиковая гимнастика (см. приложение №5)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Воспитатель: </w:t>
      </w:r>
      <w:proofErr w:type="gramStart"/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</w:t>
      </w:r>
      <w:proofErr w:type="gramEnd"/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рисовать мы будем первые весенние цветы – тюльпаны! Этот рисунок мы подарим нашим мамам и бабушкам. Давайте с вами потренируемся, как будто краска стоит возле нас. Обмакиваем ладошку в краску, прикладываем к листу бумаги. Еще раз </w:t>
      </w:r>
      <w:proofErr w:type="gramStart"/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попробуем( 2</w:t>
      </w:r>
      <w:proofErr w:type="gramEnd"/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-ой раз) обмакиваем в краску и прикладываем. Аккуратно, по одному обмакиваем ладошку в краску, и прикладываем ее к бумаге! Работаем аккуратно. Набирайте на ладошку краску хорошо, чтобы наши цветочки были яркие.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Воспитатель помогает в процессе работы.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Заключительная часть: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Воспитатель: Молодцы, ребята! Хорошо постарались. Красивый подарок получился у нас!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теперь пойдем мыть наши ручки, чтобы они были чистые.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5920BD" w:rsidRPr="005920BD" w:rsidRDefault="005920BD" w:rsidP="005920BD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920BD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bookmarkStart w:id="0" w:name="_GoBack"/>
      <w:bookmarkEnd w:id="0"/>
    </w:p>
    <w:sectPr w:rsidR="005920BD" w:rsidRPr="0059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BD"/>
    <w:rsid w:val="005920BD"/>
    <w:rsid w:val="00DE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2A70"/>
  <w15:chartTrackingRefBased/>
  <w15:docId w15:val="{DE73B723-4141-4527-8407-CCB1153C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4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497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43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1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5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64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59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0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09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71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052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207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456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71255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90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06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592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2022-11-20T09:37:00Z</dcterms:created>
  <dcterms:modified xsi:type="dcterms:W3CDTF">2022-11-20T09:39:00Z</dcterms:modified>
</cp:coreProperties>
</file>