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36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eading=h.9u2bbtbhvo9i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ПРИМЕНЕНИЕ КЕЙС-ТЕХНОЛОГИИ В ПРОФЕССИОНАЛЬНОЙ ДЕЯТЕЛЬНОСТИ ВОСПИТАТЕЛЯ СУВОРОВСКОГО УЧИЛИЩА</w:t>
      </w:r>
    </w:p>
    <w:p w:rsidR="00000000" w:rsidDel="00000000" w:rsidP="00000000" w:rsidRDefault="00000000" w:rsidRPr="00000000" w14:paraId="00000002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ind w:firstLine="570"/>
        <w:jc w:val="right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Михальчук Оксана Борисовна</w:t>
      </w:r>
    </w:p>
    <w:p w:rsidR="00000000" w:rsidDel="00000000" w:rsidP="00000000" w:rsidRDefault="00000000" w:rsidRPr="00000000" w14:paraId="00000004">
      <w:pPr>
        <w:spacing w:after="0" w:line="240" w:lineRule="auto"/>
        <w:ind w:firstLine="570"/>
        <w:jc w:val="right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ind w:firstLine="570"/>
        <w:jc w:val="right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воспитатель курса, Федеральное государственное казенное общеобразовательное учреждение </w:t>
      </w:r>
    </w:p>
    <w:p w:rsidR="00000000" w:rsidDel="00000000" w:rsidP="00000000" w:rsidRDefault="00000000" w:rsidRPr="00000000" w14:paraId="00000006">
      <w:pPr>
        <w:spacing w:after="0" w:line="240" w:lineRule="auto"/>
        <w:ind w:firstLine="570"/>
        <w:jc w:val="right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«Екатеринбургское суворовское военное училище»</w:t>
      </w:r>
    </w:p>
    <w:p w:rsidR="00000000" w:rsidDel="00000000" w:rsidP="00000000" w:rsidRDefault="00000000" w:rsidRPr="00000000" w14:paraId="00000007">
      <w:pPr>
        <w:spacing w:after="0" w:line="240" w:lineRule="auto"/>
        <w:ind w:firstLine="570"/>
        <w:jc w:val="right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Министерства обороны Российской Федерации</w:t>
      </w:r>
    </w:p>
    <w:p w:rsidR="00000000" w:rsidDel="00000000" w:rsidP="00000000" w:rsidRDefault="00000000" w:rsidRPr="00000000" w14:paraId="00000008">
      <w:pPr>
        <w:spacing w:after="0" w:line="240" w:lineRule="auto"/>
        <w:ind w:firstLine="57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ind w:firstLine="57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E-mail: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u w:val="single"/>
          <w:rtl w:val="0"/>
        </w:rPr>
        <w:t xml:space="preserve"> om0701@yandex.ru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20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b8ff00" w:val="clear"/>
          <w:rtl w:val="0"/>
        </w:rPr>
        <w:t xml:space="preserve">Слайд 2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Метод кейс-технологии известен давно, использовался он в подготовке управленцев и специалистов экономической отрасли,  как один из методов принятия решений. </w:t>
      </w:r>
    </w:p>
    <w:p w:rsidR="00000000" w:rsidDel="00000000" w:rsidP="00000000" w:rsidRDefault="00000000" w:rsidRPr="00000000" w14:paraId="0000000B">
      <w:pPr>
        <w:spacing w:after="0" w:before="20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Созданию и продвижению этого метода мы обязаны нашим отечественным педагогам и управленцам Екатеринославскому Ю.Ю., Платову В.Я., Рапопорту В.С. и другим. </w:t>
      </w:r>
    </w:p>
    <w:p w:rsidR="00000000" w:rsidDel="00000000" w:rsidP="00000000" w:rsidRDefault="00000000" w:rsidRPr="00000000" w14:paraId="0000000C">
      <w:pPr>
        <w:spacing w:after="0" w:before="20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 мир стремительно меняется и изменяются требования к специалистам, педагогам, воспитанникам. Общество нуждается в нестандартно мыслящих, гибких, самообучающихся индивидуальностях, что, в свою очередь, ставит иные задачи и для педагогического сообщества. Формирование индивидуальности ребенка невозможно без стимулирования интереса и мотивации к познанию, устранения психологического дискомфорта на занятиях и во внеурочной деятельности, формирования критериев адекватной самооценки, обеспечения комфортной коммуникации педагога и воспитанника.</w:t>
      </w:r>
    </w:p>
    <w:p w:rsidR="00000000" w:rsidDel="00000000" w:rsidP="00000000" w:rsidRDefault="00000000" w:rsidRPr="00000000" w14:paraId="0000000D">
      <w:pPr>
        <w:spacing w:after="0" w:before="20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Одним из возможных вариантов решения вышеобозначенных задач является использование кейс-технологии в процессе педагогического взаимодействия.</w:t>
      </w:r>
    </w:p>
    <w:p w:rsidR="00000000" w:rsidDel="00000000" w:rsidP="00000000" w:rsidRDefault="00000000" w:rsidRPr="00000000" w14:paraId="0000000E">
      <w:pPr>
        <w:spacing w:after="0" w:before="20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b8ff00" w:val="clear"/>
          <w:rtl w:val="0"/>
        </w:rPr>
        <w:t xml:space="preserve">Слайд 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Кейс – действенная, интерактивная, актуальная образовательная технология краткосрочного формата. Она предполагает формирование  новых компетенций воспитанников. Это метод коллективного обучения, при которой используется описание реальной ситуации. </w:t>
      </w:r>
    </w:p>
    <w:p w:rsidR="00000000" w:rsidDel="00000000" w:rsidP="00000000" w:rsidRDefault="00000000" w:rsidRPr="00000000" w14:paraId="0000000F">
      <w:pPr>
        <w:spacing w:after="0" w:before="20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Суть кейс-технологии состоит в том, что усвоение нового является результатом активной самостоятельной деятельности воспитанников по разрешению противоречий, в результате чего и происходит творческое овладение различными компетенциями (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8"/>
          <w:szCs w:val="28"/>
          <w:rtl w:val="0"/>
        </w:rPr>
        <w:t xml:space="preserve">ритическое мышление, креативность, коммуникабельность, кооперация, социально-эмоциональный интеллект, саморегулирование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). </w:t>
      </w:r>
    </w:p>
    <w:p w:rsidR="00000000" w:rsidDel="00000000" w:rsidP="00000000" w:rsidRDefault="00000000" w:rsidRPr="00000000" w14:paraId="00000010">
      <w:pPr>
        <w:spacing w:after="0" w:before="20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Другими словами - суворовцы должны ознакомиться с ситуацией, провести анализ факторов, то есть разобраться в проблеме, изложенной в ситуации, а затем предложить педагогу возможные пути решения и совместно с педагогм выбрать самый оптимальный путь разрешения данной ситуации. </w:t>
      </w:r>
    </w:p>
    <w:p w:rsidR="00000000" w:rsidDel="00000000" w:rsidP="00000000" w:rsidRDefault="00000000" w:rsidRPr="00000000" w14:paraId="00000011">
      <w:pPr>
        <w:spacing w:after="0" w:before="20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чем же отличие кейса и проблемной ситуации?</w:t>
      </w:r>
    </w:p>
    <w:p w:rsidR="00000000" w:rsidDel="00000000" w:rsidP="00000000" w:rsidRDefault="00000000" w:rsidRPr="00000000" w14:paraId="00000012">
      <w:pPr>
        <w:spacing w:after="0" w:before="20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Кейс-метод создает проблемную ситуацию основываясь на реальных фактах. В кейс-технологии проблема не подаётся в открытом, готовом виде. Её предстоит выявить из тех сведений, которые содержатся в кейсе. Особенностью является также и то, что проблема, содержащаяся в кейсе не может иметь однозначного решения. Это решение предстоит выбрать из множества альтернативных вариантов, при этом оно должно быть наиболее оптимальным и целесообразным.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57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b8ff00" w:val="clear"/>
          <w:vertAlign w:val="baseline"/>
          <w:rtl w:val="0"/>
        </w:rPr>
        <w:t xml:space="preserve">Слайд 4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Типы кейсов: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57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Тренировочный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тр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енинг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навыков деятельности в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вариативных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ситуациях;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57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Обучающий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приобретение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знани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й в отношении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динамич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еских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объектов;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57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Аналитический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формирование навыков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аналитической деятельности;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57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Исследовательский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самостоятельное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обретение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нового знания относительно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динамических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объектов;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57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Систематизирующий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систематизация ситуационного знания;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57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Прогностический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получение сведений о развитии данной системы.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57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Технология работы с кейсом проста и включает в себя: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0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ндивидуаль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самостоятельн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работ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воспитанников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 материалами кейса (идентификация проблемы, формулирование ключевых альтернатив, предложение решения или рекомендуемого действия)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абот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 малых группах по согласованию видения ключевой проблемы и ее решений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beforeAutospacing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резентаци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 экспертиз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результатов малых групп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рамках общей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дискуссии. </w:t>
      </w:r>
    </w:p>
    <w:p w:rsidR="00000000" w:rsidDel="00000000" w:rsidP="00000000" w:rsidRDefault="00000000" w:rsidRPr="00000000" w14:paraId="0000001E">
      <w:pPr>
        <w:spacing w:after="0" w:before="20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b8ff00" w:val="clear"/>
          <w:rtl w:val="0"/>
        </w:rPr>
        <w:t xml:space="preserve">Слайд 5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Познакомимся с основными этапами мероприятия при использовании кейс-технологии. 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after="0" w:before="0" w:line="240" w:lineRule="auto"/>
        <w:ind w:left="720" w:hanging="15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Организационный. Слово педагога. Знакомство с ходом занятия.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pacing w:after="0" w:before="0" w:line="240" w:lineRule="auto"/>
        <w:ind w:left="720" w:hanging="15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Актуализация знаний воспитанников.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spacing w:after="0" w:before="0" w:line="240" w:lineRule="auto"/>
        <w:ind w:left="720" w:hanging="15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Работа с кейсом. Анализ.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after="0" w:before="0" w:line="240" w:lineRule="auto"/>
        <w:ind w:left="720" w:hanging="15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Итог занятия.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57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b8ff00" w:val="clear"/>
          <w:vertAlign w:val="baseline"/>
          <w:rtl w:val="0"/>
        </w:rPr>
        <w:t xml:space="preserve">Слайд 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В нашей практике мы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применяем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кейс-иллюстрации (кейс-фото);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метод ситуационно-ролевых игр (проигрывание ролей или ролевое проектирование); метод ситуационного анализа (кейс-стади).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57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gjdgxs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b8ff00" w:val="clear"/>
          <w:vertAlign w:val="baseline"/>
          <w:rtl w:val="0"/>
        </w:rPr>
        <w:t xml:space="preserve">Слайд 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b8ff00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Кейс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иллюстрация, кейс-фото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это иллюстрация (фото), которая используется для рассмотрения проблемной ситуации. Целью работы с ней является разбор сути проблемы, анализ возможных решений и выбор лучшего из них.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57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кейс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входит: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57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Фото или иллюстрация, сюжет которого отражает какую – либо проблему.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57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Текст к кейсу, который описывает совокупность событий.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57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Задание – правильно поставленный вопрос. В нем должна быть мотивация на решение проблемы.</w:t>
      </w:r>
    </w:p>
    <w:p w:rsidR="00000000" w:rsidDel="00000000" w:rsidP="00000000" w:rsidRDefault="00000000" w:rsidRPr="00000000" w14:paraId="00000029">
      <w:pPr>
        <w:spacing w:after="0" w:before="20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20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Рассмотрим теперь два практических примера применения кейс-технологии на внеурочных профориентационных занятиях.</w:t>
      </w:r>
    </w:p>
    <w:p w:rsidR="00000000" w:rsidDel="00000000" w:rsidP="00000000" w:rsidRDefault="00000000" w:rsidRPr="00000000" w14:paraId="0000002B">
      <w:pPr>
        <w:spacing w:after="0" w:before="200" w:line="240" w:lineRule="auto"/>
        <w:ind w:firstLine="57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“На родной земле все помогают!”</w:t>
      </w:r>
    </w:p>
    <w:p w:rsidR="00000000" w:rsidDel="00000000" w:rsidP="00000000" w:rsidRDefault="00000000" w:rsidRPr="00000000" w14:paraId="0000002C">
      <w:pPr>
        <w:spacing w:after="0" w:before="200" w:line="240" w:lineRule="auto"/>
        <w:ind w:firstLine="570"/>
        <w:jc w:val="center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(пример совместной работы в группе)</w:t>
      </w:r>
    </w:p>
    <w:p w:rsidR="00000000" w:rsidDel="00000000" w:rsidP="00000000" w:rsidRDefault="00000000" w:rsidRPr="00000000" w14:paraId="0000002D">
      <w:pPr>
        <w:spacing w:after="0" w:before="200" w:line="240" w:lineRule="auto"/>
        <w:ind w:firstLine="57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Бои под Смоленском в начале войны унесли тысячи жизней. Постоянные авианалёты на город вынуждали Красную армию менять свои позиции и отходить по нескольку раз на дню. Один измученный взвод оказался недалеко от деревеньки. Там потрепанных солдат встретили мёдом, благо, пасеки еще не были разрушены авиаударами. Прошло несколько часов, и в деревню вошла вражья пехота. Силы противника превосходили красноармейские в несколько раз, и последние отступили в сторону леса. Но спастись они уже не могли, сил не было, а резкая немецкая речь была слышна совсем рядом.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Что делать? Как остановить немцев?</w:t>
      </w:r>
    </w:p>
    <w:p w:rsidR="00000000" w:rsidDel="00000000" w:rsidP="00000000" w:rsidRDefault="00000000" w:rsidRPr="00000000" w14:paraId="0000002E">
      <w:pPr>
        <w:spacing w:after="0" w:before="20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359873" cy="2237676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9873" cy="22376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before="200" w:line="240" w:lineRule="auto"/>
        <w:ind w:firstLine="57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b8ff00" w:val="clear"/>
          <w:rtl w:val="0"/>
        </w:rPr>
        <w:t xml:space="preserve">Практическая часть 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before="20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данном этапе идет самостоятельная работа воспитанников по выявлению проблемы и коллективному обсуждению поставленного вопроса, а также принятие решения по проблеме. Итоги обсуждения решение проблемы представляет спикер (его группа выбирает самостоятельно или же, учитывая педагогическую необходимость, спикер назначается педагогом).</w:t>
      </w:r>
    </w:p>
    <w:p w:rsidR="00000000" w:rsidDel="00000000" w:rsidP="00000000" w:rsidRDefault="00000000" w:rsidRPr="00000000" w14:paraId="00000031">
      <w:pPr>
        <w:spacing w:after="0" w:before="20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b8ff00" w:val="clear"/>
          <w:rtl w:val="0"/>
        </w:rPr>
        <w:t xml:space="preserve">Слайд 8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Вопросы воспитателя: К какому решения вы пришли? Что в условиях кейса вы учли и что выпало из круга вашего внимания? Что помогло решить противоречие кейса?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(Обсуждение, озвучивание решения спикером)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57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57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Кейс-рассказ-иллюстрация «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Афганская дорога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»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570"/>
        <w:jc w:val="center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(пример работы в парах)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57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Афганистан. По горной дороге-серпантину над глубоким ущельем двигалась колонна нашей бронетехники. Вдруг со дна ущелья начали стрелять минометы противника. Они вывели из строя передний и самый последний бронетранспортеры. После чего стали методично расстреливать остальные - на узкой горной дороге деваться им было некуда. Наши солдаты открыли огонь из автоматов, но моджахеды стреляли из-под скалистого козырька, и наши пули их не доставали. Попытка забросать противника гранатами не удалась. Взрыватель гранаты-лимонки срабатывает через 3-4 секунды после того, как выдернута чека и отпущен ее рычаг. Ущелье было очень глубоким и гранаты взрывались, не долетев до его дна. А от осколков противника защищал все тот же скалистый козырек…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Как быть?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57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3160078" cy="2370058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0078" cy="23700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before="20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b8ff00" w:val="clear"/>
          <w:rtl w:val="0"/>
        </w:rPr>
        <w:t xml:space="preserve">Практическая часть 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38">
      <w:pPr>
        <w:spacing w:after="0" w:before="20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данном случае используется материал одного кейса, с дальнейшим уточнением деталей кейса в ходе коллективного обсуждения,  затем суворовцы разбиваются на пары для принятия решения. Можно использовать разные рассказы-иллюстрации по одной теме для каждой пары детей, с дальнейшим коллективным обсуждением каждого решения по проблеме.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70"/>
        <w:jc w:val="both"/>
        <w:rPr>
          <w:rFonts w:ascii="Times New Roman" w:cs="Times New Roman" w:eastAsia="Times New Roman" w:hAnsi="Times New Roman"/>
          <w:b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b8ff00" w:val="clear"/>
          <w:vertAlign w:val="baseline"/>
          <w:rtl w:val="0"/>
        </w:rPr>
        <w:t xml:space="preserve">Слайд 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Метод ситуационно-ролевых игр (проигрывание ролей или ролевое проектирование)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Ролевое проектирование – это вид кейс–технологии, способствующий расширению социального и коммуникативного опыта воспитанников посредством проигрывания заданных ролей. </w:t>
      </w:r>
    </w:p>
    <w:p w:rsidR="00000000" w:rsidDel="00000000" w:rsidP="00000000" w:rsidRDefault="00000000" w:rsidRPr="00000000" w14:paraId="0000003F">
      <w:pPr>
        <w:spacing w:after="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Цель: на основе заданной роли оценить поступки и поведение участников предложенной ситуации.</w:t>
      </w:r>
    </w:p>
    <w:p w:rsidR="00000000" w:rsidDel="00000000" w:rsidP="00000000" w:rsidRDefault="00000000" w:rsidRPr="00000000" w14:paraId="00000040">
      <w:pPr>
        <w:spacing w:after="0" w:line="240" w:lineRule="auto"/>
        <w:ind w:firstLine="57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Важной особенностью данной технологии является: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15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умение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воспитанников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принять на себя роль;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15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умение спроектировать принятую роль в соответствии с заданными характеристиками;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15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ролевое взаимодействие.</w:t>
      </w:r>
    </w:p>
    <w:p w:rsidR="00000000" w:rsidDel="00000000" w:rsidP="00000000" w:rsidRDefault="00000000" w:rsidRPr="00000000" w14:paraId="00000044">
      <w:pPr>
        <w:spacing w:after="0" w:line="240" w:lineRule="auto"/>
        <w:ind w:firstLine="57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  <w:sectPr>
          <w:pgSz w:h="16838" w:w="11906" w:orient="portrait"/>
          <w:pgMar w:bottom="567" w:top="993" w:left="851" w:right="566" w:header="708" w:footer="708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70"/>
        <w:jc w:val="both"/>
        <w:rPr>
          <w:rFonts w:ascii="Times New Roman" w:cs="Times New Roman" w:eastAsia="Times New Roman" w:hAnsi="Times New Roman"/>
          <w:b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b8ff00" w:val="clear"/>
          <w:vertAlign w:val="baseline"/>
          <w:rtl w:val="0"/>
        </w:rPr>
        <w:t xml:space="preserve">Слайд 10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Метод ситуационного анализа (кейс-стади).</w:t>
      </w:r>
    </w:p>
    <w:p w:rsidR="00000000" w:rsidDel="00000000" w:rsidP="00000000" w:rsidRDefault="00000000" w:rsidRPr="00000000" w14:paraId="00000046">
      <w:pPr>
        <w:spacing w:after="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Кейс-ситуация – кейс, в рамках которого описана конкретная ситуация, сформулирована проблема, предложено найти путь ее решения. Суворовцы после ознакомления с проблемой самостоятельно проводят анализ ситуации, затем диагностируют проблему, озвучивают идеи, решения в ходе общения со сверстниками. </w:t>
      </w:r>
    </w:p>
    <w:p w:rsidR="00000000" w:rsidDel="00000000" w:rsidP="00000000" w:rsidRDefault="00000000" w:rsidRPr="00000000" w14:paraId="00000047">
      <w:pPr>
        <w:spacing w:after="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 же выбрать проблему, предлагаемую воспитанникам? </w:t>
      </w:r>
    </w:p>
    <w:p w:rsidR="00000000" w:rsidDel="00000000" w:rsidP="00000000" w:rsidRDefault="00000000" w:rsidRPr="00000000" w14:paraId="00000048">
      <w:pPr>
        <w:spacing w:after="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Всё очень просто. Выбранная нами ситуация должна соответствовать потребностям подростков. Ситуация должна иллюстрировать  те проблемы, с которыми они могут столкнуться в жизни или уже сталкивались. Конкретные примеры лучше сохраняются в памяти подростков. Конкретная ситуация объединяет знание и практику, требует от воспитанника активного умственного и эмоционального участия в анализе и обсуждении.</w:t>
      </w:r>
    </w:p>
    <w:p w:rsidR="00000000" w:rsidDel="00000000" w:rsidP="00000000" w:rsidRDefault="00000000" w:rsidRPr="00000000" w14:paraId="00000049">
      <w:pPr>
        <w:spacing w:after="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Естественно, эта ситуация должна быть эмоционально окрашена для воспитанника, она должна содержать достаточно информации, быть  по силам воспитанникам, не содержать подсказок относительно решения проблемы. </w:t>
      </w:r>
    </w:p>
    <w:p w:rsidR="00000000" w:rsidDel="00000000" w:rsidP="00000000" w:rsidRDefault="00000000" w:rsidRPr="00000000" w14:paraId="0000004A">
      <w:pPr>
        <w:spacing w:after="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Задание - правильно поставленный вопрос. В нем должна быть мотивация на решение проблемы.</w:t>
      </w:r>
    </w:p>
    <w:p w:rsidR="00000000" w:rsidDel="00000000" w:rsidP="00000000" w:rsidRDefault="00000000" w:rsidRPr="00000000" w14:paraId="0000004B">
      <w:pPr>
        <w:spacing w:after="0" w:line="240" w:lineRule="auto"/>
        <w:ind w:firstLine="57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Здесь можно увеличить количество ролей в группе (в зависимости от ее численности или если это фронтальное занятие), которые могут взять на себя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суворовцы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. Это: генератор идей (генерирует идеи); постановщик (внедряет идеи в жизнь); критик (оценивает идею и пути ее реализации)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др.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15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 заключении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уважаемы коллеги, хочется сказать о том, что при всей своей простоте, кейс-метод обладает большими дидактическими возможностями и большим охватом применения - от учебных предметов до занятий внеурочной деятельности.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Практически любой педагог, который захочет внедрять кейс-технологии, сможет это сделать вполне профессионально, изучив специальную литературу, пройдя тренинг и имея на руках учебные ситуации. </w:t>
      </w:r>
    </w:p>
    <w:p w:rsidR="00000000" w:rsidDel="00000000" w:rsidP="00000000" w:rsidRDefault="00000000" w:rsidRPr="00000000" w14:paraId="0000004E">
      <w:pPr>
        <w:spacing w:after="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 это определяет наличие достоинств и недостатков данной технологии, на которые я хочу обратить ваше внимание. Налицо преобладание преимуществ. И к счастью, только один недостаток – это трудоемкость подготовительной работы педагога, так как готовых кейсов для воспитателей довузовских общеобразовательных организаций Минобороны практически нет. </w:t>
      </w:r>
    </w:p>
    <w:p w:rsidR="00000000" w:rsidDel="00000000" w:rsidP="00000000" w:rsidRDefault="00000000" w:rsidRPr="00000000" w14:paraId="0000004F">
      <w:pPr>
        <w:spacing w:after="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Однако, я думаю, что стоит начать работать с применением этой технологии, раскрывая свои собственные творческие таланты и новые перспективы профессиональной реализации</w:t>
      </w:r>
    </w:p>
    <w:p w:rsidR="00000000" w:rsidDel="00000000" w:rsidP="00000000" w:rsidRDefault="00000000" w:rsidRPr="00000000" w14:paraId="00000050">
      <w:pPr>
        <w:spacing w:after="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40" w:lineRule="auto"/>
        <w:ind w:firstLine="5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567" w:top="993" w:left="851" w:right="566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E73C1D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rmal (Web)"/>
    <w:basedOn w:val="a"/>
    <w:unhideWhenUsed w:val="1"/>
    <w:rsid w:val="007A144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 w:val="1"/>
    <w:rsid w:val="007A144F"/>
    <w:rPr>
      <w:b w:val="1"/>
      <w:bCs w:val="1"/>
    </w:rPr>
  </w:style>
  <w:style w:type="paragraph" w:styleId="c6" w:customStyle="1">
    <w:name w:val="c6"/>
    <w:basedOn w:val="a"/>
    <w:rsid w:val="00335892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c4" w:customStyle="1">
    <w:name w:val="c4"/>
    <w:basedOn w:val="a0"/>
    <w:rsid w:val="00335892"/>
  </w:style>
  <w:style w:type="paragraph" w:styleId="a5">
    <w:name w:val="List Paragraph"/>
    <w:basedOn w:val="a"/>
    <w:uiPriority w:val="34"/>
    <w:qFormat w:val="1"/>
    <w:rsid w:val="00335892"/>
    <w:pPr>
      <w:ind w:left="720"/>
      <w:contextualSpacing w:val="1"/>
    </w:pPr>
  </w:style>
  <w:style w:type="paragraph" w:styleId="Default" w:customStyle="1">
    <w:name w:val="Default"/>
    <w:rsid w:val="0085780C"/>
    <w:pPr>
      <w:autoSpaceDE w:val="0"/>
      <w:autoSpaceDN w:val="0"/>
      <w:adjustRightInd w:val="0"/>
      <w:spacing w:after="0" w:line="240" w:lineRule="auto"/>
    </w:pPr>
    <w:rPr>
      <w:rFonts w:ascii="Times New Roman" w:cs="Times New Roman" w:hAnsi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semiHidden w:val="1"/>
    <w:unhideWhenUsed w:val="1"/>
    <w:rsid w:val="002D707D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1">
    <w:name w:val="Верхний колонтитул Знак"/>
    <w:basedOn w:val="a0"/>
    <w:link w:val="a6"/>
    <w:uiPriority w:val="99"/>
    <w:semiHidden w:val="1"/>
    <w:rsid w:val="002D707D"/>
  </w:style>
  <w:style w:type="paragraph" w:styleId="a8">
    <w:name w:val="footer"/>
    <w:basedOn w:val="a"/>
    <w:link w:val="a9"/>
    <w:uiPriority w:val="99"/>
    <w:semiHidden w:val="1"/>
    <w:unhideWhenUsed w:val="1"/>
    <w:rsid w:val="002D707D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1">
    <w:name w:val="Нижний колонтитул Знак"/>
    <w:basedOn w:val="a0"/>
    <w:link w:val="a8"/>
    <w:uiPriority w:val="99"/>
    <w:semiHidden w:val="1"/>
    <w:rsid w:val="002D707D"/>
  </w:style>
  <w:style w:type="paragraph" w:styleId="aa">
    <w:name w:val="Balloon Text"/>
    <w:basedOn w:val="a"/>
    <w:link w:val="ab"/>
    <w:uiPriority w:val="99"/>
    <w:semiHidden w:val="1"/>
    <w:unhideWhenUsed w:val="1"/>
    <w:rsid w:val="006A24F2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b" w:customStyle="1">
    <w:name w:val="Текст выноски Знак"/>
    <w:basedOn w:val="a0"/>
    <w:link w:val="aa"/>
    <w:uiPriority w:val="99"/>
    <w:semiHidden w:val="1"/>
    <w:rsid w:val="006A24F2"/>
    <w:rPr>
      <w:rFonts w:ascii="Tahoma" w:cs="Tahoma" w:hAnsi="Tahoma"/>
      <w:sz w:val="16"/>
      <w:szCs w:val="16"/>
    </w:rPr>
  </w:style>
  <w:style w:type="character" w:styleId="apple-converted-space" w:customStyle="1">
    <w:name w:val="apple-converted-space"/>
    <w:basedOn w:val="a0"/>
    <w:rsid w:val="00D8176D"/>
  </w:style>
  <w:style w:type="paragraph" w:styleId="ac">
    <w:name w:val="No Spacing"/>
    <w:link w:val="ad"/>
    <w:uiPriority w:val="1"/>
    <w:qFormat w:val="1"/>
    <w:rsid w:val="00EC2DD7"/>
    <w:pPr>
      <w:spacing w:after="0" w:line="240" w:lineRule="auto"/>
    </w:pPr>
    <w:rPr>
      <w:rFonts w:eastAsiaTheme="minorEastAsia"/>
    </w:rPr>
  </w:style>
  <w:style w:type="character" w:styleId="ad" w:customStyle="1">
    <w:name w:val="Без интервала Знак"/>
    <w:basedOn w:val="a0"/>
    <w:link w:val="ac"/>
    <w:uiPriority w:val="1"/>
    <w:rsid w:val="00EC2DD7"/>
    <w:rPr>
      <w:rFonts w:eastAsiaTheme="minorEastAsi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fd3NYx2RJvU9MBw7QRoOmSMkwQ==">AMUW2mWuiFaHwaY86oXelN+6In3jpj3oVIyj1V/hYK3KzGOBiCBmcixf/N4u1+AngbZANhTM0W8excxVVhgErglYD7R+ci+HQBus8lS1f41HxcaWCZUSg9Pt35XrOQYILD+3mc6nCiyuI7AuYAuZT2/JKhzDfpJlcg==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2018-02-19T00:46:00Z</dcterms:created>
  <dc:creator>USER</dc:creator>
</cp:coreProperties>
</file>