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D5" w:rsidRPr="00D713D5" w:rsidRDefault="00D713D5" w:rsidP="00D713D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bookmarkStart w:id="0" w:name="_GoBack"/>
      <w:r w:rsidRPr="00D713D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</w:t>
      </w:r>
      <w:r w:rsidRPr="00D713D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реатив-бой</w:t>
      </w:r>
      <w:r w:rsidRPr="00D713D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- один из способов развития интеллектуальных, творческих способностей учащихся.</w:t>
      </w:r>
    </w:p>
    <w:bookmarkEnd w:id="0"/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Актуальные задачи, поставленные сегодня перед школьным образованием, значительно расширяют сферу действия и назначение образовательных стандартов.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 е. выпускник должен быть конкурентоспособным. В этой связи школа после уроков – должна быть миром творчества, проявления и раскрытия каждым ребёнком своих интересов, своих увлечений, своего «я». Ведь главное, что здесь ребёнок делает выбор, тем самым раскрываясь как личность. Таким образом, внеурочная деятельность становится полноценным пространством воспитания и образования. Она направлена на достижение образовательных результатов, заявленных федеральным государственным образовательным стандартом (ФГОС)[1]. При этом, внеурочная деятельность носит компенсационный характер: способствует решению тех образовательных задач, которые не удается решить на уроке.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Пробуждение ребенка к творчеству открывает для него путь к раскрытию своей индивидуальности, к реализации своих способностей. Именно этим вызван интерес к разработанной Г. С. </w:t>
      </w:r>
      <w:proofErr w:type="spellStart"/>
      <w:r>
        <w:rPr>
          <w:color w:val="000000"/>
          <w:bdr w:val="none" w:sz="0" w:space="0" w:color="auto" w:frame="1"/>
        </w:rPr>
        <w:t>Альтшуллером</w:t>
      </w:r>
      <w:proofErr w:type="spellEnd"/>
      <w:r>
        <w:rPr>
          <w:color w:val="000000"/>
          <w:bdr w:val="none" w:sz="0" w:space="0" w:color="auto" w:frame="1"/>
        </w:rPr>
        <w:t xml:space="preserve"> теории решения изобретательских задач (</w:t>
      </w:r>
      <w:proofErr w:type="spellStart"/>
      <w:r>
        <w:rPr>
          <w:color w:val="000000"/>
          <w:bdr w:val="none" w:sz="0" w:space="0" w:color="auto" w:frame="1"/>
        </w:rPr>
        <w:t>ТРИЗ</w:t>
      </w:r>
      <w:proofErr w:type="spellEnd"/>
      <w:r>
        <w:rPr>
          <w:color w:val="000000"/>
          <w:bdr w:val="none" w:sz="0" w:space="0" w:color="auto" w:frame="1"/>
        </w:rPr>
        <w:t xml:space="preserve">) – одной из технологий, способных повысить эффективность образования, а, следовательно, и успешность обучения школьников [2]. В последнее время все чаще говорят о креативной педагогической системе </w:t>
      </w:r>
      <w:proofErr w:type="spellStart"/>
      <w:r>
        <w:rPr>
          <w:color w:val="000000"/>
          <w:bdr w:val="none" w:sz="0" w:space="0" w:color="auto" w:frame="1"/>
        </w:rPr>
        <w:t>НФТМ-ТРИЗ</w:t>
      </w:r>
      <w:proofErr w:type="spellEnd"/>
      <w:r>
        <w:rPr>
          <w:color w:val="000000"/>
          <w:bdr w:val="none" w:sz="0" w:space="0" w:color="auto" w:frame="1"/>
        </w:rPr>
        <w:t xml:space="preserve">, которая является инновационным педагогическим направлением и входит в состав современных образовательных программ. </w:t>
      </w:r>
      <w:proofErr w:type="spellStart"/>
      <w:r>
        <w:rPr>
          <w:color w:val="000000"/>
          <w:bdr w:val="none" w:sz="0" w:space="0" w:color="auto" w:frame="1"/>
        </w:rPr>
        <w:t>НФТМ</w:t>
      </w:r>
      <w:proofErr w:type="spellEnd"/>
      <w:r>
        <w:rPr>
          <w:color w:val="000000"/>
          <w:bdr w:val="none" w:sz="0" w:space="0" w:color="auto" w:frame="1"/>
        </w:rPr>
        <w:t xml:space="preserve"> – непрерывное формирование творческого мышления. Основная цель системы </w:t>
      </w:r>
      <w:proofErr w:type="spellStart"/>
      <w:r>
        <w:rPr>
          <w:color w:val="000000"/>
          <w:bdr w:val="none" w:sz="0" w:space="0" w:color="auto" w:frame="1"/>
        </w:rPr>
        <w:t>НФТМ-ТРИЗ</w:t>
      </w:r>
      <w:proofErr w:type="spellEnd"/>
      <w:r>
        <w:rPr>
          <w:color w:val="000000"/>
          <w:bdr w:val="none" w:sz="0" w:space="0" w:color="auto" w:frame="1"/>
        </w:rPr>
        <w:t xml:space="preserve"> – формирование творческой личности учащихся [3]. Данная система основана на поисково-познавательной деятельности учащихся и направлена на формирование творческой личности учащихся, что становится особенно актуальным в условиях внедрения ФГОС ООО.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231F20"/>
          <w:bdr w:val="none" w:sz="0" w:space="0" w:color="auto" w:frame="1"/>
        </w:rPr>
        <w:t>Креативность и творческое мышление  являются очень полезными качествами современного человека. Позволяет ученикам открыть широкие возможности: благодаря проявлению креативности, люди способны  решить любую проблему, применяя творческий подход и находя нестандартные решения.</w:t>
      </w:r>
      <w:r>
        <w:rPr>
          <w:color w:val="231F20"/>
          <w:bdr w:val="none" w:sz="0" w:space="0" w:color="auto" w:frame="1"/>
        </w:rPr>
        <w:br/>
        <w:t>По опыту</w:t>
      </w:r>
      <w:proofErr w:type="gramStart"/>
      <w:r>
        <w:rPr>
          <w:color w:val="231F20"/>
          <w:bdr w:val="none" w:sz="0" w:space="0" w:color="auto" w:frame="1"/>
        </w:rPr>
        <w:t>.</w:t>
      </w:r>
      <w:proofErr w:type="gramEnd"/>
      <w:r>
        <w:rPr>
          <w:color w:val="231F20"/>
          <w:bdr w:val="none" w:sz="0" w:space="0" w:color="auto" w:frame="1"/>
        </w:rPr>
        <w:t xml:space="preserve"> </w:t>
      </w:r>
      <w:proofErr w:type="gramStart"/>
      <w:r>
        <w:rPr>
          <w:color w:val="231F20"/>
          <w:bdr w:val="none" w:sz="0" w:space="0" w:color="auto" w:frame="1"/>
        </w:rPr>
        <w:t>у</w:t>
      </w:r>
      <w:proofErr w:type="gramEnd"/>
      <w:r>
        <w:rPr>
          <w:color w:val="231F20"/>
          <w:bdr w:val="none" w:sz="0" w:space="0" w:color="auto" w:frame="1"/>
        </w:rPr>
        <w:t>ровень развития творческого мышления у наших детей пока  недостаточно высок. Об успешности развития у детей творческой деятельности свидетельствуют увлеченность, способность переноса приобретенных знаний и умений в практическую деятельность, развитое критическое, творческое, системное мышление, фантазия и воображение, способность отказываться от шаблонов, самоорганизация в процессе решения творческих задач.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lastRenderedPageBreak/>
        <w:t>Мои ученики,  участвующие в конкурсе «Марафон Знаний» в г. Перми не справлялись  с решением творческих заданий (</w:t>
      </w:r>
      <w:proofErr w:type="spellStart"/>
      <w:r>
        <w:rPr>
          <w:color w:val="111115"/>
          <w:bdr w:val="none" w:sz="0" w:space="0" w:color="auto" w:frame="1"/>
        </w:rPr>
        <w:t>ТРИЗ</w:t>
      </w:r>
      <w:proofErr w:type="spellEnd"/>
      <w:r>
        <w:rPr>
          <w:color w:val="111115"/>
          <w:bdr w:val="none" w:sz="0" w:space="0" w:color="auto" w:frame="1"/>
        </w:rPr>
        <w:t xml:space="preserve">). Решила, начинать обучение алгоритму решения изобретательских  задач с 1 класса. Веду в  начальной школе кружки "Ступенька к </w:t>
      </w:r>
      <w:proofErr w:type="spellStart"/>
      <w:r>
        <w:rPr>
          <w:color w:val="111115"/>
          <w:bdr w:val="none" w:sz="0" w:space="0" w:color="auto" w:frame="1"/>
        </w:rPr>
        <w:t>ТРИЗ</w:t>
      </w:r>
      <w:proofErr w:type="spellEnd"/>
      <w:r>
        <w:rPr>
          <w:color w:val="111115"/>
          <w:bdr w:val="none" w:sz="0" w:space="0" w:color="auto" w:frame="1"/>
        </w:rPr>
        <w:t>». На занятия дети учатся  алгоритмам решения творческих задач в любой области знаний, которые позволяют развивать творческое (изобретательское) мышление.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231F20"/>
          <w:bdr w:val="none" w:sz="0" w:space="0" w:color="auto" w:frame="1"/>
        </w:rPr>
        <w:t xml:space="preserve">Одним  из способов развития интеллектуальных, творческих способностей учащихся  может быть педагогическая  технология </w:t>
      </w:r>
      <w:proofErr w:type="spellStart"/>
      <w:r>
        <w:rPr>
          <w:color w:val="231F20"/>
          <w:bdr w:val="none" w:sz="0" w:space="0" w:color="auto" w:frame="1"/>
        </w:rPr>
        <w:t>ТРИЗ</w:t>
      </w:r>
      <w:proofErr w:type="spellEnd"/>
      <w:r>
        <w:rPr>
          <w:color w:val="231F20"/>
          <w:bdr w:val="none" w:sz="0" w:space="0" w:color="auto" w:frame="1"/>
        </w:rPr>
        <w:t xml:space="preserve"> – креатив-бой. Креатив-бой –  это активное и увлекательное соревнование. Благодаря своему соревновательному характеру интеллектуальная игра «Креатив-бой» формирует у учащихся состояние азарта и желание победить. Соединяя в себе эмоции и интеллект, креатив-бой является средством повышения мотивации к получению новых знаний.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  <w:shd w:val="clear" w:color="auto" w:fill="FFFFFF"/>
        </w:rPr>
        <w:t>Цель методической разработки  - обеспечение всесторонней поддержки развития творческой личности ребенка.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В рамках работы с родителями одаренных учащихся  была разработана  и проведена интеллектуальная игра для учащихся начальных классов с целью развития творческого мышления посредством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ТРИЗ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-педагогики «Креатив-бой». В одной команде с детьми работали и родители учащихся.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Почему знакомство с творческими задачами происходило через интеллектуальную игру «Креатив-бой»?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Креативный бой» - это интеллектуальное командное соревнование. По форме он напоминает широко известные игры «Что, где, когда?» или «</w:t>
      </w:r>
      <w:proofErr w:type="spellStart"/>
      <w:r>
        <w:rPr>
          <w:color w:val="111115"/>
          <w:bdr w:val="none" w:sz="0" w:space="0" w:color="auto" w:frame="1"/>
        </w:rPr>
        <w:t>Брейн</w:t>
      </w:r>
      <w:proofErr w:type="spellEnd"/>
      <w:r>
        <w:rPr>
          <w:color w:val="111115"/>
          <w:bdr w:val="none" w:sz="0" w:space="0" w:color="auto" w:frame="1"/>
        </w:rPr>
        <w:t xml:space="preserve"> - ринг», но есть и отличие. В качестве заданий в «Креатив - бое» участникам предлагаются открытые задачи. Эти задачи далеко не всегда имеют единственно правильный ответ. Участникам «Боя» требуется не столько эрудиция, сколько умение объединять и творчески применять самые разнообразные знания.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Новизна и особенность данной разработки состоит в обобщении и структурировании работы по развитию интеллектуальных, коммуникативных, организаторских способностей учащихся через включение их в деятельность,  как активных организаторов интеллектуальной творческой деятельности.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 Систематическое проведение таких интеллектуальных игр позволяет сделать образовательный и воспитательный процессы более эффективными, что сказывается на продуктивности деятельности и удовлетворенности участников деятельности ее организацией и результатами. «Креатив-бой», «мозговой штурм», другие активные формы проведения  - это прекрасные средства для повышения мотивации к добыванию знаний. Дети с большим удовольствием принимают участие в таких боях, в которых при решении задач необходимы знания из различных областей науки, быта, что способствует развитию творческого мышления.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lastRenderedPageBreak/>
        <w:t>Подобные «бои» способствуют формированию всего комплекса универсальных учебных действий за счёт реализации принципа системно-</w:t>
      </w:r>
      <w:proofErr w:type="spellStart"/>
      <w:r>
        <w:rPr>
          <w:color w:val="111115"/>
          <w:bdr w:val="none" w:sz="0" w:space="0" w:color="auto" w:frame="1"/>
        </w:rPr>
        <w:t>деятельностного</w:t>
      </w:r>
      <w:proofErr w:type="spellEnd"/>
      <w:r>
        <w:rPr>
          <w:color w:val="111115"/>
          <w:bdr w:val="none" w:sz="0" w:space="0" w:color="auto" w:frame="1"/>
        </w:rPr>
        <w:t xml:space="preserve"> подхода,  и приносит радость от исследования при получении новых знаний.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Цель игры: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111115"/>
          <w:bdr w:val="none" w:sz="0" w:space="0" w:color="auto" w:frame="1"/>
        </w:rPr>
        <w:t>реализация системно-</w:t>
      </w:r>
      <w:proofErr w:type="spellStart"/>
      <w:r>
        <w:rPr>
          <w:color w:val="111115"/>
          <w:bdr w:val="none" w:sz="0" w:space="0" w:color="auto" w:frame="1"/>
        </w:rPr>
        <w:t>деятельностного</w:t>
      </w:r>
      <w:proofErr w:type="spellEnd"/>
      <w:r>
        <w:rPr>
          <w:color w:val="111115"/>
          <w:bdr w:val="none" w:sz="0" w:space="0" w:color="auto" w:frame="1"/>
        </w:rPr>
        <w:t xml:space="preserve"> подхода в образовании по формированию метапредметных результатов обучения, </w:t>
      </w:r>
      <w:proofErr w:type="spellStart"/>
      <w:r>
        <w:rPr>
          <w:color w:val="111115"/>
          <w:bdr w:val="none" w:sz="0" w:space="0" w:color="auto" w:frame="1"/>
        </w:rPr>
        <w:t>межпредметных</w:t>
      </w:r>
      <w:proofErr w:type="spellEnd"/>
      <w:r>
        <w:rPr>
          <w:color w:val="111115"/>
          <w:bdr w:val="none" w:sz="0" w:space="0" w:color="auto" w:frame="1"/>
        </w:rPr>
        <w:t xml:space="preserve"> связей и их креативного применения.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111115"/>
          <w:bdr w:val="none" w:sz="0" w:space="0" w:color="auto" w:frame="1"/>
        </w:rPr>
        <w:t>активизировать интерес педагогов, родителей  и учащихся к решению открытых задач и  изобретательских задач;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111115"/>
          <w:bdr w:val="none" w:sz="0" w:space="0" w:color="auto" w:frame="1"/>
        </w:rPr>
        <w:t>развитие у детей основных характеристик креативности: системности и оригинальности мышления, умений четко и ясно излагать свои мысли, аргументировано доказывать свою точку зрения.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Задачи: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ind w:left="720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111115"/>
          <w:bdr w:val="none" w:sz="0" w:space="0" w:color="auto" w:frame="1"/>
        </w:rPr>
        <w:t>способствовать развитию умения решать нестандартные задачи;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000000"/>
          <w:bdr w:val="none" w:sz="0" w:space="0" w:color="auto" w:frame="1"/>
        </w:rPr>
        <w:t>активизировать познавательную активность учащихся;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000000"/>
          <w:bdr w:val="none" w:sz="0" w:space="0" w:color="auto" w:frame="1"/>
        </w:rPr>
        <w:t>способствовать укреплению коммуникативных умений: общаться и взаимодействовать в группе, уважать мнение других, объективно оценивать свою работу и деятельность одноклассников;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</w:t>
      </w:r>
      <w:r>
        <w:rPr>
          <w:color w:val="000000"/>
          <w:bdr w:val="none" w:sz="0" w:space="0" w:color="auto" w:frame="1"/>
        </w:rPr>
        <w:t>способствовать формированию нового взгляда на решение проблемных ситуаций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Качества, которые формирует и развивает «Креатив-бой»: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умение работать в команде;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системность мышления;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оригинальность мышления;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умение слушать и слышать собеседника;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умение развивать мысли, высказанные другими членами команды;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умение кратко и емко рассказать о своем решении;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• умение отстаивать свое мнение.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Ожидаемые результаты: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bdr w:val="none" w:sz="0" w:space="0" w:color="auto" w:frame="1"/>
        </w:rPr>
        <w:t>у участников развиты навыки системного и оригинального мышления;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bdr w:val="none" w:sz="0" w:space="0" w:color="auto" w:frame="1"/>
        </w:rPr>
        <w:t>сформированы умения четко и ясно излагать свои мысли, аргументировано доказывать свою точку зрения;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bdr w:val="none" w:sz="0" w:space="0" w:color="auto" w:frame="1"/>
        </w:rPr>
        <w:t>развито умение решать нестандартные задачи;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bdr w:val="none" w:sz="0" w:space="0" w:color="auto" w:frame="1"/>
        </w:rPr>
        <w:t>повысилась тяга к познавательной деятельности;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</w:t>
      </w:r>
      <w:r>
        <w:rPr>
          <w:color w:val="000000"/>
          <w:bdr w:val="none" w:sz="0" w:space="0" w:color="auto" w:frame="1"/>
        </w:rPr>
        <w:t>укрепление различных коммуникативных умений.</w:t>
      </w:r>
    </w:p>
    <w:p w:rsidR="00D713D5" w:rsidRDefault="00D713D5" w:rsidP="00D713D5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806216" w:rsidRDefault="00D713D5"/>
    <w:sectPr w:rsidR="0080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5"/>
    <w:rsid w:val="001B6405"/>
    <w:rsid w:val="00B8222E"/>
    <w:rsid w:val="00D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13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1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2022-11-04T14:04:00Z</dcterms:created>
  <dcterms:modified xsi:type="dcterms:W3CDTF">2022-11-04T14:07:00Z</dcterms:modified>
</cp:coreProperties>
</file>