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5051" w14:textId="77777777" w:rsidR="00CC4F27" w:rsidRDefault="0073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763D">
        <w:rPr>
          <w:rFonts w:ascii="Times New Roman" w:hAnsi="Times New Roman" w:cs="Times New Roman"/>
          <w:sz w:val="24"/>
          <w:szCs w:val="24"/>
        </w:rPr>
        <w:t xml:space="preserve"> Преемственность</w:t>
      </w:r>
      <w:r w:rsidR="008730D6" w:rsidRPr="008730D6">
        <w:rPr>
          <w:rFonts w:ascii="Times New Roman" w:hAnsi="Times New Roman" w:cs="Times New Roman"/>
          <w:sz w:val="24"/>
          <w:szCs w:val="24"/>
        </w:rPr>
        <w:t xml:space="preserve"> в преподавании учебных предметов и пути их решения</w:t>
      </w:r>
    </w:p>
    <w:p w14:paraId="6F1703D2" w14:textId="77777777" w:rsidR="008730D6" w:rsidRPr="007333BE" w:rsidRDefault="008730D6" w:rsidP="007333BE">
      <w:pPr>
        <w:pStyle w:val="a3"/>
        <w:shd w:val="clear" w:color="auto" w:fill="FFFFFF"/>
        <w:spacing w:before="0" w:beforeAutospacing="0" w:after="0" w:afterAutospacing="0" w:line="360" w:lineRule="auto"/>
        <w:ind w:right="-284" w:firstLine="275"/>
        <w:jc w:val="both"/>
        <w:rPr>
          <w:b/>
          <w:bdr w:val="none" w:sz="0" w:space="0" w:color="auto" w:frame="1"/>
        </w:rPr>
      </w:pPr>
      <w:r w:rsidRPr="007333BE">
        <w:t>Преемственность ФГОС начального общего  образования и ФГОС основного общего образования предусматривает преемственность  требований  к структуре  основных образовательных программ начального и основного общего образования, преемственность сопровождения педагога в переходе на федеральные государственные стандарты нового поколения, преемственность  в достижении новых образовательных результатов.</w:t>
      </w:r>
    </w:p>
    <w:p w14:paraId="60FA8BAB" w14:textId="77777777" w:rsidR="007333BE" w:rsidRPr="007333BE" w:rsidRDefault="008730D6" w:rsidP="007333BE">
      <w:pPr>
        <w:pStyle w:val="a3"/>
        <w:shd w:val="clear" w:color="auto" w:fill="FFFFFF"/>
        <w:spacing w:before="0" w:beforeAutospacing="0" w:after="0" w:afterAutospacing="0" w:line="360" w:lineRule="auto"/>
        <w:ind w:right="-284" w:firstLine="275"/>
        <w:jc w:val="both"/>
        <w:rPr>
          <w:bdr w:val="none" w:sz="0" w:space="0" w:color="auto" w:frame="1"/>
        </w:rPr>
      </w:pPr>
      <w:r w:rsidRPr="007333BE">
        <w:rPr>
          <w:bdr w:val="none" w:sz="0" w:space="0" w:color="auto" w:frame="1"/>
        </w:rPr>
        <w:t xml:space="preserve">Имеются в виду требования к следующим результатам начального образования: </w:t>
      </w:r>
    </w:p>
    <w:p w14:paraId="06CD0D0B" w14:textId="77777777" w:rsidR="008730D6" w:rsidRPr="007333BE" w:rsidRDefault="007333BE" w:rsidP="007333BE">
      <w:pPr>
        <w:pStyle w:val="a3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bdr w:val="none" w:sz="0" w:space="0" w:color="auto" w:frame="1"/>
        </w:rPr>
      </w:pPr>
      <w:r w:rsidRPr="007333BE">
        <w:rPr>
          <w:bdr w:val="none" w:sz="0" w:space="0" w:color="auto" w:frame="1"/>
        </w:rPr>
        <w:t xml:space="preserve">    С</w:t>
      </w:r>
      <w:r w:rsidR="008730D6" w:rsidRPr="007333BE">
        <w:rPr>
          <w:bdr w:val="none" w:sz="0" w:space="0" w:color="auto" w:frame="1"/>
        </w:rPr>
        <w:t>лайд № 1</w:t>
      </w:r>
      <w:r w:rsidRPr="007333BE">
        <w:rPr>
          <w:bdr w:val="none" w:sz="0" w:space="0" w:color="auto" w:frame="1"/>
        </w:rPr>
        <w:t xml:space="preserve"> </w:t>
      </w:r>
      <w:r w:rsidRPr="007333BE">
        <w:rPr>
          <w:u w:val="single"/>
          <w:bdr w:val="none" w:sz="0" w:space="0" w:color="auto" w:frame="1"/>
        </w:rPr>
        <w:t xml:space="preserve"> Требования к результатам освоения образовательной программы начального общего образования:  </w:t>
      </w:r>
    </w:p>
    <w:p w14:paraId="037A2462" w14:textId="77777777" w:rsidR="008730D6" w:rsidRPr="007333BE" w:rsidRDefault="008730D6" w:rsidP="007333BE">
      <w:pPr>
        <w:pStyle w:val="a3"/>
        <w:shd w:val="clear" w:color="auto" w:fill="FFFFFF"/>
        <w:spacing w:before="0" w:beforeAutospacing="0" w:after="0" w:afterAutospacing="0" w:line="360" w:lineRule="auto"/>
        <w:ind w:right="-284" w:firstLine="275"/>
        <w:jc w:val="both"/>
      </w:pPr>
      <w:r w:rsidRPr="007333BE">
        <w:rPr>
          <w:bdr w:val="none" w:sz="0" w:space="0" w:color="auto" w:frame="1"/>
        </w:rPr>
        <w:t xml:space="preserve"> -     личностные, включающие готовность и способность обучающихся к саморазвитию, наличие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идентичности;</w:t>
      </w:r>
    </w:p>
    <w:p w14:paraId="7FD27EB7" w14:textId="77777777" w:rsidR="008730D6" w:rsidRPr="007333BE" w:rsidRDefault="008730D6" w:rsidP="007333BE">
      <w:pPr>
        <w:pStyle w:val="a3"/>
        <w:shd w:val="clear" w:color="auto" w:fill="FFFFFF"/>
        <w:spacing w:before="0" w:beforeAutospacing="0" w:after="0" w:afterAutospacing="0" w:line="360" w:lineRule="auto"/>
        <w:ind w:right="-284" w:firstLine="275"/>
        <w:jc w:val="both"/>
      </w:pPr>
      <w:r w:rsidRPr="007333BE">
        <w:rPr>
          <w:bdr w:val="none" w:sz="0" w:space="0" w:color="auto" w:frame="1"/>
        </w:rPr>
        <w:t>-    метапредметные, включающие освоение обучающимися универсальных учебных действий (познавательных, регулятивных, коммуникативных), обеспечивающих овладение ключевыми компетенциями, составляющими основу умения учиться,</w:t>
      </w:r>
    </w:p>
    <w:p w14:paraId="49543EBF" w14:textId="77777777" w:rsidR="008730D6" w:rsidRPr="007333BE" w:rsidRDefault="008730D6" w:rsidP="007333BE">
      <w:pPr>
        <w:spacing w:after="0" w:line="360" w:lineRule="auto"/>
        <w:ind w:right="-284"/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</w:pPr>
      <w:r w:rsidRPr="007333B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-       предметные, включающие освоенный обучающимися в ходе изучения учебного предмета опыт деятельности по получению нового знания, его преобразованию и применению.</w:t>
      </w:r>
    </w:p>
    <w:p w14:paraId="3FF8006D" w14:textId="77777777" w:rsidR="008730D6" w:rsidRPr="007333BE" w:rsidRDefault="008730D6" w:rsidP="007333BE">
      <w:pPr>
        <w:spacing w:before="110" w:after="0" w:line="360" w:lineRule="auto"/>
        <w:ind w:left="-284" w:right="-284"/>
        <w:outlineLvl w:val="0"/>
        <w:rPr>
          <w:rFonts w:ascii="Times New Roman" w:hAnsi="Times New Roman" w:cs="Times New Roman"/>
          <w:sz w:val="24"/>
          <w:szCs w:val="24"/>
        </w:rPr>
      </w:pPr>
      <w:r w:rsidRPr="00100F2B">
        <w:rPr>
          <w:rFonts w:ascii="Times New Roman" w:hAnsi="Times New Roman" w:cs="Times New Roman"/>
          <w:iCs/>
          <w:color w:val="000000" w:themeColor="text1"/>
          <w:kern w:val="24"/>
          <w:sz w:val="32"/>
          <w:szCs w:val="32"/>
        </w:rPr>
        <w:t xml:space="preserve">          </w:t>
      </w:r>
      <w:r w:rsidRPr="007333BE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>Другими словами</w:t>
      </w:r>
      <w:r w:rsidR="007333BE" w:rsidRPr="007333BE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>,</w:t>
      </w:r>
      <w:r w:rsidRPr="007333BE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 </w:t>
      </w:r>
      <w:r w:rsidR="00145875">
        <w:rPr>
          <w:rFonts w:ascii="Times New Roman" w:hAnsi="Times New Roman" w:cs="Times New Roman"/>
          <w:sz w:val="24"/>
          <w:szCs w:val="24"/>
        </w:rPr>
        <w:t>н</w:t>
      </w:r>
      <w:r w:rsidRPr="007333BE">
        <w:rPr>
          <w:rFonts w:ascii="Times New Roman" w:hAnsi="Times New Roman" w:cs="Times New Roman"/>
          <w:sz w:val="24"/>
          <w:szCs w:val="24"/>
        </w:rPr>
        <w:t xml:space="preserve">овый стандарт ориентирован на метапредметные знания и личностный результат. </w:t>
      </w:r>
    </w:p>
    <w:p w14:paraId="283523AD" w14:textId="77777777" w:rsidR="008730D6" w:rsidRPr="007333BE" w:rsidRDefault="008730D6" w:rsidP="007333BE">
      <w:pPr>
        <w:spacing w:after="0" w:line="360" w:lineRule="auto"/>
        <w:ind w:right="-284"/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</w:pPr>
      <w:r w:rsidRPr="007333BE">
        <w:rPr>
          <w:rFonts w:ascii="Times New Roman" w:hAnsi="Times New Roman" w:cs="Times New Roman"/>
          <w:sz w:val="24"/>
          <w:szCs w:val="24"/>
        </w:rPr>
        <w:t xml:space="preserve">     Предметные результаты теперь становятся только частью тех требований, которые предъявляются к результатам освоения основной образовательной программы.</w:t>
      </w:r>
    </w:p>
    <w:p w14:paraId="19A661AB" w14:textId="77777777" w:rsidR="007333BE" w:rsidRPr="007333BE" w:rsidRDefault="008730D6" w:rsidP="007333BE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333BE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  <w:t xml:space="preserve">       </w:t>
      </w:r>
      <w:r w:rsidRPr="007333BE">
        <w:rPr>
          <w:rFonts w:ascii="Times New Roman" w:hAnsi="Times New Roman" w:cs="Times New Roman"/>
          <w:iCs/>
          <w:sz w:val="24"/>
          <w:szCs w:val="24"/>
        </w:rPr>
        <w:t xml:space="preserve">Успешность преемственности обучения во многом зависит и от представления учителем </w:t>
      </w:r>
      <w:r w:rsidRPr="007333B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качественных характеристик развития личности ребёнка, которые сформулированы в «Портрете выпускника начальной школы»  </w:t>
      </w:r>
    </w:p>
    <w:p w14:paraId="1EFD8AFB" w14:textId="77777777" w:rsidR="00145875" w:rsidRDefault="007333BE" w:rsidP="00145875">
      <w:pPr>
        <w:spacing w:after="0" w:line="360" w:lineRule="auto"/>
        <w:ind w:right="-284"/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</w:pPr>
      <w:r w:rsidRPr="007333B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С</w:t>
      </w:r>
      <w:r w:rsidR="008730D6" w:rsidRPr="007333B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лайд № 2</w:t>
      </w:r>
      <w:r w:rsidR="008730D6" w:rsidRPr="007333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Портрет   выпускника   начальной  </w:t>
      </w:r>
      <w:r w:rsidR="001458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школы</w:t>
      </w:r>
    </w:p>
    <w:p w14:paraId="7FC978F3" w14:textId="77777777" w:rsidR="008730D6" w:rsidRPr="00145875" w:rsidRDefault="007333BE" w:rsidP="00145875">
      <w:pPr>
        <w:spacing w:after="0" w:line="360" w:lineRule="auto"/>
        <w:ind w:right="-284"/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</w:t>
      </w:r>
      <w:r w:rsidR="008730D6" w:rsidRPr="007635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«Портрет выпускника» начальной школы — это предполагаемый результат реализации образовательной программы ФГОС, общий ответ на вопрос о том, какой «продукт» должен получиться в результате деятельности педагогического коллектива на каждой из ступеней образования. «Портрет выпускника» является ориентиром для построения образовательного процесса, согласования деятельности различных ее звеньев и структур, проектирования</w:t>
      </w:r>
      <w:r w:rsidR="008730D6" w:rsidRPr="00100F2B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 </w:t>
      </w:r>
      <w:r w:rsidR="008730D6" w:rsidRPr="007635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индивидуальных образовательных маршрутов.</w:t>
      </w:r>
      <w:r w:rsidRPr="007635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8730D6" w:rsidRPr="00763547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  выпускника – это не конечный результат, не итог в развитии личности, а тот базовый уровень, развитию и становлению которого должна максимально способствовать школа.</w:t>
      </w:r>
    </w:p>
    <w:p w14:paraId="6F320433" w14:textId="77777777" w:rsidR="008730D6" w:rsidRPr="00F72460" w:rsidRDefault="00763547" w:rsidP="007333BE">
      <w:pPr>
        <w:spacing w:before="100" w:beforeAutospacing="1" w:after="0" w:line="360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         </w:t>
      </w:r>
      <w:r w:rsidR="008730D6" w:rsidRPr="00F72460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вышесказанного</w:t>
      </w:r>
      <w:r w:rsidRPr="00F7246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730D6" w:rsidRPr="00F72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меняется и деятельность учителя. Прежде всего в преподавании учебных предметов: структуре урока, в применении новых технологий </w:t>
      </w:r>
      <w:proofErr w:type="gramStart"/>
      <w:r w:rsidR="008730D6" w:rsidRPr="00F7246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r w:rsidRPr="00F72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72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изменения форм обучения…</w:t>
      </w:r>
    </w:p>
    <w:p w14:paraId="6CD81787" w14:textId="77777777" w:rsidR="00763547" w:rsidRDefault="00145875" w:rsidP="00763547">
      <w:pPr>
        <w:pStyle w:val="a5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763547" w:rsidRPr="00763547">
        <w:rPr>
          <w:rFonts w:ascii="Times New Roman" w:hAnsi="Times New Roman"/>
          <w:color w:val="000000"/>
          <w:sz w:val="24"/>
          <w:szCs w:val="24"/>
        </w:rPr>
        <w:t>Слайд №3</w:t>
      </w:r>
      <w:r w:rsidR="00763547" w:rsidRPr="00763547">
        <w:rPr>
          <w:rFonts w:ascii="Times New Roman" w:hAnsi="Times New Roman"/>
          <w:b/>
          <w:sz w:val="24"/>
          <w:szCs w:val="24"/>
        </w:rPr>
        <w:t xml:space="preserve"> </w:t>
      </w:r>
      <w:r w:rsidR="00763547" w:rsidRPr="00763547">
        <w:rPr>
          <w:rStyle w:val="a4"/>
          <w:rFonts w:ascii="Times New Roman" w:hAnsi="Times New Roman"/>
          <w:b w:val="0"/>
          <w:sz w:val="24"/>
          <w:szCs w:val="24"/>
        </w:rPr>
        <w:t>Характеристика изменений в деятельности педагога, работающего по ФГОС</w:t>
      </w:r>
      <w:r w:rsidR="00763547"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390B91C0" w14:textId="77777777" w:rsidR="00763547" w:rsidRPr="00763547" w:rsidRDefault="00763547" w:rsidP="00763547">
      <w:pPr>
        <w:pStyle w:val="a5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9"/>
        <w:gridCol w:w="3212"/>
        <w:gridCol w:w="4074"/>
      </w:tblGrid>
      <w:tr w:rsidR="00763547" w:rsidRPr="00763547" w14:paraId="21372732" w14:textId="77777777" w:rsidTr="00575B75">
        <w:trPr>
          <w:tblCellSpacing w:w="0" w:type="dxa"/>
        </w:trPr>
        <w:tc>
          <w:tcPr>
            <w:tcW w:w="2089" w:type="dxa"/>
            <w:vAlign w:val="center"/>
          </w:tcPr>
          <w:p w14:paraId="0BE34866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Предмет изменений</w:t>
            </w:r>
          </w:p>
        </w:tc>
        <w:tc>
          <w:tcPr>
            <w:tcW w:w="3212" w:type="dxa"/>
            <w:vAlign w:val="center"/>
          </w:tcPr>
          <w:p w14:paraId="295D15C5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Традиционная деятельность учителя</w:t>
            </w:r>
          </w:p>
        </w:tc>
        <w:tc>
          <w:tcPr>
            <w:tcW w:w="4074" w:type="dxa"/>
            <w:vAlign w:val="center"/>
          </w:tcPr>
          <w:p w14:paraId="7319008D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Деятельность учителя, работающего по ФГОС</w:t>
            </w:r>
          </w:p>
        </w:tc>
      </w:tr>
      <w:tr w:rsidR="00763547" w:rsidRPr="00763547" w14:paraId="074A3B1A" w14:textId="77777777" w:rsidTr="00575B75">
        <w:trPr>
          <w:tblCellSpacing w:w="0" w:type="dxa"/>
        </w:trPr>
        <w:tc>
          <w:tcPr>
            <w:tcW w:w="2089" w:type="dxa"/>
            <w:vMerge w:val="restart"/>
          </w:tcPr>
          <w:p w14:paraId="5BE77A4F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Подготовка к уроку</w:t>
            </w:r>
          </w:p>
        </w:tc>
        <w:tc>
          <w:tcPr>
            <w:tcW w:w="3212" w:type="dxa"/>
          </w:tcPr>
          <w:p w14:paraId="5A4C1E09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Учитель пользуется жестко структурированным конспектом урока</w:t>
            </w:r>
          </w:p>
        </w:tc>
        <w:tc>
          <w:tcPr>
            <w:tcW w:w="4074" w:type="dxa"/>
          </w:tcPr>
          <w:p w14:paraId="35292A58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Учитель пользуется сценарным планом урока, предоставляющим ему свободу в выборе форм, способов и приемов обучения</w:t>
            </w:r>
          </w:p>
        </w:tc>
      </w:tr>
      <w:tr w:rsidR="00763547" w:rsidRPr="00763547" w14:paraId="7BC0E07B" w14:textId="77777777" w:rsidTr="00575B75">
        <w:trPr>
          <w:tblCellSpacing w:w="0" w:type="dxa"/>
        </w:trPr>
        <w:tc>
          <w:tcPr>
            <w:tcW w:w="0" w:type="auto"/>
            <w:vMerge/>
            <w:vAlign w:val="center"/>
          </w:tcPr>
          <w:p w14:paraId="45CA12B6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743CA7C8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При подготовке к уроку учитель использует учебник и методические рекомендации</w:t>
            </w:r>
          </w:p>
        </w:tc>
        <w:tc>
          <w:tcPr>
            <w:tcW w:w="4074" w:type="dxa"/>
          </w:tcPr>
          <w:p w14:paraId="55FD916D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При подготовке к уроку учитель использует учебник и методические рекомендации, интернет-ресурсы, материалы коллег. Обменивается конспектами с коллегами</w:t>
            </w:r>
          </w:p>
        </w:tc>
      </w:tr>
      <w:tr w:rsidR="00763547" w:rsidRPr="00763547" w14:paraId="6D66C40F" w14:textId="77777777" w:rsidTr="00575B75">
        <w:trPr>
          <w:tblCellSpacing w:w="0" w:type="dxa"/>
        </w:trPr>
        <w:tc>
          <w:tcPr>
            <w:tcW w:w="2089" w:type="dxa"/>
          </w:tcPr>
          <w:p w14:paraId="3170BF61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Основные этапы урока</w:t>
            </w:r>
          </w:p>
        </w:tc>
        <w:tc>
          <w:tcPr>
            <w:tcW w:w="3212" w:type="dxa"/>
          </w:tcPr>
          <w:p w14:paraId="4D6AA6E8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Объяснение и закрепление учебного материала. Большое количество времени занимает речь учителя</w:t>
            </w:r>
          </w:p>
        </w:tc>
        <w:tc>
          <w:tcPr>
            <w:tcW w:w="4074" w:type="dxa"/>
          </w:tcPr>
          <w:p w14:paraId="0F91F4BE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Самостоятельная деятельность обучающихся (более половины времени урока)</w:t>
            </w:r>
          </w:p>
        </w:tc>
      </w:tr>
      <w:tr w:rsidR="00763547" w:rsidRPr="00763547" w14:paraId="24FF1F1F" w14:textId="77777777" w:rsidTr="00575B75">
        <w:trPr>
          <w:tblCellSpacing w:w="0" w:type="dxa"/>
        </w:trPr>
        <w:tc>
          <w:tcPr>
            <w:tcW w:w="2089" w:type="dxa"/>
          </w:tcPr>
          <w:p w14:paraId="1A7C65A4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Главная цель учителя на уроке</w:t>
            </w:r>
          </w:p>
        </w:tc>
        <w:tc>
          <w:tcPr>
            <w:tcW w:w="3212" w:type="dxa"/>
          </w:tcPr>
          <w:p w14:paraId="31541786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Успеть выполнить все, что запланировано</w:t>
            </w:r>
          </w:p>
        </w:tc>
        <w:tc>
          <w:tcPr>
            <w:tcW w:w="4074" w:type="dxa"/>
          </w:tcPr>
          <w:p w14:paraId="02174C72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Организовать деятельность детей:</w:t>
            </w:r>
          </w:p>
          <w:p w14:paraId="52DC5FF2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• по поиску и обработке информации;</w:t>
            </w:r>
          </w:p>
          <w:p w14:paraId="6B599909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• обобщению способов действия;</w:t>
            </w:r>
          </w:p>
          <w:p w14:paraId="6750E21B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• постановке учебной задачи и т. д.</w:t>
            </w:r>
          </w:p>
        </w:tc>
      </w:tr>
      <w:tr w:rsidR="00763547" w:rsidRPr="00763547" w14:paraId="25002634" w14:textId="77777777" w:rsidTr="00575B75">
        <w:trPr>
          <w:tblCellSpacing w:w="0" w:type="dxa"/>
        </w:trPr>
        <w:tc>
          <w:tcPr>
            <w:tcW w:w="2089" w:type="dxa"/>
          </w:tcPr>
          <w:p w14:paraId="6A599EA8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Формулирование заданий для обучающихся (определение деятельности детей)</w:t>
            </w:r>
          </w:p>
        </w:tc>
        <w:tc>
          <w:tcPr>
            <w:tcW w:w="3212" w:type="dxa"/>
          </w:tcPr>
          <w:p w14:paraId="0B288E4B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Формулировки: решите, спишите, сравните, найдите, выпишите, выполните и т. д.</w:t>
            </w:r>
          </w:p>
        </w:tc>
        <w:tc>
          <w:tcPr>
            <w:tcW w:w="4074" w:type="dxa"/>
          </w:tcPr>
          <w:p w14:paraId="2DE77F01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Формулировки: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</w:t>
            </w:r>
          </w:p>
        </w:tc>
      </w:tr>
      <w:tr w:rsidR="00763547" w:rsidRPr="00763547" w14:paraId="4D3C9EE9" w14:textId="77777777" w:rsidTr="00575B75">
        <w:trPr>
          <w:tblCellSpacing w:w="0" w:type="dxa"/>
        </w:trPr>
        <w:tc>
          <w:tcPr>
            <w:tcW w:w="2089" w:type="dxa"/>
          </w:tcPr>
          <w:p w14:paraId="11C64E64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Форма урока</w:t>
            </w:r>
          </w:p>
        </w:tc>
        <w:tc>
          <w:tcPr>
            <w:tcW w:w="3212" w:type="dxa"/>
          </w:tcPr>
          <w:p w14:paraId="7FBA2053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Преимущественно фронтальная</w:t>
            </w:r>
          </w:p>
        </w:tc>
        <w:tc>
          <w:tcPr>
            <w:tcW w:w="4074" w:type="dxa"/>
          </w:tcPr>
          <w:p w14:paraId="227713BB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Преимущественно групповая и/или индивидуальная</w:t>
            </w:r>
          </w:p>
        </w:tc>
      </w:tr>
      <w:tr w:rsidR="00763547" w:rsidRPr="00763547" w14:paraId="286CB00B" w14:textId="77777777" w:rsidTr="00575B75">
        <w:trPr>
          <w:tblCellSpacing w:w="0" w:type="dxa"/>
        </w:trPr>
        <w:tc>
          <w:tcPr>
            <w:tcW w:w="2089" w:type="dxa"/>
          </w:tcPr>
          <w:p w14:paraId="29A93068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 xml:space="preserve">Нестандартное </w:t>
            </w:r>
            <w:r w:rsidRPr="00F72460">
              <w:rPr>
                <w:rFonts w:ascii="Times New Roman" w:hAnsi="Times New Roman"/>
                <w:sz w:val="24"/>
                <w:szCs w:val="24"/>
              </w:rPr>
              <w:lastRenderedPageBreak/>
              <w:t>ведение уроков</w:t>
            </w:r>
          </w:p>
        </w:tc>
        <w:tc>
          <w:tcPr>
            <w:tcW w:w="3212" w:type="dxa"/>
            <w:vAlign w:val="center"/>
          </w:tcPr>
          <w:p w14:paraId="5AB2BE80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4074" w:type="dxa"/>
          </w:tcPr>
          <w:p w14:paraId="16432199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 xml:space="preserve">Учитель ведет урок в параллельном </w:t>
            </w:r>
            <w:r w:rsidRPr="00F72460">
              <w:rPr>
                <w:rFonts w:ascii="Times New Roman" w:hAnsi="Times New Roman"/>
                <w:sz w:val="24"/>
                <w:szCs w:val="24"/>
              </w:rPr>
              <w:lastRenderedPageBreak/>
              <w:t>классе, урок ведут два педагога (совместно с учителями информатики, психологами и логопедами), урок проходит с поддержкой тьютора или в присутствии родителей обучающихся</w:t>
            </w:r>
          </w:p>
        </w:tc>
      </w:tr>
      <w:tr w:rsidR="00763547" w:rsidRPr="00763547" w14:paraId="3CC62A60" w14:textId="77777777" w:rsidTr="00575B75">
        <w:trPr>
          <w:tblCellSpacing w:w="0" w:type="dxa"/>
        </w:trPr>
        <w:tc>
          <w:tcPr>
            <w:tcW w:w="2089" w:type="dxa"/>
            <w:vMerge w:val="restart"/>
          </w:tcPr>
          <w:p w14:paraId="6CAA5815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обучения</w:t>
            </w:r>
          </w:p>
        </w:tc>
        <w:tc>
          <w:tcPr>
            <w:tcW w:w="3212" w:type="dxa"/>
          </w:tcPr>
          <w:p w14:paraId="5E01FF69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4074" w:type="dxa"/>
          </w:tcPr>
          <w:p w14:paraId="0DB03AA3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Не только предметные результаты, но и личностные, метапредметные</w:t>
            </w:r>
          </w:p>
        </w:tc>
      </w:tr>
      <w:tr w:rsidR="00763547" w:rsidRPr="00763547" w14:paraId="636B863E" w14:textId="77777777" w:rsidTr="00575B75">
        <w:trPr>
          <w:tblCellSpacing w:w="0" w:type="dxa"/>
        </w:trPr>
        <w:tc>
          <w:tcPr>
            <w:tcW w:w="0" w:type="auto"/>
            <w:vMerge/>
            <w:vAlign w:val="center"/>
          </w:tcPr>
          <w:p w14:paraId="19547055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57661CFB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Нет портфолио обучающегося</w:t>
            </w:r>
          </w:p>
        </w:tc>
        <w:tc>
          <w:tcPr>
            <w:tcW w:w="4074" w:type="dxa"/>
          </w:tcPr>
          <w:p w14:paraId="0372BA8E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Создание портфолио</w:t>
            </w:r>
          </w:p>
        </w:tc>
      </w:tr>
      <w:tr w:rsidR="00763547" w:rsidRPr="00763547" w14:paraId="5FB75A2E" w14:textId="77777777" w:rsidTr="00575B75">
        <w:trPr>
          <w:tblCellSpacing w:w="0" w:type="dxa"/>
        </w:trPr>
        <w:tc>
          <w:tcPr>
            <w:tcW w:w="0" w:type="auto"/>
            <w:vMerge/>
            <w:vAlign w:val="center"/>
          </w:tcPr>
          <w:p w14:paraId="2F09DC41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28537A63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Основная оценка – оценка учителя</w:t>
            </w:r>
          </w:p>
        </w:tc>
        <w:tc>
          <w:tcPr>
            <w:tcW w:w="4074" w:type="dxa"/>
          </w:tcPr>
          <w:p w14:paraId="258AFA76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Ориентир на самооценку обучающегося, формирование адекватной самооценки</w:t>
            </w:r>
          </w:p>
        </w:tc>
      </w:tr>
      <w:tr w:rsidR="00763547" w:rsidRPr="00763547" w14:paraId="053E4BE3" w14:textId="77777777" w:rsidTr="00575B75">
        <w:trPr>
          <w:tblCellSpacing w:w="0" w:type="dxa"/>
        </w:trPr>
        <w:tc>
          <w:tcPr>
            <w:tcW w:w="0" w:type="auto"/>
            <w:vMerge/>
            <w:vAlign w:val="center"/>
          </w:tcPr>
          <w:p w14:paraId="180B8455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0CE080C2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Важны положительные оценки учеников по итогам контрольных работ</w:t>
            </w:r>
          </w:p>
        </w:tc>
        <w:tc>
          <w:tcPr>
            <w:tcW w:w="4074" w:type="dxa"/>
          </w:tcPr>
          <w:p w14:paraId="1BB837B8" w14:textId="77777777" w:rsidR="00763547" w:rsidRPr="00F72460" w:rsidRDefault="00763547" w:rsidP="0076354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2460">
              <w:rPr>
                <w:rFonts w:ascii="Times New Roman" w:hAnsi="Times New Roman"/>
                <w:sz w:val="24"/>
                <w:szCs w:val="24"/>
              </w:rPr>
              <w:t>Учет динамики результатов обучения детей относительно самих себя. Оценка промежуточных результатов обучения</w:t>
            </w:r>
          </w:p>
        </w:tc>
      </w:tr>
    </w:tbl>
    <w:p w14:paraId="41F2063A" w14:textId="77777777" w:rsidR="00763547" w:rsidRPr="00763547" w:rsidRDefault="00763547" w:rsidP="00763547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CE5B2D6" w14:textId="77777777" w:rsidR="00763547" w:rsidRPr="00F72460" w:rsidRDefault="00763547" w:rsidP="00763547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F72460">
        <w:rPr>
          <w:rFonts w:ascii="Times New Roman" w:hAnsi="Times New Roman"/>
          <w:color w:val="000000"/>
          <w:sz w:val="24"/>
          <w:szCs w:val="24"/>
        </w:rPr>
        <w:t xml:space="preserve">    Урок становится метапредметным.  На каждом уроке  формируются  УУД</w:t>
      </w:r>
      <w:r w:rsidR="00F72460">
        <w:rPr>
          <w:rFonts w:ascii="Times New Roman" w:hAnsi="Times New Roman"/>
          <w:color w:val="000000"/>
          <w:sz w:val="24"/>
          <w:szCs w:val="24"/>
        </w:rPr>
        <w:t>.</w:t>
      </w:r>
    </w:p>
    <w:p w14:paraId="130ABECB" w14:textId="77777777" w:rsidR="00763547" w:rsidRPr="00F72460" w:rsidRDefault="00763547" w:rsidP="00763547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14:paraId="1E463FC0" w14:textId="77777777" w:rsidR="00763547" w:rsidRPr="00763547" w:rsidRDefault="00F72460" w:rsidP="00763547">
      <w:pPr>
        <w:pStyle w:val="a5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</w:t>
      </w:r>
      <w:r w:rsidR="0076354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763547" w:rsidRPr="00763547">
        <w:rPr>
          <w:rFonts w:ascii="Times New Roman" w:hAnsi="Times New Roman"/>
          <w:color w:val="000000"/>
          <w:sz w:val="24"/>
          <w:szCs w:val="24"/>
        </w:rPr>
        <w:t>Данные изменения в современном уроке  надо учитывать в вопросе преемственности  в преподавании учебных предметов.</w:t>
      </w:r>
    </w:p>
    <w:p w14:paraId="08085F9A" w14:textId="77777777" w:rsidR="00763547" w:rsidRPr="00F72460" w:rsidRDefault="00F72460" w:rsidP="00F72460">
      <w:pPr>
        <w:pStyle w:val="a5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F72460">
        <w:rPr>
          <w:rFonts w:ascii="Times New Roman" w:hAnsi="Times New Roman"/>
          <w:color w:val="000000"/>
          <w:sz w:val="24"/>
          <w:szCs w:val="24"/>
        </w:rPr>
        <w:t xml:space="preserve">       Можно</w:t>
      </w:r>
      <w:r w:rsidR="00763547" w:rsidRPr="00F72460">
        <w:rPr>
          <w:rFonts w:ascii="Times New Roman" w:hAnsi="Times New Roman"/>
          <w:color w:val="000000"/>
          <w:sz w:val="24"/>
          <w:szCs w:val="24"/>
        </w:rPr>
        <w:t xml:space="preserve"> отметить ряд положительных тенденций в работе учителей начальной школы в применении системно-деятельностного подхода в обучении, использовании приёмов формирования УУД, применении новой системы оценивания образовательных и личностных результатов учащихся, отмечается положительная динамика использования учителями начальных классов в практике учебно-методических разработок и материалов, ориентированных на Стандарты нового поколения (тесты, дидактические материалы, контрольно – измерительный инструментарий); возможность профессионального общения педагогов и обмена их опыта с коллегами, положительное отношение родителей к реализации внеурочной деятельности.</w:t>
      </w:r>
    </w:p>
    <w:p w14:paraId="444848EC" w14:textId="77777777" w:rsidR="00763547" w:rsidRPr="00197359" w:rsidRDefault="00763547" w:rsidP="00F72460">
      <w:pPr>
        <w:pStyle w:val="a5"/>
        <w:spacing w:line="360" w:lineRule="auto"/>
        <w:rPr>
          <w:rFonts w:ascii="Times New Roman" w:eastAsia="BatangChe" w:hAnsi="Times New Roman"/>
          <w:color w:val="FF0000"/>
          <w:sz w:val="24"/>
          <w:szCs w:val="24"/>
        </w:rPr>
      </w:pPr>
      <w:r w:rsidRPr="00F72460">
        <w:rPr>
          <w:rFonts w:ascii="Times New Roman" w:eastAsia="BatangChe" w:hAnsi="Times New Roman"/>
          <w:sz w:val="24"/>
          <w:szCs w:val="24"/>
        </w:rPr>
        <w:t xml:space="preserve">     Наряду с положительными моментами, можно выделить ряд проблем</w:t>
      </w:r>
      <w:r w:rsidR="00197359">
        <w:rPr>
          <w:rFonts w:ascii="Times New Roman" w:eastAsia="BatangChe" w:hAnsi="Times New Roman"/>
          <w:sz w:val="24"/>
          <w:szCs w:val="24"/>
        </w:rPr>
        <w:t>:</w:t>
      </w:r>
      <w:r w:rsidRPr="00F72460">
        <w:rPr>
          <w:rFonts w:ascii="Times New Roman" w:eastAsia="BatangChe" w:hAnsi="Times New Roman"/>
          <w:sz w:val="24"/>
          <w:szCs w:val="24"/>
        </w:rPr>
        <w:t xml:space="preserve"> </w:t>
      </w:r>
    </w:p>
    <w:p w14:paraId="2422657F" w14:textId="77777777" w:rsidR="00F72460" w:rsidRDefault="00197359" w:rsidP="00197359">
      <w:pPr>
        <w:pStyle w:val="a5"/>
        <w:spacing w:line="360" w:lineRule="auto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 xml:space="preserve">     </w:t>
      </w:r>
      <w:r w:rsidR="00145875">
        <w:rPr>
          <w:rFonts w:ascii="Times New Roman" w:eastAsia="BatangChe" w:hAnsi="Times New Roman"/>
          <w:sz w:val="24"/>
          <w:szCs w:val="24"/>
        </w:rPr>
        <w:t>-</w:t>
      </w:r>
      <w:r>
        <w:rPr>
          <w:rFonts w:ascii="Times New Roman" w:eastAsia="BatangChe" w:hAnsi="Times New Roman"/>
          <w:sz w:val="24"/>
          <w:szCs w:val="24"/>
        </w:rPr>
        <w:t>Мониторинг</w:t>
      </w:r>
      <w:r w:rsidRPr="00F72460">
        <w:rPr>
          <w:rFonts w:ascii="Times New Roman" w:eastAsia="BatangChe" w:hAnsi="Times New Roman"/>
          <w:sz w:val="24"/>
          <w:szCs w:val="24"/>
        </w:rPr>
        <w:t xml:space="preserve"> уровня  сформированности</w:t>
      </w:r>
      <w:r>
        <w:rPr>
          <w:rFonts w:ascii="Times New Roman" w:eastAsia="BatangChe" w:hAnsi="Times New Roman"/>
          <w:sz w:val="24"/>
          <w:szCs w:val="24"/>
        </w:rPr>
        <w:t xml:space="preserve"> </w:t>
      </w:r>
      <w:r w:rsidRPr="00F72460">
        <w:rPr>
          <w:rFonts w:ascii="Times New Roman" w:eastAsia="BatangChe" w:hAnsi="Times New Roman"/>
          <w:sz w:val="24"/>
          <w:szCs w:val="24"/>
        </w:rPr>
        <w:t>универсальных учебных действий в начальной школе</w:t>
      </w:r>
      <w:r>
        <w:rPr>
          <w:rFonts w:ascii="Times New Roman" w:eastAsia="BatangChe" w:hAnsi="Times New Roman"/>
          <w:sz w:val="24"/>
          <w:szCs w:val="24"/>
        </w:rPr>
        <w:t>;</w:t>
      </w:r>
    </w:p>
    <w:p w14:paraId="569C71DB" w14:textId="77777777" w:rsidR="00763547" w:rsidRPr="00145875" w:rsidRDefault="00197359" w:rsidP="00145875">
      <w:pPr>
        <w:pStyle w:val="a5"/>
        <w:spacing w:line="360" w:lineRule="auto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 xml:space="preserve">     </w:t>
      </w:r>
      <w:r w:rsidR="00145875">
        <w:rPr>
          <w:rFonts w:ascii="Times New Roman" w:eastAsia="BatangChe" w:hAnsi="Times New Roman"/>
          <w:sz w:val="24"/>
          <w:szCs w:val="24"/>
        </w:rPr>
        <w:t>-</w:t>
      </w:r>
      <w:r w:rsidR="00763547" w:rsidRPr="00F72460">
        <w:rPr>
          <w:rFonts w:ascii="Times New Roman" w:eastAsia="BatangChe" w:hAnsi="Times New Roman"/>
          <w:sz w:val="24"/>
          <w:szCs w:val="24"/>
        </w:rPr>
        <w:t>Решение типовых задач в урочной и внеурочной деятельности для формирования УУД</w:t>
      </w:r>
      <w:r>
        <w:rPr>
          <w:rFonts w:ascii="Times New Roman" w:eastAsia="BatangChe" w:hAnsi="Times New Roman"/>
          <w:sz w:val="24"/>
          <w:szCs w:val="24"/>
        </w:rPr>
        <w:t>.</w:t>
      </w:r>
    </w:p>
    <w:p w14:paraId="4AC8CBA7" w14:textId="77777777" w:rsidR="00763547" w:rsidRPr="00197359" w:rsidRDefault="00197359" w:rsidP="00197359">
      <w:pPr>
        <w:pStyle w:val="a5"/>
        <w:spacing w:line="360" w:lineRule="auto"/>
        <w:rPr>
          <w:rFonts w:ascii="Times New Roman" w:eastAsia="BatangChe" w:hAnsi="Times New Roman"/>
          <w:sz w:val="24"/>
          <w:szCs w:val="24"/>
        </w:rPr>
      </w:pPr>
      <w:r w:rsidRPr="00197359">
        <w:rPr>
          <w:rFonts w:ascii="Times New Roman" w:eastAsia="BatangChe" w:hAnsi="Times New Roman"/>
          <w:sz w:val="24"/>
          <w:szCs w:val="24"/>
        </w:rPr>
        <w:lastRenderedPageBreak/>
        <w:t xml:space="preserve">    </w:t>
      </w:r>
      <w:r w:rsidR="00763547" w:rsidRPr="00197359">
        <w:rPr>
          <w:rFonts w:ascii="Times New Roman" w:eastAsia="BatangChe" w:hAnsi="Times New Roman"/>
          <w:sz w:val="24"/>
          <w:szCs w:val="24"/>
        </w:rPr>
        <w:t>Учитывая сказанное</w:t>
      </w:r>
      <w:r w:rsidRPr="00197359">
        <w:rPr>
          <w:rFonts w:ascii="Times New Roman" w:eastAsia="BatangChe" w:hAnsi="Times New Roman"/>
          <w:sz w:val="24"/>
          <w:szCs w:val="24"/>
        </w:rPr>
        <w:t>,  можно выделить ведущие направления</w:t>
      </w:r>
      <w:r w:rsidR="00145875">
        <w:rPr>
          <w:rFonts w:ascii="Times New Roman" w:eastAsia="BatangChe" w:hAnsi="Times New Roman"/>
          <w:sz w:val="24"/>
          <w:szCs w:val="24"/>
        </w:rPr>
        <w:t xml:space="preserve"> преемственности (слайд №4):</w:t>
      </w:r>
    </w:p>
    <w:p w14:paraId="1439B17E" w14:textId="77777777" w:rsidR="00763547" w:rsidRPr="00197359" w:rsidRDefault="00145875" w:rsidP="00197359">
      <w:pPr>
        <w:pStyle w:val="a5"/>
        <w:spacing w:line="360" w:lineRule="auto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-О</w:t>
      </w:r>
      <w:r w:rsidR="00763547" w:rsidRPr="00197359">
        <w:rPr>
          <w:rFonts w:ascii="Times New Roman" w:eastAsia="BatangChe" w:hAnsi="Times New Roman"/>
          <w:sz w:val="24"/>
          <w:szCs w:val="24"/>
        </w:rPr>
        <w:t>бразовательные программы;</w:t>
      </w:r>
    </w:p>
    <w:p w14:paraId="045AF0DD" w14:textId="77777777" w:rsidR="00763547" w:rsidRPr="00197359" w:rsidRDefault="00145875" w:rsidP="00197359">
      <w:pPr>
        <w:pStyle w:val="a5"/>
        <w:spacing w:line="360" w:lineRule="auto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-О</w:t>
      </w:r>
      <w:r w:rsidR="00763547" w:rsidRPr="00197359">
        <w:rPr>
          <w:rFonts w:ascii="Times New Roman" w:eastAsia="BatangChe" w:hAnsi="Times New Roman"/>
          <w:sz w:val="24"/>
          <w:szCs w:val="24"/>
        </w:rPr>
        <w:t>рганизация учебного процесса;</w:t>
      </w:r>
    </w:p>
    <w:p w14:paraId="2FD709B4" w14:textId="77777777" w:rsidR="00763547" w:rsidRPr="00197359" w:rsidRDefault="00145875" w:rsidP="00197359">
      <w:pPr>
        <w:pStyle w:val="a5"/>
        <w:spacing w:line="360" w:lineRule="auto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-Е</w:t>
      </w:r>
      <w:r w:rsidR="00763547" w:rsidRPr="00197359">
        <w:rPr>
          <w:rFonts w:ascii="Times New Roman" w:eastAsia="BatangChe" w:hAnsi="Times New Roman"/>
          <w:sz w:val="24"/>
          <w:szCs w:val="24"/>
        </w:rPr>
        <w:t>диные требования к учащимся;</w:t>
      </w:r>
    </w:p>
    <w:p w14:paraId="679C19CD" w14:textId="77777777" w:rsidR="00763547" w:rsidRPr="00197359" w:rsidRDefault="00145875" w:rsidP="00197359">
      <w:pPr>
        <w:pStyle w:val="a5"/>
        <w:spacing w:line="360" w:lineRule="auto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-С</w:t>
      </w:r>
      <w:r w:rsidR="00763547" w:rsidRPr="00197359">
        <w:rPr>
          <w:rFonts w:ascii="Times New Roman" w:eastAsia="BatangChe" w:hAnsi="Times New Roman"/>
          <w:sz w:val="24"/>
          <w:szCs w:val="24"/>
        </w:rPr>
        <w:t>труктура уроков в свете новых ФГОС;</w:t>
      </w:r>
    </w:p>
    <w:p w14:paraId="6A96BE63" w14:textId="77777777" w:rsidR="00763547" w:rsidRPr="00197359" w:rsidRDefault="00145875" w:rsidP="00197359">
      <w:pPr>
        <w:pStyle w:val="a5"/>
        <w:spacing w:line="360" w:lineRule="auto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-С</w:t>
      </w:r>
      <w:r w:rsidR="00763547" w:rsidRPr="00197359">
        <w:rPr>
          <w:rFonts w:ascii="Times New Roman" w:eastAsia="BatangChe" w:hAnsi="Times New Roman"/>
          <w:sz w:val="24"/>
          <w:szCs w:val="24"/>
        </w:rPr>
        <w:t>овместная методическая работа учителей начальной и основной школы;</w:t>
      </w:r>
    </w:p>
    <w:p w14:paraId="3412D1E7" w14:textId="77777777" w:rsidR="00763547" w:rsidRPr="00197359" w:rsidRDefault="00145875" w:rsidP="00197359">
      <w:pPr>
        <w:pStyle w:val="a5"/>
        <w:spacing w:line="360" w:lineRule="auto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-Р</w:t>
      </w:r>
      <w:r w:rsidR="00763547" w:rsidRPr="00197359">
        <w:rPr>
          <w:rFonts w:ascii="Times New Roman" w:eastAsia="BatangChe" w:hAnsi="Times New Roman"/>
          <w:sz w:val="24"/>
          <w:szCs w:val="24"/>
        </w:rPr>
        <w:t>абота с учащимися и родителями.</w:t>
      </w:r>
    </w:p>
    <w:p w14:paraId="510B6103" w14:textId="77777777" w:rsidR="00145875" w:rsidRDefault="00145875" w:rsidP="00197359">
      <w:pPr>
        <w:pStyle w:val="a5"/>
        <w:spacing w:line="360" w:lineRule="auto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 xml:space="preserve">  Слайд №5</w:t>
      </w:r>
      <w:r w:rsidR="00850FD7">
        <w:rPr>
          <w:rFonts w:ascii="Times New Roman" w:eastAsia="BatangChe" w:hAnsi="Times New Roman"/>
          <w:sz w:val="24"/>
          <w:szCs w:val="24"/>
        </w:rPr>
        <w:t xml:space="preserve"> (таблица)</w:t>
      </w:r>
    </w:p>
    <w:p w14:paraId="3C957E9D" w14:textId="77777777" w:rsidR="00763547" w:rsidRPr="00197359" w:rsidRDefault="00145875" w:rsidP="00197359">
      <w:pPr>
        <w:pStyle w:val="a5"/>
        <w:spacing w:line="360" w:lineRule="auto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П</w:t>
      </w:r>
      <w:r w:rsidR="00763547" w:rsidRPr="00197359">
        <w:rPr>
          <w:rFonts w:ascii="Times New Roman" w:eastAsia="BatangChe" w:hAnsi="Times New Roman"/>
          <w:sz w:val="24"/>
          <w:szCs w:val="24"/>
        </w:rPr>
        <w:t>ути решения проблем вопроса преемственности в условиях реализации Стандарта</w:t>
      </w:r>
      <w:r>
        <w:rPr>
          <w:rFonts w:ascii="Times New Roman" w:eastAsia="BatangChe" w:hAnsi="Times New Roman"/>
          <w:sz w:val="24"/>
          <w:szCs w:val="24"/>
        </w:rPr>
        <w:t>:</w:t>
      </w:r>
    </w:p>
    <w:p w14:paraId="4E2734A9" w14:textId="77777777" w:rsidR="00763547" w:rsidRPr="00197359" w:rsidRDefault="00850FD7" w:rsidP="00197359">
      <w:pPr>
        <w:pStyle w:val="a5"/>
        <w:spacing w:line="360" w:lineRule="auto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-</w:t>
      </w:r>
      <w:r w:rsidR="00763547" w:rsidRPr="00197359">
        <w:rPr>
          <w:rFonts w:ascii="Times New Roman" w:eastAsia="BatangChe" w:hAnsi="Times New Roman"/>
          <w:sz w:val="24"/>
          <w:szCs w:val="24"/>
        </w:rPr>
        <w:t xml:space="preserve">Учителям среднего звена изучить результаты </w:t>
      </w:r>
      <w:r w:rsidR="00145875">
        <w:rPr>
          <w:rFonts w:ascii="Times New Roman" w:eastAsia="BatangChe" w:hAnsi="Times New Roman"/>
          <w:sz w:val="24"/>
          <w:szCs w:val="24"/>
        </w:rPr>
        <w:t>начального образования;</w:t>
      </w:r>
    </w:p>
    <w:p w14:paraId="511C1940" w14:textId="77777777" w:rsidR="00763547" w:rsidRPr="00197359" w:rsidRDefault="00850FD7" w:rsidP="00197359">
      <w:pPr>
        <w:pStyle w:val="a5"/>
        <w:spacing w:line="360" w:lineRule="auto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-</w:t>
      </w:r>
      <w:r w:rsidR="00763547" w:rsidRPr="00197359">
        <w:rPr>
          <w:rFonts w:ascii="Times New Roman" w:eastAsia="BatangChe" w:hAnsi="Times New Roman"/>
          <w:sz w:val="24"/>
          <w:szCs w:val="24"/>
        </w:rPr>
        <w:t xml:space="preserve">Запланировать </w:t>
      </w:r>
      <w:r w:rsidR="00145875">
        <w:rPr>
          <w:rFonts w:ascii="Times New Roman" w:eastAsia="BatangChe" w:hAnsi="Times New Roman"/>
          <w:sz w:val="24"/>
          <w:szCs w:val="24"/>
        </w:rPr>
        <w:t>Ш</w:t>
      </w:r>
      <w:r w:rsidR="00763547" w:rsidRPr="00197359">
        <w:rPr>
          <w:rFonts w:ascii="Times New Roman" w:eastAsia="BatangChe" w:hAnsi="Times New Roman"/>
          <w:sz w:val="24"/>
          <w:szCs w:val="24"/>
        </w:rPr>
        <w:t>МО по вопросам изучения  современных требований к уроку  в условиях реализации стандартов 2-го поколения, способов формирования УУД</w:t>
      </w:r>
      <w:r w:rsidR="00145875">
        <w:rPr>
          <w:rFonts w:ascii="Times New Roman" w:eastAsia="BatangChe" w:hAnsi="Times New Roman"/>
          <w:sz w:val="24"/>
          <w:szCs w:val="24"/>
        </w:rPr>
        <w:t>;</w:t>
      </w:r>
    </w:p>
    <w:p w14:paraId="3E018EA2" w14:textId="77777777" w:rsidR="00763547" w:rsidRPr="00197359" w:rsidRDefault="00850FD7" w:rsidP="00197359">
      <w:pPr>
        <w:pStyle w:val="a5"/>
        <w:spacing w:line="360" w:lineRule="auto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-</w:t>
      </w:r>
      <w:r w:rsidR="00763547" w:rsidRPr="00197359">
        <w:rPr>
          <w:rFonts w:ascii="Times New Roman" w:eastAsia="BatangChe" w:hAnsi="Times New Roman"/>
          <w:sz w:val="24"/>
          <w:szCs w:val="24"/>
        </w:rPr>
        <w:t>Познакомиться с документацией учителей начальных классов;</w:t>
      </w:r>
    </w:p>
    <w:p w14:paraId="5CC9A348" w14:textId="77777777" w:rsidR="00850FD7" w:rsidRDefault="00850FD7" w:rsidP="00850FD7">
      <w:pPr>
        <w:pStyle w:val="a5"/>
        <w:spacing w:line="360" w:lineRule="auto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-</w:t>
      </w:r>
      <w:r w:rsidR="00763547" w:rsidRPr="00197359">
        <w:rPr>
          <w:rFonts w:ascii="Times New Roman" w:eastAsia="BatangChe" w:hAnsi="Times New Roman"/>
          <w:sz w:val="24"/>
          <w:szCs w:val="24"/>
        </w:rPr>
        <w:t xml:space="preserve">Запланировать в новом учебном году совместное заседание по вопросам преемственности, составить   совместный </w:t>
      </w:r>
      <w:proofErr w:type="gramStart"/>
      <w:r w:rsidR="00763547" w:rsidRPr="00197359">
        <w:rPr>
          <w:rFonts w:ascii="Times New Roman" w:eastAsia="BatangChe" w:hAnsi="Times New Roman"/>
          <w:sz w:val="24"/>
          <w:szCs w:val="24"/>
        </w:rPr>
        <w:t>план  работы</w:t>
      </w:r>
      <w:proofErr w:type="gramEnd"/>
      <w:r w:rsidR="00763547" w:rsidRPr="00197359">
        <w:rPr>
          <w:rFonts w:ascii="Times New Roman" w:eastAsia="BatangChe" w:hAnsi="Times New Roman"/>
          <w:sz w:val="24"/>
          <w:szCs w:val="24"/>
        </w:rPr>
        <w:t xml:space="preserve"> с учётом  технологии преемственности   между начальной и основной ступенями образования, предложенной  образовательной систем</w:t>
      </w:r>
      <w:r>
        <w:rPr>
          <w:rFonts w:ascii="Times New Roman" w:eastAsia="BatangChe" w:hAnsi="Times New Roman"/>
          <w:sz w:val="24"/>
          <w:szCs w:val="24"/>
        </w:rPr>
        <w:t>ой «Школа 2100» (</w:t>
      </w:r>
      <w:r w:rsidR="00763547" w:rsidRPr="00197359">
        <w:rPr>
          <w:rFonts w:ascii="Times New Roman" w:eastAsia="BatangChe" w:hAnsi="Times New Roman"/>
          <w:sz w:val="24"/>
          <w:szCs w:val="24"/>
        </w:rPr>
        <w:t xml:space="preserve">Алгоритм преемственности «8 шагов» педагогической деятельности) </w:t>
      </w:r>
    </w:p>
    <w:p w14:paraId="3E89F778" w14:textId="77777777" w:rsidR="00763547" w:rsidRDefault="00850FD7" w:rsidP="00850FD7">
      <w:pPr>
        <w:pStyle w:val="a5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 xml:space="preserve">   </w:t>
      </w:r>
    </w:p>
    <w:p w14:paraId="4685F08A" w14:textId="77777777" w:rsidR="00763547" w:rsidRPr="00197359" w:rsidRDefault="00763547" w:rsidP="00197359">
      <w:pPr>
        <w:spacing w:after="0"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1B69C7A2" w14:textId="77777777" w:rsidR="00763547" w:rsidRPr="00197359" w:rsidRDefault="00763547" w:rsidP="00197359">
      <w:pPr>
        <w:spacing w:before="100" w:beforeAutospacing="1" w:after="0" w:line="360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1C621A" w14:textId="77777777" w:rsidR="00763547" w:rsidRPr="00197359" w:rsidRDefault="00763547" w:rsidP="00197359">
      <w:pPr>
        <w:spacing w:before="100" w:beforeAutospacing="1" w:after="0" w:line="360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EC4788" w14:textId="77777777" w:rsidR="008730D6" w:rsidRPr="00763547" w:rsidRDefault="008730D6" w:rsidP="007635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730D6" w:rsidRPr="00763547" w:rsidSect="00CC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0D6"/>
    <w:rsid w:val="00145875"/>
    <w:rsid w:val="00197359"/>
    <w:rsid w:val="0050574A"/>
    <w:rsid w:val="007333BE"/>
    <w:rsid w:val="00763547"/>
    <w:rsid w:val="00850FD7"/>
    <w:rsid w:val="008730D6"/>
    <w:rsid w:val="00CC4F27"/>
    <w:rsid w:val="00F72460"/>
    <w:rsid w:val="00F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841A"/>
  <w15:docId w15:val="{56F82B67-8E63-45B5-A751-5CBF28B0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763547"/>
    <w:rPr>
      <w:b/>
      <w:bCs/>
    </w:rPr>
  </w:style>
  <w:style w:type="paragraph" w:styleId="a5">
    <w:name w:val="No Spacing"/>
    <w:link w:val="a6"/>
    <w:uiPriority w:val="1"/>
    <w:qFormat/>
    <w:rsid w:val="0076354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rsid w:val="00763547"/>
    <w:rPr>
      <w:rFonts w:ascii="Calibri" w:eastAsia="Times New Roman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4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5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2DAFE-F4A1-49EF-9695-49B00718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Учитель</cp:lastModifiedBy>
  <cp:revision>5</cp:revision>
  <dcterms:created xsi:type="dcterms:W3CDTF">2015-05-28T13:46:00Z</dcterms:created>
  <dcterms:modified xsi:type="dcterms:W3CDTF">2022-11-01T01:48:00Z</dcterms:modified>
</cp:coreProperties>
</file>