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7655"/>
        <w:gridCol w:w="7654"/>
      </w:tblGrid>
      <w:tr w:rsidR="008D6CD6" w:rsidTr="003D3F11">
        <w:trPr>
          <w:trHeight w:val="6391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9102B" w:rsidRDefault="005218F0" w:rsidP="0099102B">
            <w:pPr>
              <w:pStyle w:val="a8"/>
              <w:spacing w:after="0" w:afterAutospacing="0" w:line="276" w:lineRule="auto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 xml:space="preserve">        </w:t>
            </w:r>
            <w:r w:rsidR="00F65A0D" w:rsidRPr="005218F0">
              <w:rPr>
                <w:sz w:val="26"/>
                <w:szCs w:val="26"/>
              </w:rPr>
              <w:t>Одна из особенностей подросткового периода – бурное физическое и половое развитие, которое осознается и переживается подростками по-разному, что во многом определяется тем, как взрослые учитывают влияние этих изменений на его психику и поведение.</w:t>
            </w:r>
            <w:r w:rsidRPr="005218F0">
              <w:rPr>
                <w:sz w:val="26"/>
                <w:szCs w:val="26"/>
              </w:rPr>
              <w:t xml:space="preserve"> </w:t>
            </w:r>
          </w:p>
          <w:p w:rsidR="00F65A0D" w:rsidRPr="005218F0" w:rsidRDefault="0099102B" w:rsidP="0099102B">
            <w:pPr>
              <w:pStyle w:val="a8"/>
              <w:spacing w:after="0" w:afterAutospacing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65A0D" w:rsidRPr="005218F0">
              <w:rPr>
                <w:sz w:val="26"/>
                <w:szCs w:val="26"/>
              </w:rPr>
              <w:t>В психическом развитии подростка основная роль принадлежит устанавливающейся системе социальных взаимоотношений с окружающими. Своеобразие </w:t>
            </w:r>
            <w:r w:rsidR="00F65A0D" w:rsidRPr="005218F0">
              <w:rPr>
                <w:i/>
                <w:iCs/>
                <w:sz w:val="26"/>
                <w:szCs w:val="26"/>
              </w:rPr>
              <w:t>социальной ситуации</w:t>
            </w:r>
            <w:r w:rsidR="00F65A0D" w:rsidRPr="005218F0">
              <w:rPr>
                <w:sz w:val="26"/>
                <w:szCs w:val="26"/>
              </w:rPr>
              <w:t>, присущей этому периоду состоит в том, что ребенок включается в новую систему отношений и общения со взрослыми и сверстниками, занимая среди них новое место, выполняя новые функции. Это проявляется в умении устанавливать отношения с большим количеством людей, учитывая их личностные особенности и требования. Главное изменение в социальной ситуации развития в подростковом возрасте по сравнению с младшим школьным возрастом состоит в том, что учащиеся включаются в различные виды деятельности, что расширяет сферу социального общения подростка, возможности усвоения социальных ценностей, формирование нравственных качеств личности. В коллективе формируются важнейшие мотивы поведения и деятельности подростков: чувство долга, коллективизма, товарищества.</w:t>
            </w:r>
          </w:p>
          <w:p w:rsidR="00F65A0D" w:rsidRDefault="00F65A0D" w:rsidP="005218F0">
            <w:pPr>
              <w:pStyle w:val="a8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Для подросткового возраста характерно господство детского сообщества над взрослым. </w:t>
            </w:r>
            <w:r w:rsidRPr="005218F0">
              <w:rPr>
                <w:i/>
                <w:iCs/>
                <w:sz w:val="26"/>
                <w:szCs w:val="26"/>
              </w:rPr>
              <w:t>Основным видом деятельности </w:t>
            </w:r>
            <w:r w:rsidRPr="005218F0">
              <w:rPr>
                <w:sz w:val="26"/>
                <w:szCs w:val="26"/>
              </w:rPr>
              <w:t xml:space="preserve">подросткового возраста называют общение со </w:t>
            </w:r>
            <w:r w:rsidRPr="005218F0">
              <w:rPr>
                <w:sz w:val="26"/>
                <w:szCs w:val="26"/>
              </w:rPr>
              <w:t>сверстниками. Именно здесь осваиваются нормы социального поведения, нормы морали, здесь устанавливаются отношения равенства и уважения друг к другу. Если подросток в школе не может найти системы удовлетворяющего его общения, он часто ищет такое общение вне школы.</w:t>
            </w:r>
          </w:p>
          <w:p w:rsidR="0099102B" w:rsidRDefault="0099102B" w:rsidP="003D3F11">
            <w:pPr>
              <w:pStyle w:val="a8"/>
              <w:spacing w:before="0" w:beforeAutospacing="0" w:after="0" w:afterAutospacing="0" w:line="276" w:lineRule="auto"/>
              <w:ind w:left="34"/>
              <w:jc w:val="both"/>
              <w:rPr>
                <w:sz w:val="26"/>
                <w:szCs w:val="26"/>
              </w:rPr>
            </w:pPr>
          </w:p>
          <w:p w:rsidR="0099102B" w:rsidRDefault="0099102B" w:rsidP="003D3F11">
            <w:pPr>
              <w:pStyle w:val="a8"/>
              <w:spacing w:before="0" w:beforeAutospacing="0" w:after="0" w:afterAutospacing="0" w:line="276" w:lineRule="auto"/>
              <w:ind w:left="34"/>
              <w:jc w:val="both"/>
              <w:rPr>
                <w:sz w:val="26"/>
                <w:szCs w:val="26"/>
              </w:rPr>
            </w:pPr>
          </w:p>
          <w:p w:rsidR="005218F0" w:rsidRPr="005218F0" w:rsidRDefault="003D3F11" w:rsidP="003D3F11">
            <w:pPr>
              <w:pStyle w:val="a8"/>
              <w:spacing w:before="0" w:beforeAutospacing="0" w:after="0" w:afterAutospacing="0" w:line="276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</w:t>
            </w:r>
            <w:r w:rsidR="005218F0" w:rsidRPr="005218F0">
              <w:rPr>
                <w:sz w:val="26"/>
                <w:szCs w:val="26"/>
              </w:rPr>
              <w:t>чёба или работа — приобретение знаний и умений, дающих</w:t>
            </w:r>
            <w:r w:rsidR="005218F0" w:rsidRPr="005218F0">
              <w:rPr>
                <w:sz w:val="26"/>
                <w:szCs w:val="26"/>
              </w:rPr>
              <w:t xml:space="preserve"> </w:t>
            </w:r>
            <w:r w:rsidR="005218F0" w:rsidRPr="005218F0">
              <w:rPr>
                <w:sz w:val="26"/>
                <w:szCs w:val="26"/>
              </w:rPr>
              <w:t>возможность выбирать себе работу и впоследствии хорошо справляться с профессиональными обязанностями:</w:t>
            </w:r>
          </w:p>
          <w:p w:rsidR="005218F0" w:rsidRPr="005218F0" w:rsidRDefault="005218F0" w:rsidP="003D3F11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left" w:pos="460"/>
              </w:tabs>
              <w:spacing w:before="0" w:beforeAutospacing="0" w:after="0" w:afterAutospacing="0" w:line="276" w:lineRule="auto"/>
              <w:ind w:left="176" w:firstLine="0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Учёба, направления на выбор профессии (13–15 лет);</w:t>
            </w:r>
          </w:p>
          <w:p w:rsidR="005218F0" w:rsidRPr="005218F0" w:rsidRDefault="005218F0" w:rsidP="003D3F11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176"/>
                <w:tab w:val="left" w:pos="460"/>
              </w:tabs>
              <w:spacing w:before="0" w:beforeAutospacing="0" w:after="0" w:afterAutospacing="0" w:line="276" w:lineRule="auto"/>
              <w:ind w:left="176" w:firstLine="0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Самостоятельность в учёбе, выбор будущей профессии, приобретения знаний и навыков (16–18 лет).</w:t>
            </w:r>
          </w:p>
          <w:p w:rsidR="00F65A0D" w:rsidRPr="005218F0" w:rsidRDefault="005218F0" w:rsidP="003D3F11">
            <w:pPr>
              <w:pStyle w:val="a8"/>
              <w:spacing w:before="0" w:beforeAutospacing="0" w:after="0" w:afterAutospacing="0" w:line="276" w:lineRule="auto"/>
              <w:ind w:left="176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Социальные контакты и дружба — умение устанавливать и поддерживать контакты, оценить, что могут дать контакты</w:t>
            </w:r>
            <w:r w:rsidRPr="005218F0">
              <w:rPr>
                <w:sz w:val="26"/>
                <w:szCs w:val="26"/>
              </w:rPr>
              <w:t xml:space="preserve"> </w:t>
            </w:r>
            <w:r w:rsidR="00F65A0D" w:rsidRPr="005218F0">
              <w:rPr>
                <w:sz w:val="26"/>
                <w:szCs w:val="26"/>
              </w:rPr>
              <w:t>с другими, готовность к дружбе, умение доверять другому и вызывать доверие к себе, принятие друг друга:</w:t>
            </w:r>
          </w:p>
          <w:p w:rsidR="00F65A0D" w:rsidRPr="005218F0" w:rsidRDefault="00F65A0D" w:rsidP="003D3F11">
            <w:pPr>
              <w:pStyle w:val="a8"/>
              <w:numPr>
                <w:ilvl w:val="1"/>
                <w:numId w:val="10"/>
              </w:numPr>
              <w:tabs>
                <w:tab w:val="clear" w:pos="1440"/>
              </w:tabs>
              <w:spacing w:before="0" w:beforeAutospacing="0" w:after="0" w:afterAutospacing="0" w:line="276" w:lineRule="auto"/>
              <w:ind w:left="176" w:firstLine="0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Готовность к дружбе, умение показывать свои чувства и видеть, как другие реагируют на твои чувства (13–15 лет);</w:t>
            </w:r>
          </w:p>
          <w:p w:rsidR="00F65A0D" w:rsidRPr="005218F0" w:rsidRDefault="00F65A0D" w:rsidP="0099102B">
            <w:pPr>
              <w:pStyle w:val="a8"/>
              <w:numPr>
                <w:ilvl w:val="1"/>
                <w:numId w:val="10"/>
              </w:numPr>
              <w:tabs>
                <w:tab w:val="clear" w:pos="1440"/>
              </w:tabs>
              <w:spacing w:before="0" w:beforeAutospacing="0" w:after="0" w:afterAutospacing="0" w:line="276" w:lineRule="auto"/>
              <w:ind w:left="176" w:firstLine="0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Умение оценить другого, установить контакты с другими, выражать свои чувства, заботиться о других и т.д.; постоянство чувств (16–18 лет).</w:t>
            </w:r>
          </w:p>
          <w:p w:rsidR="00F65A0D" w:rsidRPr="005218F0" w:rsidRDefault="00F65A0D" w:rsidP="003D3F11">
            <w:pPr>
              <w:pStyle w:val="a8"/>
              <w:spacing w:before="0" w:beforeAutospacing="0" w:after="0" w:afterAutospacing="0" w:line="276" w:lineRule="auto"/>
              <w:ind w:left="176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Авторитет и инстанции — принятие того, что определённые лица и организации поставлены над тобой, и, в то же время, умение постоять за себя в рамках действующих правил и законов:</w:t>
            </w:r>
          </w:p>
          <w:p w:rsidR="00F65A0D" w:rsidRPr="005218F0" w:rsidRDefault="00F65A0D" w:rsidP="0099102B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460"/>
              </w:tabs>
              <w:spacing w:before="0" w:beforeAutospacing="0" w:after="0" w:afterAutospacing="0" w:line="276" w:lineRule="auto"/>
              <w:ind w:left="176" w:firstLine="0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Неподчинение авторитетам, протест про</w:t>
            </w:r>
            <w:bookmarkStart w:id="0" w:name="_GoBack"/>
            <w:bookmarkEnd w:id="0"/>
            <w:r w:rsidRPr="005218F0">
              <w:rPr>
                <w:sz w:val="26"/>
                <w:szCs w:val="26"/>
              </w:rPr>
              <w:t>тив их требований (13–15 лет);</w:t>
            </w:r>
          </w:p>
          <w:p w:rsidR="00F65A0D" w:rsidRPr="005218F0" w:rsidRDefault="00F65A0D" w:rsidP="0099102B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460"/>
              </w:tabs>
              <w:spacing w:before="0" w:beforeAutospacing="0" w:after="0" w:afterAutospacing="0" w:line="276" w:lineRule="auto"/>
              <w:ind w:left="176" w:firstLine="0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Осознание необходимости подчинения требованиям законов и принятых в обществе, семье, школе и т.д. норм (16–18лет).</w:t>
            </w:r>
          </w:p>
          <w:p w:rsidR="00F65A0D" w:rsidRPr="005218F0" w:rsidRDefault="00F65A0D" w:rsidP="003D3F11">
            <w:pPr>
              <w:pStyle w:val="a8"/>
              <w:spacing w:before="0" w:beforeAutospacing="0" w:after="0" w:afterAutospacing="0" w:line="276" w:lineRule="auto"/>
              <w:ind w:left="176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Жилищные условия — умение взаимодействовать с домашними и соседями, поддержание порядка в собственном жилом пространстве и квартире или в доме в целом, приобретение навыков для будущего поиска или приобретения собственного жилья:</w:t>
            </w:r>
          </w:p>
          <w:p w:rsidR="00F65A0D" w:rsidRPr="005218F0" w:rsidRDefault="00F65A0D" w:rsidP="0099102B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left" w:pos="460"/>
              </w:tabs>
              <w:spacing w:before="0" w:beforeAutospacing="0" w:after="0" w:afterAutospacing="0" w:line="276" w:lineRule="auto"/>
              <w:ind w:left="176" w:firstLine="0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Уметь подчиняться правилам, установленным там, где живёшь (13–15 лет);</w:t>
            </w:r>
          </w:p>
          <w:p w:rsidR="00F65A0D" w:rsidRPr="00E107EF" w:rsidRDefault="00F65A0D" w:rsidP="0099102B">
            <w:pPr>
              <w:pStyle w:val="a8"/>
              <w:numPr>
                <w:ilvl w:val="1"/>
                <w:numId w:val="10"/>
              </w:numPr>
              <w:tabs>
                <w:tab w:val="clear" w:pos="1440"/>
                <w:tab w:val="num" w:pos="460"/>
              </w:tabs>
              <w:spacing w:before="0" w:beforeAutospacing="0" w:after="0" w:afterAutospacing="0" w:line="276" w:lineRule="auto"/>
              <w:ind w:left="176" w:firstLine="0"/>
              <w:jc w:val="both"/>
            </w:pPr>
            <w:r w:rsidRPr="005218F0">
              <w:rPr>
                <w:sz w:val="26"/>
                <w:szCs w:val="26"/>
              </w:rPr>
              <w:t>Уметь самостоятельно строить взаимоотношения с теми, с кем живёшь (16–18 л</w:t>
            </w:r>
            <w:r w:rsidR="003D3F11">
              <w:rPr>
                <w:sz w:val="26"/>
                <w:szCs w:val="26"/>
              </w:rPr>
              <w:t>ет</w:t>
            </w:r>
            <w:r w:rsidR="0099102B">
              <w:rPr>
                <w:sz w:val="26"/>
                <w:szCs w:val="26"/>
              </w:rPr>
              <w:t>).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5A0D" w:rsidRPr="005218F0" w:rsidRDefault="00F65A0D" w:rsidP="005218F0">
            <w:pPr>
              <w:pStyle w:val="a8"/>
              <w:spacing w:before="0" w:beforeAutospacing="0" w:after="0" w:afterAutospacing="0"/>
              <w:ind w:left="600" w:hanging="283"/>
              <w:jc w:val="both"/>
              <w:rPr>
                <w:b/>
                <w:sz w:val="26"/>
                <w:szCs w:val="26"/>
              </w:rPr>
            </w:pPr>
            <w:r w:rsidRPr="005218F0">
              <w:rPr>
                <w:b/>
                <w:sz w:val="26"/>
                <w:szCs w:val="26"/>
              </w:rPr>
              <w:lastRenderedPageBreak/>
              <w:t>Возрастные задачи подросткового возраста.</w:t>
            </w:r>
          </w:p>
          <w:p w:rsidR="00F65A0D" w:rsidRPr="005218F0" w:rsidRDefault="00F65A0D" w:rsidP="005218F0">
            <w:pPr>
              <w:pStyle w:val="a8"/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Освобождение зависимости, приобретение автономии — умение становиться менее зависимым от родителей и определять своё место в семье и обществе при изменяющихся взаимоотношениях:</w:t>
            </w:r>
          </w:p>
          <w:p w:rsidR="00F65A0D" w:rsidRPr="005218F0" w:rsidRDefault="00F65A0D" w:rsidP="005218F0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Уметь строить бесконфликтные отношения, договариваться с родителями и другими взрослыми, со сверстниками (13–15 лет);</w:t>
            </w:r>
          </w:p>
          <w:p w:rsidR="00F65A0D" w:rsidRPr="005218F0" w:rsidRDefault="00F65A0D" w:rsidP="005218F0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Найти новое место в семье, формальных и неформальных коллективах, определить свои отношения с родителями и другими взрослыми, со сверстниками, уметь решать проблемы без конфликтов (16–18 лет).</w:t>
            </w:r>
          </w:p>
          <w:p w:rsidR="00F65A0D" w:rsidRPr="005218F0" w:rsidRDefault="00F65A0D" w:rsidP="005218F0">
            <w:pPr>
              <w:pStyle w:val="a8"/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Здоровье и внешность — умение избегать излишнего риска, заботиться о своём физическом состоянии, внешнем виде, хорошем питании и:</w:t>
            </w:r>
          </w:p>
          <w:p w:rsidR="00F65A0D" w:rsidRPr="005218F0" w:rsidRDefault="00F65A0D" w:rsidP="005218F0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Самостоятельно следить за своим весом, физическом состоянии и развитием (13–15 лет);</w:t>
            </w:r>
          </w:p>
          <w:p w:rsidR="00F65A0D" w:rsidRPr="005218F0" w:rsidRDefault="00F65A0D" w:rsidP="005218F0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Вести здоровый образ жизни, уметь отказаться от вредных привычек или вовремя остановиться, если не удалось избежать соблазна (16–18 лет).</w:t>
            </w:r>
          </w:p>
          <w:p w:rsidR="00F65A0D" w:rsidRPr="005218F0" w:rsidRDefault="00F65A0D" w:rsidP="005218F0">
            <w:pPr>
              <w:pStyle w:val="a8"/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Свободное время — умение полноценно проводить время, свободное от обязанностей:</w:t>
            </w:r>
          </w:p>
          <w:p w:rsidR="00F65A0D" w:rsidRPr="005218F0" w:rsidRDefault="00F65A0D" w:rsidP="005218F0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Уметь выбирать для свободного времени нужные, полезные дела, не приносящие вреда (13–15 лет);</w:t>
            </w:r>
          </w:p>
          <w:p w:rsidR="00F65A0D" w:rsidRPr="005218F0" w:rsidRDefault="00F65A0D" w:rsidP="005218F0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Полноценно проводить свободное время, самостоятельно устраивать интересные мероприятия (16–18 лет).</w:t>
            </w:r>
          </w:p>
          <w:p w:rsidR="00F65A0D" w:rsidRPr="005218F0" w:rsidRDefault="00F65A0D" w:rsidP="005218F0">
            <w:pPr>
              <w:pStyle w:val="a8"/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Интимность и сексуальность — освоение сферы интимных и сексуальных отношений:</w:t>
            </w:r>
          </w:p>
          <w:p w:rsidR="00F65A0D" w:rsidRPr="005218F0" w:rsidRDefault="00F65A0D" w:rsidP="005218F0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283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Открытие для себя телесных изменений, сексуальности (13–15 лет);</w:t>
            </w:r>
          </w:p>
          <w:p w:rsidR="00F65A0D" w:rsidRPr="005218F0" w:rsidRDefault="00F65A0D" w:rsidP="003D3F11">
            <w:pPr>
              <w:pStyle w:val="a8"/>
              <w:numPr>
                <w:ilvl w:val="1"/>
                <w:numId w:val="10"/>
              </w:numPr>
              <w:spacing w:before="0" w:beforeAutospacing="0" w:after="0" w:afterAutospacing="0"/>
              <w:ind w:left="600" w:hanging="991"/>
              <w:jc w:val="both"/>
              <w:rPr>
                <w:sz w:val="26"/>
                <w:szCs w:val="26"/>
              </w:rPr>
            </w:pPr>
            <w:r w:rsidRPr="005218F0">
              <w:rPr>
                <w:sz w:val="26"/>
                <w:szCs w:val="26"/>
              </w:rPr>
              <w:t>Окончание процесса половой идентификации, выбора партнёра для любви, установление и продолжение интимных отношений в форме, соответствующей культурным, этническим и другим социальным нормам (16–18 лет).</w:t>
            </w:r>
          </w:p>
          <w:p w:rsidR="00F65A0D" w:rsidRDefault="003D3F11" w:rsidP="005218F0">
            <w:pPr>
              <w:pStyle w:val="a8"/>
              <w:ind w:left="600" w:hanging="283"/>
              <w:jc w:val="both"/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123.75pt;margin-top:-.55pt;width:285.4pt;height:103.7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" filled="f" stroked="f" strokecolor="black [0]" strokeweight="0" insetpen="t">
                  <v:textbox style="mso-next-textbox:#Text Box 3" inset="2.85pt,2.85pt,2.85pt,2.85pt">
                    <w:txbxContent>
                      <w:p w:rsidR="00DE42F5" w:rsidRDefault="00DE42F5" w:rsidP="00DE42F5">
                        <w:pPr>
                          <w:spacing w:after="200" w:line="273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0000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000080"/>
                            <w:sz w:val="28"/>
                            <w:szCs w:val="28"/>
                          </w:rPr>
                          <w:t xml:space="preserve">ГОБУ </w:t>
                        </w:r>
                        <w:r w:rsidR="004252B7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000080"/>
                            <w:sz w:val="28"/>
                            <w:szCs w:val="28"/>
                          </w:rPr>
                          <w:t xml:space="preserve"> МО ЦППМС - помощи</w:t>
                        </w:r>
                      </w:p>
                      <w:p w:rsidR="008A538E" w:rsidRPr="008A538E" w:rsidRDefault="008A538E" w:rsidP="00DE42F5">
                        <w:pPr>
                          <w:spacing w:after="200" w:line="273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Cs/>
                            <w:color w:val="385623" w:themeColor="accent6" w:themeShade="80"/>
                            <w:sz w:val="28"/>
                            <w:szCs w:val="28"/>
                          </w:rPr>
                        </w:pPr>
                        <w:r w:rsidRPr="008A538E">
                          <w:rPr>
                            <w:rFonts w:ascii="Times New Roman" w:hAnsi="Times New Roman"/>
                            <w:b/>
                            <w:bCs/>
                            <w:iCs/>
                            <w:color w:val="385623" w:themeColor="accent6" w:themeShade="80"/>
                            <w:sz w:val="28"/>
                            <w:szCs w:val="28"/>
                          </w:rPr>
                          <w:t>Служба сопровождения детей и замещающих семей г. Оленегорск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 wp14:anchorId="60DF5721" wp14:editId="731E74D6">
                  <wp:extent cx="1240971" cy="124097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28" cy="124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3F11" w:rsidRDefault="0099102B" w:rsidP="0099102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53F9"/>
                <w:sz w:val="44"/>
                <w:szCs w:val="44"/>
                <w:lang w:eastAsia="ru-RU"/>
              </w:rPr>
            </w:pPr>
            <w:r>
              <w:rPr>
                <w:rFonts w:ascii="Tahoma" w:eastAsia="Times New Roman" w:hAnsi="Tahoma" w:cs="Tahoma"/>
                <w:color w:val="0053F9"/>
                <w:sz w:val="44"/>
                <w:szCs w:val="44"/>
                <w:lang w:eastAsia="ru-RU"/>
              </w:rPr>
              <w:t xml:space="preserve">      </w:t>
            </w:r>
            <w:r w:rsidR="003D3F11" w:rsidRPr="00F763A7">
              <w:rPr>
                <w:rFonts w:ascii="Tahoma" w:eastAsia="Times New Roman" w:hAnsi="Tahoma" w:cs="Tahoma"/>
                <w:color w:val="0053F9"/>
                <w:sz w:val="44"/>
                <w:szCs w:val="44"/>
                <w:lang w:eastAsia="ru-RU"/>
              </w:rPr>
              <w:t>«</w:t>
            </w:r>
            <w:r w:rsidR="003D3F11">
              <w:rPr>
                <w:rFonts w:ascii="Tahoma" w:eastAsia="Times New Roman" w:hAnsi="Tahoma" w:cs="Tahoma"/>
                <w:color w:val="0053F9"/>
                <w:sz w:val="44"/>
                <w:szCs w:val="44"/>
                <w:lang w:eastAsia="ru-RU"/>
              </w:rPr>
              <w:t>Задачи подросткового возраста»</w:t>
            </w:r>
          </w:p>
          <w:p w:rsidR="003D3F11" w:rsidRDefault="003D3F11" w:rsidP="003D3F1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F763A7">
              <w:rPr>
                <w:sz w:val="32"/>
                <w:szCs w:val="32"/>
              </w:rPr>
              <w:t>Памятка для родителей</w:t>
            </w:r>
          </w:p>
          <w:p w:rsidR="003D3F11" w:rsidRDefault="003D3F11" w:rsidP="003D3F1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53F9"/>
                <w:sz w:val="44"/>
                <w:szCs w:val="44"/>
                <w:lang w:eastAsia="ru-RU"/>
              </w:rPr>
            </w:pPr>
          </w:p>
          <w:p w:rsidR="005218F0" w:rsidRDefault="003D3F11" w:rsidP="003D3F11">
            <w:pPr>
              <w:pStyle w:val="a8"/>
              <w:ind w:left="600" w:hanging="283"/>
              <w:jc w:val="center"/>
            </w:pPr>
            <w:r>
              <w:rPr>
                <w:noProof/>
              </w:rPr>
              <w:drawing>
                <wp:inline distT="0" distB="0" distL="0" distR="0" wp14:anchorId="3E4FC313" wp14:editId="14FB8E5F">
                  <wp:extent cx="1919605" cy="263369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055" cy="265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3F11" w:rsidRPr="003D3F11" w:rsidRDefault="003D3F11" w:rsidP="003D3F11">
            <w:pPr>
              <w:pStyle w:val="a8"/>
              <w:spacing w:before="0" w:beforeAutospacing="0" w:after="0" w:afterAutospacing="0"/>
              <w:ind w:left="600" w:hanging="2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Составила</w:t>
            </w:r>
            <w:r w:rsidRPr="003D3F11">
              <w:rPr>
                <w:sz w:val="20"/>
                <w:szCs w:val="20"/>
              </w:rPr>
              <w:t xml:space="preserve">: </w:t>
            </w:r>
          </w:p>
          <w:p w:rsidR="003D3F11" w:rsidRPr="003D3F11" w:rsidRDefault="003D3F11" w:rsidP="003D3F11">
            <w:pPr>
              <w:pStyle w:val="a8"/>
              <w:spacing w:before="0" w:beforeAutospacing="0" w:after="0" w:afterAutospacing="0"/>
              <w:ind w:left="600" w:hanging="283"/>
              <w:jc w:val="right"/>
              <w:rPr>
                <w:sz w:val="20"/>
                <w:szCs w:val="20"/>
              </w:rPr>
            </w:pPr>
            <w:r w:rsidRPr="003D3F11">
              <w:rPr>
                <w:sz w:val="20"/>
                <w:szCs w:val="20"/>
              </w:rPr>
              <w:t>социальный педагог Тропина И.В.</w:t>
            </w:r>
          </w:p>
          <w:p w:rsidR="003D3F11" w:rsidRDefault="003D3F11" w:rsidP="003D3F11">
            <w:pPr>
              <w:pStyle w:val="a8"/>
              <w:spacing w:before="0" w:beforeAutospacing="0" w:after="0" w:afterAutospacing="0"/>
              <w:ind w:left="600" w:hanging="283"/>
              <w:jc w:val="right"/>
            </w:pPr>
          </w:p>
          <w:p w:rsidR="003D3F11" w:rsidRDefault="003D3F11" w:rsidP="003D3F11">
            <w:pPr>
              <w:pStyle w:val="a8"/>
              <w:spacing w:before="0" w:beforeAutospacing="0" w:after="0" w:afterAutospacing="0"/>
              <w:ind w:left="600" w:hanging="283"/>
              <w:jc w:val="center"/>
            </w:pPr>
            <w:r>
              <w:t>2022</w:t>
            </w:r>
          </w:p>
        </w:tc>
      </w:tr>
      <w:tr w:rsidR="008D6CD6" w:rsidTr="003D3F11">
        <w:trPr>
          <w:trHeight w:val="8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B108B5" w:rsidRPr="00CA7B75" w:rsidRDefault="00B108B5" w:rsidP="004A4C79">
            <w:pPr>
              <w:pStyle w:val="a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82294D" w:rsidRDefault="0082294D" w:rsidP="00F763A7">
            <w:pPr>
              <w:jc w:val="center"/>
            </w:pPr>
          </w:p>
        </w:tc>
      </w:tr>
    </w:tbl>
    <w:p w:rsidR="00002082" w:rsidRDefault="00002082" w:rsidP="003D3F11"/>
    <w:sectPr w:rsidR="00002082" w:rsidSect="0099102B">
      <w:pgSz w:w="16838" w:h="11906" w:orient="landscape"/>
      <w:pgMar w:top="567" w:right="397" w:bottom="284" w:left="397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416" w:rsidRDefault="00600416" w:rsidP="008D6CD6">
      <w:pPr>
        <w:spacing w:after="0" w:line="240" w:lineRule="auto"/>
      </w:pPr>
      <w:r>
        <w:separator/>
      </w:r>
    </w:p>
  </w:endnote>
  <w:endnote w:type="continuationSeparator" w:id="0">
    <w:p w:rsidR="00600416" w:rsidRDefault="00600416" w:rsidP="008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416" w:rsidRDefault="00600416" w:rsidP="008D6CD6">
      <w:pPr>
        <w:spacing w:after="0" w:line="240" w:lineRule="auto"/>
      </w:pPr>
      <w:r>
        <w:separator/>
      </w:r>
    </w:p>
  </w:footnote>
  <w:footnote w:type="continuationSeparator" w:id="0">
    <w:p w:rsidR="00600416" w:rsidRDefault="00600416" w:rsidP="008D6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10C"/>
    <w:multiLevelType w:val="multilevel"/>
    <w:tmpl w:val="1212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16AEA"/>
    <w:multiLevelType w:val="multilevel"/>
    <w:tmpl w:val="A5B0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5E96"/>
    <w:multiLevelType w:val="multilevel"/>
    <w:tmpl w:val="D06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71CFA"/>
    <w:multiLevelType w:val="multilevel"/>
    <w:tmpl w:val="C7C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150D0"/>
    <w:multiLevelType w:val="multilevel"/>
    <w:tmpl w:val="E45E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B690E"/>
    <w:multiLevelType w:val="multilevel"/>
    <w:tmpl w:val="3C3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A74B37"/>
    <w:multiLevelType w:val="hybridMultilevel"/>
    <w:tmpl w:val="3AAE8BC2"/>
    <w:lvl w:ilvl="0" w:tplc="0E2E3A9A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 w:val="0"/>
        <w:color w:val="54545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D2E001A"/>
    <w:multiLevelType w:val="multilevel"/>
    <w:tmpl w:val="763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9066E7"/>
    <w:multiLevelType w:val="multilevel"/>
    <w:tmpl w:val="FA06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A44FC"/>
    <w:multiLevelType w:val="multilevel"/>
    <w:tmpl w:val="3DA095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CD6"/>
    <w:rsid w:val="00002082"/>
    <w:rsid w:val="00030E3A"/>
    <w:rsid w:val="00132A82"/>
    <w:rsid w:val="001339D0"/>
    <w:rsid w:val="00141B2D"/>
    <w:rsid w:val="001A419C"/>
    <w:rsid w:val="001E2481"/>
    <w:rsid w:val="001F22EA"/>
    <w:rsid w:val="002312A4"/>
    <w:rsid w:val="00261651"/>
    <w:rsid w:val="00302A1D"/>
    <w:rsid w:val="003D3F11"/>
    <w:rsid w:val="003F2D14"/>
    <w:rsid w:val="004252B7"/>
    <w:rsid w:val="004450FA"/>
    <w:rsid w:val="004A4C79"/>
    <w:rsid w:val="005218F0"/>
    <w:rsid w:val="005803FB"/>
    <w:rsid w:val="005F42A8"/>
    <w:rsid w:val="00600416"/>
    <w:rsid w:val="0063522C"/>
    <w:rsid w:val="00694EB0"/>
    <w:rsid w:val="00743478"/>
    <w:rsid w:val="007657AB"/>
    <w:rsid w:val="00784488"/>
    <w:rsid w:val="007A648F"/>
    <w:rsid w:val="007B6ECB"/>
    <w:rsid w:val="007D37B7"/>
    <w:rsid w:val="007E3FC2"/>
    <w:rsid w:val="0082294D"/>
    <w:rsid w:val="008A538E"/>
    <w:rsid w:val="008B4586"/>
    <w:rsid w:val="008D6CD6"/>
    <w:rsid w:val="00903E65"/>
    <w:rsid w:val="0092423B"/>
    <w:rsid w:val="00936C9D"/>
    <w:rsid w:val="0099102B"/>
    <w:rsid w:val="009A43AB"/>
    <w:rsid w:val="009E287B"/>
    <w:rsid w:val="00B108B5"/>
    <w:rsid w:val="00B96281"/>
    <w:rsid w:val="00BA311B"/>
    <w:rsid w:val="00C05A0F"/>
    <w:rsid w:val="00C33A9B"/>
    <w:rsid w:val="00C55716"/>
    <w:rsid w:val="00CA7B75"/>
    <w:rsid w:val="00D171B1"/>
    <w:rsid w:val="00D54ED9"/>
    <w:rsid w:val="00D54F61"/>
    <w:rsid w:val="00D72FCC"/>
    <w:rsid w:val="00D77DBB"/>
    <w:rsid w:val="00DB6AF7"/>
    <w:rsid w:val="00DE42F5"/>
    <w:rsid w:val="00E107EF"/>
    <w:rsid w:val="00E60B16"/>
    <w:rsid w:val="00EF1F43"/>
    <w:rsid w:val="00F155CC"/>
    <w:rsid w:val="00F41B38"/>
    <w:rsid w:val="00F65A0D"/>
    <w:rsid w:val="00F70D17"/>
    <w:rsid w:val="00F763A7"/>
    <w:rsid w:val="00F7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6669A8-7E42-4379-9330-C161C55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14"/>
  </w:style>
  <w:style w:type="paragraph" w:styleId="1">
    <w:name w:val="heading 1"/>
    <w:basedOn w:val="a"/>
    <w:link w:val="10"/>
    <w:uiPriority w:val="9"/>
    <w:qFormat/>
    <w:rsid w:val="009A4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1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CD6"/>
  </w:style>
  <w:style w:type="paragraph" w:styleId="a5">
    <w:name w:val="footer"/>
    <w:basedOn w:val="a"/>
    <w:link w:val="a6"/>
    <w:uiPriority w:val="99"/>
    <w:unhideWhenUsed/>
    <w:rsid w:val="008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CD6"/>
  </w:style>
  <w:style w:type="table" w:styleId="a7">
    <w:name w:val="Table Grid"/>
    <w:basedOn w:val="a1"/>
    <w:uiPriority w:val="39"/>
    <w:rsid w:val="008D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D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6CD6"/>
  </w:style>
  <w:style w:type="paragraph" w:styleId="a9">
    <w:name w:val="Balloon Text"/>
    <w:basedOn w:val="a"/>
    <w:link w:val="aa"/>
    <w:uiPriority w:val="99"/>
    <w:semiHidden/>
    <w:unhideWhenUsed/>
    <w:rsid w:val="007B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EC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171B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171B1"/>
    <w:pPr>
      <w:ind w:left="720"/>
      <w:contextualSpacing/>
    </w:pPr>
  </w:style>
  <w:style w:type="character" w:styleId="ad">
    <w:name w:val="Strong"/>
    <w:basedOn w:val="a0"/>
    <w:uiPriority w:val="22"/>
    <w:qFormat/>
    <w:rsid w:val="00B96281"/>
    <w:rPr>
      <w:b/>
      <w:bCs/>
    </w:rPr>
  </w:style>
  <w:style w:type="character" w:styleId="ae">
    <w:name w:val="Emphasis"/>
    <w:basedOn w:val="a0"/>
    <w:uiPriority w:val="20"/>
    <w:qFormat/>
    <w:rsid w:val="005F42A8"/>
    <w:rPr>
      <w:i/>
      <w:iCs/>
    </w:rPr>
  </w:style>
  <w:style w:type="paragraph" w:customStyle="1" w:styleId="c1">
    <w:name w:val="c1"/>
    <w:basedOn w:val="a"/>
    <w:rsid w:val="00F1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55CC"/>
  </w:style>
  <w:style w:type="character" w:customStyle="1" w:styleId="c4">
    <w:name w:val="c4"/>
    <w:basedOn w:val="a0"/>
    <w:rsid w:val="00F155CC"/>
  </w:style>
  <w:style w:type="character" w:customStyle="1" w:styleId="10">
    <w:name w:val="Заголовок 1 Знак"/>
    <w:basedOn w:val="a0"/>
    <w:link w:val="1"/>
    <w:uiPriority w:val="9"/>
    <w:rsid w:val="009A4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11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9219-C7E1-4FFC-8624-8442872D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Тропин</dc:creator>
  <cp:keywords/>
  <dc:description/>
  <cp:lastModifiedBy>Центо поддержки</cp:lastModifiedBy>
  <cp:revision>12</cp:revision>
  <cp:lastPrinted>2022-10-19T08:35:00Z</cp:lastPrinted>
  <dcterms:created xsi:type="dcterms:W3CDTF">2017-04-02T06:09:00Z</dcterms:created>
  <dcterms:modified xsi:type="dcterms:W3CDTF">2022-10-19T08:36:00Z</dcterms:modified>
</cp:coreProperties>
</file>