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181818"/>
          <w:sz w:val="24"/>
          <w:szCs w:val="24"/>
          <w:lang w:eastAsia="ru-RU"/>
        </w:rPr>
        <w:t> </w:t>
      </w:r>
    </w:p>
    <w:p w:rsidR="00C84211" w:rsidRPr="00C84211" w:rsidRDefault="00C84211" w:rsidP="00C84211">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181818"/>
          <w:sz w:val="24"/>
          <w:szCs w:val="24"/>
          <w:lang w:eastAsia="ru-RU"/>
        </w:rPr>
        <w:t>Статья</w:t>
      </w:r>
    </w:p>
    <w:p w:rsidR="00C84211" w:rsidRPr="00C84211" w:rsidRDefault="00C84211" w:rsidP="00C84211">
      <w:pPr>
        <w:shd w:val="clear" w:color="auto" w:fill="FFFFFF"/>
        <w:spacing w:after="0" w:line="240" w:lineRule="auto"/>
        <w:jc w:val="center"/>
        <w:rPr>
          <w:rFonts w:ascii="Times New Roman" w:eastAsia="Times New Roman" w:hAnsi="Times New Roman" w:cs="Times New Roman"/>
          <w:color w:val="181818"/>
          <w:sz w:val="24"/>
          <w:szCs w:val="24"/>
          <w:lang w:eastAsia="ru-RU"/>
        </w:rPr>
      </w:pPr>
      <w:bookmarkStart w:id="0" w:name="_GoBack"/>
      <w:r w:rsidRPr="00C84211">
        <w:rPr>
          <w:rFonts w:ascii="Times New Roman" w:eastAsia="Times New Roman" w:hAnsi="Times New Roman" w:cs="Times New Roman"/>
          <w:color w:val="181818"/>
          <w:sz w:val="24"/>
          <w:szCs w:val="24"/>
          <w:lang w:eastAsia="ru-RU"/>
        </w:rPr>
        <w:t>Тема: «Познавательное развитие детей раннего возраста»</w:t>
      </w:r>
    </w:p>
    <w:bookmarkEnd w:id="0"/>
    <w:p w:rsidR="00C84211" w:rsidRPr="00C84211" w:rsidRDefault="00C84211" w:rsidP="00C84211">
      <w:pPr>
        <w:shd w:val="clear" w:color="auto" w:fill="FFFFFF"/>
        <w:spacing w:after="0" w:line="240" w:lineRule="auto"/>
        <w:ind w:firstLine="705"/>
        <w:textAlignment w:val="baseline"/>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181818"/>
          <w:sz w:val="24"/>
          <w:szCs w:val="24"/>
          <w:lang w:eastAsia="ru-RU"/>
        </w:rPr>
        <w:t>Познавательное развитие ребёнка раннего возраста связано, прежде всего, с органами чувств, совершаемыми ими движениями.</w:t>
      </w:r>
    </w:p>
    <w:p w:rsidR="00C84211" w:rsidRPr="00C84211" w:rsidRDefault="00C84211" w:rsidP="00C84211">
      <w:pPr>
        <w:shd w:val="clear" w:color="auto" w:fill="FFFFFF"/>
        <w:spacing w:after="0" w:line="240" w:lineRule="auto"/>
        <w:ind w:firstLine="708"/>
        <w:textAlignment w:val="baseline"/>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Ранний возраст – период активного познания окружающего мира и исследовательской деятельности ребёнка с предметным миром.</w:t>
      </w:r>
    </w:p>
    <w:p w:rsidR="00C84211" w:rsidRPr="00C84211" w:rsidRDefault="00C84211" w:rsidP="00C84211">
      <w:pPr>
        <w:shd w:val="clear" w:color="auto" w:fill="FFFFFF"/>
        <w:spacing w:after="0" w:line="240" w:lineRule="auto"/>
        <w:textAlignment w:val="baseline"/>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Ребёнок исследует различные свойства предметов: форму, величину, проводит простые причинно-следственные связи между ними, изучает характер движений и соотношений предметов.</w:t>
      </w:r>
    </w:p>
    <w:p w:rsidR="00C84211" w:rsidRPr="00C84211" w:rsidRDefault="00C84211" w:rsidP="00C84211">
      <w:pPr>
        <w:shd w:val="clear" w:color="auto" w:fill="FFFFFF"/>
        <w:spacing w:after="0" w:line="240" w:lineRule="auto"/>
        <w:textAlignment w:val="baseline"/>
        <w:rPr>
          <w:rFonts w:ascii="Times New Roman" w:eastAsia="Times New Roman" w:hAnsi="Times New Roman" w:cs="Times New Roman"/>
          <w:color w:val="181818"/>
          <w:sz w:val="24"/>
          <w:szCs w:val="24"/>
          <w:lang w:eastAsia="ru-RU"/>
        </w:rPr>
      </w:pPr>
      <w:proofErr w:type="gramStart"/>
      <w:r w:rsidRPr="00C84211">
        <w:rPr>
          <w:rFonts w:ascii="Times New Roman" w:eastAsia="Times New Roman" w:hAnsi="Times New Roman" w:cs="Times New Roman"/>
          <w:color w:val="000000"/>
          <w:sz w:val="24"/>
          <w:szCs w:val="24"/>
          <w:lang w:eastAsia="ru-RU"/>
        </w:rPr>
        <w:t>Согласно Федерального государственного образовательного стандарта дошкольного образования одним из видов деятельности детей раннего возраста (1 года – 3 лет) является эксп</w:t>
      </w:r>
      <w:proofErr w:type="gramEnd"/>
      <w:r w:rsidRPr="00C84211">
        <w:rPr>
          <w:rFonts w:ascii="Times New Roman" w:eastAsia="Times New Roman" w:hAnsi="Times New Roman" w:cs="Times New Roman"/>
          <w:color w:val="000000"/>
          <w:sz w:val="24"/>
          <w:szCs w:val="24"/>
          <w:lang w:eastAsia="ru-RU"/>
        </w:rPr>
        <w:t xml:space="preserve">ериментирование с материалами и веществами (песок, вода, тесто и </w:t>
      </w:r>
      <w:proofErr w:type="spellStart"/>
      <w:r w:rsidRPr="00C84211">
        <w:rPr>
          <w:rFonts w:ascii="Times New Roman" w:eastAsia="Times New Roman" w:hAnsi="Times New Roman" w:cs="Times New Roman"/>
          <w:color w:val="000000"/>
          <w:sz w:val="24"/>
          <w:szCs w:val="24"/>
          <w:lang w:eastAsia="ru-RU"/>
        </w:rPr>
        <w:t>т.д</w:t>
      </w:r>
      <w:proofErr w:type="spellEnd"/>
      <w:r w:rsidRPr="00C84211">
        <w:rPr>
          <w:rFonts w:ascii="Times New Roman" w:eastAsia="Times New Roman" w:hAnsi="Times New Roman" w:cs="Times New Roman"/>
          <w:color w:val="000000"/>
          <w:sz w:val="24"/>
          <w:szCs w:val="24"/>
          <w:lang w:eastAsia="ru-RU"/>
        </w:rPr>
        <w:t>).</w:t>
      </w:r>
      <w:r w:rsidRPr="00C84211">
        <w:rPr>
          <w:rFonts w:ascii="Times New Roman" w:eastAsia="Times New Roman" w:hAnsi="Times New Roman" w:cs="Times New Roman"/>
          <w:color w:val="000000"/>
          <w:sz w:val="24"/>
          <w:szCs w:val="24"/>
          <w:shd w:val="clear" w:color="auto" w:fill="FDFDFD"/>
          <w:lang w:eastAsia="ru-RU"/>
        </w:rPr>
        <w:t> Экспериментировать можно с объектами природы, а можно — с игрушками. Важно, чтобы ребенка окружали игрушки, которые стимулируют его к их обследованию</w:t>
      </w:r>
      <w:r w:rsidRPr="00C84211">
        <w:rPr>
          <w:rFonts w:ascii="Times New Roman" w:eastAsia="Times New Roman" w:hAnsi="Times New Roman" w:cs="Times New Roman"/>
          <w:color w:val="000000"/>
          <w:sz w:val="24"/>
          <w:szCs w:val="24"/>
          <w:lang w:eastAsia="ru-RU"/>
        </w:rPr>
        <w:t>. Это обусловлено тем, что для детей раннего возраста ведущей является предметно-</w:t>
      </w:r>
      <w:proofErr w:type="spellStart"/>
      <w:r w:rsidRPr="00C84211">
        <w:rPr>
          <w:rFonts w:ascii="Times New Roman" w:eastAsia="Times New Roman" w:hAnsi="Times New Roman" w:cs="Times New Roman"/>
          <w:color w:val="000000"/>
          <w:sz w:val="24"/>
          <w:szCs w:val="24"/>
          <w:lang w:eastAsia="ru-RU"/>
        </w:rPr>
        <w:t>манипулятивная</w:t>
      </w:r>
      <w:proofErr w:type="spellEnd"/>
      <w:r w:rsidRPr="00C84211">
        <w:rPr>
          <w:rFonts w:ascii="Times New Roman" w:eastAsia="Times New Roman" w:hAnsi="Times New Roman" w:cs="Times New Roman"/>
          <w:color w:val="000000"/>
          <w:sz w:val="24"/>
          <w:szCs w:val="24"/>
          <w:lang w:eastAsia="ru-RU"/>
        </w:rPr>
        <w:t xml:space="preserve"> деятельность.</w:t>
      </w:r>
    </w:p>
    <w:p w:rsidR="00C84211" w:rsidRPr="00C84211" w:rsidRDefault="00C84211" w:rsidP="00C84211">
      <w:pPr>
        <w:shd w:val="clear" w:color="auto" w:fill="FFFFFF"/>
        <w:spacing w:after="0" w:line="240" w:lineRule="auto"/>
        <w:textAlignment w:val="baseline"/>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Экспериментальная деятельность способствует формированию у детей познавательного интереса, развивает наблюдательность, познавательную мотивацию и является средством сенсорного развития.</w:t>
      </w:r>
    </w:p>
    <w:p w:rsidR="00C84211" w:rsidRPr="00C84211" w:rsidRDefault="00C84211" w:rsidP="00C84211">
      <w:pPr>
        <w:shd w:val="clear" w:color="auto" w:fill="FFFFFF"/>
        <w:spacing w:after="0" w:line="240" w:lineRule="auto"/>
        <w:textAlignment w:val="baseline"/>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В качестве средств овладения сенсорными эталонами выступает детское экспериментирование.</w:t>
      </w:r>
    </w:p>
    <w:p w:rsidR="00C84211" w:rsidRPr="00C84211" w:rsidRDefault="00C84211" w:rsidP="00C84211">
      <w:pPr>
        <w:shd w:val="clear" w:color="auto" w:fill="FFFFFF"/>
        <w:spacing w:after="0" w:line="240" w:lineRule="auto"/>
        <w:textAlignment w:val="baseline"/>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 xml:space="preserve">Ранний возраст-это период активного экспериментирования ребенка с предметным миром. Все, что окружает малыша-вещи, игрушки, животные, растения, вода, песок и многое </w:t>
      </w:r>
      <w:proofErr w:type="gramStart"/>
      <w:r w:rsidRPr="00C84211">
        <w:rPr>
          <w:rFonts w:ascii="Times New Roman" w:eastAsia="Times New Roman" w:hAnsi="Times New Roman" w:cs="Times New Roman"/>
          <w:color w:val="000000"/>
          <w:sz w:val="24"/>
          <w:szCs w:val="24"/>
          <w:lang w:eastAsia="ru-RU"/>
        </w:rPr>
        <w:t>другое-вызывает</w:t>
      </w:r>
      <w:proofErr w:type="gramEnd"/>
      <w:r w:rsidRPr="00C84211">
        <w:rPr>
          <w:rFonts w:ascii="Times New Roman" w:eastAsia="Times New Roman" w:hAnsi="Times New Roman" w:cs="Times New Roman"/>
          <w:color w:val="000000"/>
          <w:sz w:val="24"/>
          <w:szCs w:val="24"/>
          <w:lang w:eastAsia="ru-RU"/>
        </w:rPr>
        <w:t xml:space="preserve"> у него интерес. </w:t>
      </w:r>
      <w:proofErr w:type="gramStart"/>
      <w:r w:rsidRPr="00C84211">
        <w:rPr>
          <w:rFonts w:ascii="Times New Roman" w:eastAsia="Times New Roman" w:hAnsi="Times New Roman" w:cs="Times New Roman"/>
          <w:color w:val="000000"/>
          <w:sz w:val="24"/>
          <w:szCs w:val="24"/>
          <w:lang w:eastAsia="ru-RU"/>
        </w:rPr>
        <w:t>Он любит исследовать новые предметы, экспериментировать с разнообразными веществами, материалами: водой, песком, снегом, камнями, глиной, красками</w:t>
      </w:r>
      <w:proofErr w:type="gramEnd"/>
    </w:p>
    <w:p w:rsidR="00C84211" w:rsidRPr="00C84211" w:rsidRDefault="00C84211" w:rsidP="00C84211">
      <w:pPr>
        <w:shd w:val="clear" w:color="auto" w:fill="FFFFFF"/>
        <w:spacing w:after="0" w:line="240" w:lineRule="auto"/>
        <w:textAlignment w:val="baseline"/>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181818"/>
          <w:sz w:val="24"/>
          <w:szCs w:val="24"/>
          <w:lang w:eastAsia="ru-RU"/>
        </w:rPr>
        <w:t>Для детского экспериментирования подойдет все, что находится под рукой. </w:t>
      </w:r>
      <w:r w:rsidRPr="00C84211">
        <w:rPr>
          <w:rFonts w:ascii="Times New Roman" w:eastAsia="Times New Roman" w:hAnsi="Times New Roman" w:cs="Times New Roman"/>
          <w:color w:val="000000"/>
          <w:sz w:val="24"/>
          <w:szCs w:val="24"/>
          <w:shd w:val="clear" w:color="auto" w:fill="FFFFFF"/>
          <w:lang w:eastAsia="ru-RU"/>
        </w:rPr>
        <w:t>Экспериментирование используется в разных видах организованной образовательной и самостоятельной деятельности:</w:t>
      </w:r>
    </w:p>
    <w:p w:rsidR="00C84211" w:rsidRPr="00C84211" w:rsidRDefault="00C84211" w:rsidP="00C84211">
      <w:pPr>
        <w:shd w:val="clear" w:color="auto" w:fill="FFFFFF"/>
        <w:spacing w:after="0" w:line="240" w:lineRule="auto"/>
        <w:textAlignment w:val="baseline"/>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181818"/>
          <w:sz w:val="24"/>
          <w:szCs w:val="24"/>
          <w:lang w:eastAsia="ru-RU"/>
        </w:rPr>
        <w:t>во время мытья рук перед едой, говорим о свойствах воды: вода может литься, может брызгать, руки и лицо станут чище, если их помыть водой, вода может быть теплой и холодной, прислушиваемся, как она журчит; </w:t>
      </w:r>
      <w:r w:rsidRPr="00C84211">
        <w:rPr>
          <w:rFonts w:ascii="Times New Roman" w:eastAsia="Times New Roman" w:hAnsi="Times New Roman" w:cs="Times New Roman"/>
          <w:color w:val="000000"/>
          <w:sz w:val="24"/>
          <w:szCs w:val="24"/>
          <w:shd w:val="clear" w:color="auto" w:fill="FFFFFF"/>
          <w:lang w:eastAsia="ru-RU"/>
        </w:rPr>
        <w:t>во время приема пищи задействуются вкусовые рецепторы, ребенок познает вкус приготовленных блюд.</w:t>
      </w:r>
      <w:r w:rsidRPr="00C84211">
        <w:rPr>
          <w:rFonts w:ascii="Times New Roman" w:eastAsia="Times New Roman" w:hAnsi="Times New Roman" w:cs="Times New Roman"/>
          <w:color w:val="181818"/>
          <w:sz w:val="24"/>
          <w:szCs w:val="24"/>
          <w:lang w:eastAsia="ru-RU"/>
        </w:rPr>
        <w:t> </w:t>
      </w:r>
      <w:r w:rsidRPr="00C84211">
        <w:rPr>
          <w:rFonts w:ascii="Times New Roman" w:eastAsia="Times New Roman" w:hAnsi="Times New Roman" w:cs="Times New Roman"/>
          <w:color w:val="000000"/>
          <w:sz w:val="24"/>
          <w:szCs w:val="24"/>
          <w:lang w:eastAsia="ru-RU"/>
        </w:rPr>
        <w:t>На второй завтрак, как правило, бывают фрукты, сок или</w:t>
      </w:r>
    </w:p>
    <w:p w:rsidR="00C84211" w:rsidRPr="00C84211" w:rsidRDefault="00C84211" w:rsidP="00C84211">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 xml:space="preserve">витаминизированный напиток шиповника. Когда бывают фрукты, можно проговаривать, что это за фрукт, предлагаю детям разглядеть его (каким цветом), понюхать, потрогать мягкий он или твёрдый. Например, предлагаю разломить. Если это банан, то вместе с детьми приходим к выводу, что он мягкий и его легко можно разломить, а яблоко мы разломить не смогли, значит, оно </w:t>
      </w:r>
      <w:proofErr w:type="spellStart"/>
      <w:r w:rsidRPr="00C84211">
        <w:rPr>
          <w:rFonts w:ascii="Times New Roman" w:eastAsia="Times New Roman" w:hAnsi="Times New Roman" w:cs="Times New Roman"/>
          <w:color w:val="000000"/>
          <w:sz w:val="24"/>
          <w:szCs w:val="24"/>
          <w:lang w:eastAsia="ru-RU"/>
        </w:rPr>
        <w:t>твёрдое</w:t>
      </w:r>
      <w:proofErr w:type="gramStart"/>
      <w:r w:rsidRPr="00C84211">
        <w:rPr>
          <w:rFonts w:ascii="Times New Roman" w:eastAsia="Times New Roman" w:hAnsi="Times New Roman" w:cs="Times New Roman"/>
          <w:color w:val="000000"/>
          <w:sz w:val="24"/>
          <w:szCs w:val="24"/>
          <w:lang w:eastAsia="ru-RU"/>
        </w:rPr>
        <w:t>,</w:t>
      </w:r>
      <w:r w:rsidRPr="00C84211">
        <w:rPr>
          <w:rFonts w:ascii="Times New Roman" w:eastAsia="Times New Roman" w:hAnsi="Times New Roman" w:cs="Times New Roman"/>
          <w:color w:val="181818"/>
          <w:sz w:val="24"/>
          <w:szCs w:val="24"/>
          <w:lang w:eastAsia="ru-RU"/>
        </w:rPr>
        <w:t>в</w:t>
      </w:r>
      <w:proofErr w:type="spellEnd"/>
      <w:proofErr w:type="gramEnd"/>
      <w:r w:rsidRPr="00C84211">
        <w:rPr>
          <w:rFonts w:ascii="Times New Roman" w:eastAsia="Times New Roman" w:hAnsi="Times New Roman" w:cs="Times New Roman"/>
          <w:color w:val="181818"/>
          <w:sz w:val="24"/>
          <w:szCs w:val="24"/>
          <w:lang w:eastAsia="ru-RU"/>
        </w:rPr>
        <w:t xml:space="preserve"> играх знакомимся со свойствами и качествами предметов (легкий - тяжелый, гладкий -шершавый), материалами, из которых сделаны предметы или игрушки (пушистый, мягкий, жесткий, резиновый, деревянный и т.д.).Н-р предложим детям мяч и кубик и попросим покатить, мяч катится, а кубик нет. Вата легкая, а камень твёрдый.</w:t>
      </w:r>
    </w:p>
    <w:p w:rsidR="00C84211" w:rsidRPr="00C84211" w:rsidRDefault="00C84211" w:rsidP="00C84211">
      <w:pPr>
        <w:shd w:val="clear" w:color="auto" w:fill="FFFFFF"/>
        <w:spacing w:after="0" w:line="240" w:lineRule="auto"/>
        <w:ind w:firstLine="708"/>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Малышам очень нравиться игры-эксперименты с водой, песком, камешками, которые способствуют сенсорному развитию, расширению и углублению представлений о свойствах и качествах природных материалов. Н-р Зимой знакомим детей со свойствами снега. Для детей было открытием, что снег - это оказывается тоже вода, что он холодный, а если взять в руку, то он тает, а пальчик становится мокрым; также он тает в теплой комнате; если снег мокрый, из него можно лепить. Для того чтобы познакомить детей со свойствами песка предлагаю им пересыпать песок из ладошки в ладошку, закапывать в него мелкие игрушки, просеивать через сито, поливать его водой. Дети поливают песок водой. Что произошло с песком? Песок стал мокрым. Ребята, суньте руки в песок. Достаньте руки. Какие у вас стали руки? Руки мокрые, грязные. Почему руки мокрые? Ответы детей – Потому что мы полили песок водой. Песок бывает сухой, но если песок полить водой он становится мокрым</w:t>
      </w:r>
      <w:proofErr w:type="gramStart"/>
      <w:r w:rsidRPr="00C84211">
        <w:rPr>
          <w:rFonts w:ascii="Times New Roman" w:eastAsia="Times New Roman" w:hAnsi="Times New Roman" w:cs="Times New Roman"/>
          <w:color w:val="000000"/>
          <w:sz w:val="24"/>
          <w:szCs w:val="24"/>
          <w:lang w:eastAsia="ru-RU"/>
        </w:rPr>
        <w:t xml:space="preserve"> П</w:t>
      </w:r>
      <w:proofErr w:type="gramEnd"/>
      <w:r w:rsidRPr="00C84211">
        <w:rPr>
          <w:rFonts w:ascii="Times New Roman" w:eastAsia="Times New Roman" w:hAnsi="Times New Roman" w:cs="Times New Roman"/>
          <w:color w:val="000000"/>
          <w:sz w:val="24"/>
          <w:szCs w:val="24"/>
          <w:lang w:eastAsia="ru-RU"/>
        </w:rPr>
        <w:t>робуем лепить из сухого песка пирожки. Получается? Нет. А почему? Песок сухой, с него не получается лепить. </w:t>
      </w:r>
      <w:r w:rsidRPr="00C84211">
        <w:rPr>
          <w:rFonts w:ascii="Times New Roman" w:eastAsia="Times New Roman" w:hAnsi="Times New Roman" w:cs="Times New Roman"/>
          <w:i/>
          <w:iCs/>
          <w:color w:val="000000"/>
          <w:sz w:val="24"/>
          <w:szCs w:val="24"/>
          <w:lang w:eastAsia="ru-RU"/>
        </w:rPr>
        <w:t>(Ответы детей)</w:t>
      </w:r>
      <w:r w:rsidRPr="00C84211">
        <w:rPr>
          <w:rFonts w:ascii="Times New Roman" w:eastAsia="Times New Roman" w:hAnsi="Times New Roman" w:cs="Times New Roman"/>
          <w:color w:val="000000"/>
          <w:sz w:val="24"/>
          <w:szCs w:val="24"/>
          <w:lang w:eastAsia="ru-RU"/>
        </w:rPr>
        <w:t>. А теперь пробуем лепить с мокрого песка. Получается? Да. Почему? Песок мокрый. </w:t>
      </w:r>
      <w:r w:rsidRPr="00C84211">
        <w:rPr>
          <w:rFonts w:ascii="Times New Roman" w:eastAsia="Times New Roman" w:hAnsi="Times New Roman" w:cs="Times New Roman"/>
          <w:i/>
          <w:iCs/>
          <w:color w:val="000000"/>
          <w:sz w:val="24"/>
          <w:szCs w:val="24"/>
          <w:lang w:eastAsia="ru-RU"/>
        </w:rPr>
        <w:t>(Ответы детей)</w:t>
      </w:r>
      <w:r w:rsidRPr="00C84211">
        <w:rPr>
          <w:rFonts w:ascii="Times New Roman" w:eastAsia="Times New Roman" w:hAnsi="Times New Roman" w:cs="Times New Roman"/>
          <w:color w:val="000000"/>
          <w:sz w:val="24"/>
          <w:szCs w:val="24"/>
          <w:lang w:eastAsia="ru-RU"/>
        </w:rPr>
        <w:t>.</w:t>
      </w:r>
    </w:p>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Вывод: Из мокрого песка можно лепить, а из сухого нельзя.</w:t>
      </w:r>
    </w:p>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Предлагаем детям на сухом песке оставить отпечатки ладошек. Хорошо видны отпечатки? </w:t>
      </w:r>
      <w:r w:rsidRPr="00C84211">
        <w:rPr>
          <w:rFonts w:ascii="Times New Roman" w:eastAsia="Times New Roman" w:hAnsi="Times New Roman" w:cs="Times New Roman"/>
          <w:i/>
          <w:iCs/>
          <w:color w:val="000000"/>
          <w:sz w:val="24"/>
          <w:szCs w:val="24"/>
          <w:lang w:eastAsia="ru-RU"/>
        </w:rPr>
        <w:t>(Нет)</w:t>
      </w:r>
      <w:r w:rsidRPr="00C84211">
        <w:rPr>
          <w:rFonts w:ascii="Times New Roman" w:eastAsia="Times New Roman" w:hAnsi="Times New Roman" w:cs="Times New Roman"/>
          <w:color w:val="000000"/>
          <w:sz w:val="24"/>
          <w:szCs w:val="24"/>
          <w:lang w:eastAsia="ru-RU"/>
        </w:rPr>
        <w:t>. Смачиваем песок, перемешиваем его, ровняем. Предлагаем на мокром песке оставить отпечатки ладошек. Теперь получается? </w:t>
      </w:r>
      <w:r w:rsidRPr="00C84211">
        <w:rPr>
          <w:rFonts w:ascii="Times New Roman" w:eastAsia="Times New Roman" w:hAnsi="Times New Roman" w:cs="Times New Roman"/>
          <w:i/>
          <w:iCs/>
          <w:color w:val="000000"/>
          <w:sz w:val="24"/>
          <w:szCs w:val="24"/>
          <w:lang w:eastAsia="ru-RU"/>
        </w:rPr>
        <w:t>(Да)</w:t>
      </w:r>
      <w:r w:rsidRPr="00C84211">
        <w:rPr>
          <w:rFonts w:ascii="Times New Roman" w:eastAsia="Times New Roman" w:hAnsi="Times New Roman" w:cs="Times New Roman"/>
          <w:color w:val="000000"/>
          <w:sz w:val="24"/>
          <w:szCs w:val="24"/>
          <w:lang w:eastAsia="ru-RU"/>
        </w:rPr>
        <w:t>. Посмотрите, виден каждый пальчик. Теперь сделаем следы ножек. Что вы видите? Почему получились отпечатки ладошек и следы ног? </w:t>
      </w:r>
      <w:r w:rsidRPr="00C84211">
        <w:rPr>
          <w:rFonts w:ascii="Times New Roman" w:eastAsia="Times New Roman" w:hAnsi="Times New Roman" w:cs="Times New Roman"/>
          <w:i/>
          <w:iCs/>
          <w:color w:val="000000"/>
          <w:sz w:val="24"/>
          <w:szCs w:val="24"/>
          <w:lang w:eastAsia="ru-RU"/>
        </w:rPr>
        <w:t>(Потому что песок намочили)</w:t>
      </w:r>
      <w:r w:rsidRPr="00C84211">
        <w:rPr>
          <w:rFonts w:ascii="Times New Roman" w:eastAsia="Times New Roman" w:hAnsi="Times New Roman" w:cs="Times New Roman"/>
          <w:color w:val="000000"/>
          <w:sz w:val="24"/>
          <w:szCs w:val="24"/>
          <w:lang w:eastAsia="ru-RU"/>
        </w:rPr>
        <w:t>.</w:t>
      </w:r>
    </w:p>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lastRenderedPageBreak/>
        <w:t xml:space="preserve">Вывод: На мок ром песке остаются следы и отпечатки, а </w:t>
      </w:r>
      <w:proofErr w:type="gramStart"/>
      <w:r w:rsidRPr="00C84211">
        <w:rPr>
          <w:rFonts w:ascii="Times New Roman" w:eastAsia="Times New Roman" w:hAnsi="Times New Roman" w:cs="Times New Roman"/>
          <w:color w:val="000000"/>
          <w:sz w:val="24"/>
          <w:szCs w:val="24"/>
          <w:lang w:eastAsia="ru-RU"/>
        </w:rPr>
        <w:t>на</w:t>
      </w:r>
      <w:proofErr w:type="gramEnd"/>
      <w:r w:rsidRPr="00C84211">
        <w:rPr>
          <w:rFonts w:ascii="Times New Roman" w:eastAsia="Times New Roman" w:hAnsi="Times New Roman" w:cs="Times New Roman"/>
          <w:color w:val="000000"/>
          <w:sz w:val="24"/>
          <w:szCs w:val="24"/>
          <w:lang w:eastAsia="ru-RU"/>
        </w:rPr>
        <w:t xml:space="preserve"> сухом – нет.</w:t>
      </w:r>
    </w:p>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shd w:val="clear" w:color="auto" w:fill="FFFFFF"/>
          <w:lang w:eastAsia="ru-RU"/>
        </w:rPr>
        <w:t>Особенно интересны малышам опыты с сыпучими материалами:</w:t>
      </w:r>
    </w:p>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shd w:val="clear" w:color="auto" w:fill="FFFFFF"/>
          <w:lang w:eastAsia="ru-RU"/>
        </w:rPr>
        <w:t>«Что же там спрятать?» В песок прячется какой-либо предмет, ребёнок его ищет.</w:t>
      </w:r>
    </w:p>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shd w:val="clear" w:color="auto" w:fill="FFFFFF"/>
          <w:lang w:eastAsia="ru-RU"/>
        </w:rPr>
        <w:t>«Золушка» Смешиваются камешки мелкого и среднего размера. Ребёнок перебирает в разные формы.</w:t>
      </w:r>
    </w:p>
    <w:p w:rsidR="00C84211" w:rsidRPr="00C84211" w:rsidRDefault="00C84211" w:rsidP="00C84211">
      <w:pPr>
        <w:shd w:val="clear" w:color="auto" w:fill="FFFFFF"/>
        <w:spacing w:after="0" w:line="240" w:lineRule="auto"/>
        <w:ind w:firstLine="705"/>
        <w:textAlignment w:val="baseline"/>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181818"/>
          <w:sz w:val="24"/>
          <w:szCs w:val="24"/>
          <w:lang w:eastAsia="ru-RU"/>
        </w:rPr>
        <w:t>В играх с водой ребенок узнает, что вода льется, проливается, ее можно переливать из ведра в тазик, она бывает холодной и теплой, чистой и грязной. Водой умываются, ей поливают растения. В воде тонут камешки, а деревянные лодочки плавают. Если камешки намочить, то они изменятся – заблестят.</w:t>
      </w:r>
    </w:p>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shd w:val="clear" w:color="auto" w:fill="FFFFFF"/>
          <w:lang w:eastAsia="ru-RU"/>
        </w:rPr>
        <w:t>              В самостоятельной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деятельности дети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проигрывают некоторые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эксперименты, не сознавая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о том, что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проводят опыт. (Например: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дети собираются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около лужи, ручейка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и пускают кораблики,  бросают различные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по свойствам предметы, </w:t>
      </w:r>
      <w:r w:rsidRPr="00C84211">
        <w:rPr>
          <w:rFonts w:ascii="Times New Roman" w:eastAsia="Times New Roman" w:hAnsi="Times New Roman" w:cs="Times New Roman"/>
          <w:color w:val="FFFFFF"/>
          <w:sz w:val="24"/>
          <w:szCs w:val="24"/>
          <w:shd w:val="clear" w:color="auto" w:fill="FFFFFF"/>
          <w:lang w:eastAsia="ru-RU"/>
        </w:rPr>
        <w:t> я </w:t>
      </w:r>
      <w:r w:rsidRPr="00C84211">
        <w:rPr>
          <w:rFonts w:ascii="Times New Roman" w:eastAsia="Times New Roman" w:hAnsi="Times New Roman" w:cs="Times New Roman"/>
          <w:color w:val="000000"/>
          <w:sz w:val="24"/>
          <w:szCs w:val="24"/>
          <w:shd w:val="clear" w:color="auto" w:fill="FFFFFF"/>
          <w:lang w:eastAsia="ru-RU"/>
        </w:rPr>
        <w:t>тем самым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узнают, какие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плавают, какие </w:t>
      </w:r>
      <w:r w:rsidRPr="00C84211">
        <w:rPr>
          <w:rFonts w:ascii="Times New Roman" w:eastAsia="Times New Roman" w:hAnsi="Times New Roman" w:cs="Times New Roman"/>
          <w:color w:val="FFFFFF"/>
          <w:sz w:val="24"/>
          <w:szCs w:val="24"/>
          <w:shd w:val="clear" w:color="auto" w:fill="FFFFFF"/>
          <w:lang w:eastAsia="ru-RU"/>
        </w:rPr>
        <w:t> </w:t>
      </w:r>
      <w:r w:rsidRPr="00C84211">
        <w:rPr>
          <w:rFonts w:ascii="Times New Roman" w:eastAsia="Times New Roman" w:hAnsi="Times New Roman" w:cs="Times New Roman"/>
          <w:color w:val="000000"/>
          <w:sz w:val="24"/>
          <w:szCs w:val="24"/>
          <w:shd w:val="clear" w:color="auto" w:fill="FFFFFF"/>
          <w:lang w:eastAsia="ru-RU"/>
        </w:rPr>
        <w:t>тонут). </w:t>
      </w:r>
      <w:r w:rsidRPr="00C84211">
        <w:rPr>
          <w:rFonts w:ascii="Times New Roman" w:eastAsia="Times New Roman" w:hAnsi="Times New Roman" w:cs="Times New Roman"/>
          <w:color w:val="181818"/>
          <w:sz w:val="24"/>
          <w:szCs w:val="24"/>
          <w:lang w:eastAsia="ru-RU"/>
        </w:rPr>
        <w:t>Во время  конструирования, например, выстраивая домик, ребенок определяет, для кого он предназначен, что в нем должно находиться. На маленький кубик положим большой кубик, домик упадет и т. д.</w:t>
      </w:r>
    </w:p>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Когда дети сравнивали два камня взятых с улицы и с батареи (зимой), то пришли к выводу, что камни могут быть холодными и теплыми. А когда сжимали в руках камень и комок ваты – что камни твердые.</w:t>
      </w:r>
    </w:p>
    <w:p w:rsidR="00C84211" w:rsidRPr="00C84211" w:rsidRDefault="00C84211" w:rsidP="00C84211">
      <w:pPr>
        <w:shd w:val="clear" w:color="auto" w:fill="FFFFFF"/>
        <w:spacing w:after="0" w:line="240" w:lineRule="auto"/>
        <w:ind w:firstLine="708"/>
        <w:rPr>
          <w:rFonts w:ascii="Times New Roman" w:eastAsia="Times New Roman" w:hAnsi="Times New Roman" w:cs="Times New Roman"/>
          <w:color w:val="181818"/>
          <w:sz w:val="24"/>
          <w:szCs w:val="24"/>
          <w:lang w:eastAsia="ru-RU"/>
        </w:rPr>
      </w:pPr>
      <w:proofErr w:type="gramStart"/>
      <w:r w:rsidRPr="00C84211">
        <w:rPr>
          <w:rFonts w:ascii="Times New Roman" w:eastAsia="Times New Roman" w:hAnsi="Times New Roman" w:cs="Times New Roman"/>
          <w:color w:val="000000"/>
          <w:sz w:val="24"/>
          <w:szCs w:val="24"/>
          <w:lang w:eastAsia="ru-RU"/>
        </w:rPr>
        <w:t>Знакомя детей с разнообразными деревьями, необходимо обратить их внимание на то, что стволы некоторых – гладкие (берёза, а у других (ель) – всегда шероховатые.</w:t>
      </w:r>
      <w:proofErr w:type="gramEnd"/>
      <w:r w:rsidRPr="00C84211">
        <w:rPr>
          <w:rFonts w:ascii="Times New Roman" w:eastAsia="Times New Roman" w:hAnsi="Times New Roman" w:cs="Times New Roman"/>
          <w:color w:val="000000"/>
          <w:sz w:val="24"/>
          <w:szCs w:val="24"/>
          <w:lang w:eastAsia="ru-RU"/>
        </w:rPr>
        <w:t xml:space="preserve"> Для того чтобы понять смысл этих слов детям нужно всего лишь дотронуться рукой, погладить ствол.</w:t>
      </w:r>
    </w:p>
    <w:p w:rsidR="00C84211" w:rsidRPr="00C84211" w:rsidRDefault="00C84211" w:rsidP="00C84211">
      <w:pPr>
        <w:shd w:val="clear" w:color="auto" w:fill="FFFFFF"/>
        <w:spacing w:after="0" w:line="240" w:lineRule="auto"/>
        <w:ind w:firstLine="568"/>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000000"/>
          <w:sz w:val="24"/>
          <w:szCs w:val="24"/>
          <w:lang w:eastAsia="ru-RU"/>
        </w:rPr>
        <w:t>Можно использовать такие игровые упражнения: «Покажи мишке красный, (желтый, зелёный) листочек», «Принеси мишутке один большой и один маленький листочек», «Покажем кукле Кате, где растут широкие (</w:t>
      </w:r>
      <w:proofErr w:type="gramStart"/>
      <w:r w:rsidRPr="00C84211">
        <w:rPr>
          <w:rFonts w:ascii="Times New Roman" w:eastAsia="Times New Roman" w:hAnsi="Times New Roman" w:cs="Times New Roman"/>
          <w:color w:val="000000"/>
          <w:sz w:val="24"/>
          <w:szCs w:val="24"/>
          <w:lang w:eastAsia="ru-RU"/>
        </w:rPr>
        <w:t xml:space="preserve">узкие) </w:t>
      </w:r>
      <w:proofErr w:type="gramEnd"/>
      <w:r w:rsidRPr="00C84211">
        <w:rPr>
          <w:rFonts w:ascii="Times New Roman" w:eastAsia="Times New Roman" w:hAnsi="Times New Roman" w:cs="Times New Roman"/>
          <w:color w:val="000000"/>
          <w:sz w:val="24"/>
          <w:szCs w:val="24"/>
          <w:lang w:eastAsia="ru-RU"/>
        </w:rPr>
        <w:t>листочки», «Выбери для Кати красный (жёлтый) цветок». На огороде детского сада весной были посажены разнообразные овощи. Воспитатель с детьми сажали крупные семена: бобы, горох, а так же лук. Необходимо обращать внимание детей на цвет земли, предложить потрогать её рукой – если она сухая, значит, саженцы нужно полить.</w:t>
      </w:r>
    </w:p>
    <w:p w:rsidR="00C84211" w:rsidRPr="00C84211" w:rsidRDefault="00C84211" w:rsidP="00C84211">
      <w:pPr>
        <w:shd w:val="clear" w:color="auto" w:fill="FFFFFF"/>
        <w:spacing w:after="0" w:line="240" w:lineRule="auto"/>
        <w:ind w:firstLine="568"/>
        <w:rPr>
          <w:rFonts w:ascii="Times New Roman" w:eastAsia="Times New Roman" w:hAnsi="Times New Roman" w:cs="Times New Roman"/>
          <w:color w:val="181818"/>
          <w:sz w:val="24"/>
          <w:szCs w:val="24"/>
          <w:lang w:eastAsia="ru-RU"/>
        </w:rPr>
      </w:pPr>
      <w:proofErr w:type="gramStart"/>
      <w:r w:rsidRPr="00C84211">
        <w:rPr>
          <w:rFonts w:ascii="Times New Roman" w:eastAsia="Times New Roman" w:hAnsi="Times New Roman" w:cs="Times New Roman"/>
          <w:b/>
          <w:bCs/>
          <w:color w:val="000000"/>
          <w:sz w:val="24"/>
          <w:szCs w:val="24"/>
          <w:lang w:eastAsia="ru-RU"/>
        </w:rPr>
        <w:t>Таким образом,</w:t>
      </w:r>
      <w:r w:rsidRPr="00C84211">
        <w:rPr>
          <w:rFonts w:ascii="Times New Roman" w:eastAsia="Times New Roman" w:hAnsi="Times New Roman" w:cs="Times New Roman"/>
          <w:color w:val="000000"/>
          <w:sz w:val="24"/>
          <w:szCs w:val="24"/>
          <w:shd w:val="clear" w:color="auto" w:fill="FFFFFF"/>
          <w:lang w:eastAsia="ru-RU"/>
        </w:rPr>
        <w:t> чем активнее ребенок трогает, нюхает, экспериментирует, исследует, ощупывает, наблюдает, слушает, рассуждает, анализирует, сравнивает…, то есть активно участвует в образовательном процессе, тем быстрее развиваются его познавательные способности и повышается познавательная активность.</w:t>
      </w:r>
      <w:proofErr w:type="gramEnd"/>
    </w:p>
    <w:p w:rsidR="00C84211" w:rsidRPr="00C84211" w:rsidRDefault="00C84211" w:rsidP="00C84211">
      <w:pPr>
        <w:shd w:val="clear" w:color="auto" w:fill="FFFFFF"/>
        <w:spacing w:after="0" w:line="240" w:lineRule="auto"/>
        <w:rPr>
          <w:rFonts w:ascii="Times New Roman" w:eastAsia="Times New Roman" w:hAnsi="Times New Roman" w:cs="Times New Roman"/>
          <w:color w:val="181818"/>
          <w:sz w:val="24"/>
          <w:szCs w:val="24"/>
          <w:lang w:eastAsia="ru-RU"/>
        </w:rPr>
      </w:pPr>
      <w:r w:rsidRPr="00C84211">
        <w:rPr>
          <w:rFonts w:ascii="Times New Roman" w:eastAsia="Times New Roman" w:hAnsi="Times New Roman" w:cs="Times New Roman"/>
          <w:color w:val="181818"/>
          <w:sz w:val="24"/>
          <w:szCs w:val="24"/>
          <w:lang w:eastAsia="ru-RU"/>
        </w:rPr>
        <w:t> </w:t>
      </w:r>
    </w:p>
    <w:p w:rsidR="0030766E" w:rsidRPr="00C84211" w:rsidRDefault="00C84211" w:rsidP="00C84211">
      <w:pPr>
        <w:spacing w:after="0" w:line="240" w:lineRule="auto"/>
        <w:rPr>
          <w:rFonts w:ascii="Times New Roman" w:hAnsi="Times New Roman" w:cs="Times New Roman"/>
          <w:sz w:val="24"/>
          <w:szCs w:val="24"/>
        </w:rPr>
      </w:pPr>
    </w:p>
    <w:sectPr w:rsidR="0030766E" w:rsidRPr="00C84211" w:rsidSect="00C842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B4"/>
    <w:rsid w:val="005F7FB4"/>
    <w:rsid w:val="00C84211"/>
    <w:rsid w:val="00FA4FAA"/>
    <w:rsid w:val="00FB5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dc:creator>
  <cp:keywords/>
  <dc:description/>
  <cp:lastModifiedBy>ECS</cp:lastModifiedBy>
  <cp:revision>3</cp:revision>
  <dcterms:created xsi:type="dcterms:W3CDTF">2022-10-19T03:16:00Z</dcterms:created>
  <dcterms:modified xsi:type="dcterms:W3CDTF">2022-10-19T03:20:00Z</dcterms:modified>
</cp:coreProperties>
</file>