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5F" w:rsidRPr="00504CDC" w:rsidRDefault="00504CDC">
      <w:pPr>
        <w:rPr>
          <w:rFonts w:ascii="Times New Roman" w:hAnsi="Times New Roman" w:cs="Times New Roman"/>
          <w:sz w:val="28"/>
        </w:rPr>
      </w:pPr>
      <w:r w:rsidRPr="00504CDC">
        <w:rPr>
          <w:rFonts w:ascii="Times New Roman" w:hAnsi="Times New Roman" w:cs="Times New Roman"/>
          <w:b/>
          <w:bCs/>
          <w:sz w:val="28"/>
        </w:rPr>
        <w:t>«Мы юные экономисты» - формирование основ финансовой грамотности у детей дошкольного возраста».</w:t>
      </w:r>
      <w:r w:rsidRPr="00504CDC">
        <w:rPr>
          <w:rFonts w:ascii="Times New Roman" w:hAnsi="Times New Roman" w:cs="Times New Roman"/>
          <w:sz w:val="28"/>
        </w:rPr>
        <w:br/>
        <w:t>Иногда бывает так, что походы по магазинам и покупка каких – либо товаров не считается обходимой. Мы приходим домой, и задаем себе вопрос «Зачем мы это купили?». Все это связано с тем, что не каждый человек умеет грамотно распределять свой бюджет. Наше современное общество и современные технологии диктуют новые требования для воспитания всесторонне-развитой личности. В соответствии с ФГОС ребенок развивается по пяти образовательным областям, но существуют дополнительные направления для развития личности ребенка. Одним из таких направлений является финансовая грамотность. Тема финансовой грамотности детей сейчас очень актуальна. Наши дети являются непосредственными участниками финансовых отношений в семье (деньги, покупки, нужды, траты). Поэтому важно с раннего возраста формировать экономическое мышление, разумные потребности, уважительное и осознанное отношение к труду, материальным ценностям и, конечно, деньгам.</w:t>
      </w:r>
      <w:r w:rsidRPr="00504CDC">
        <w:rPr>
          <w:rFonts w:ascii="Times New Roman" w:hAnsi="Times New Roman" w:cs="Times New Roman"/>
          <w:sz w:val="28"/>
        </w:rPr>
        <w:br/>
        <w:t>Беседуя с детьми на данную тему, я обратила внимание на то, что дети не владеют информацией о том, что такое «семейный бюджет», какие потребности существуют в их семьях и в целом какие бывают потребности. Для меня эта тема стала интересной. Я решила узнать, можно ли с помощью занятий в игровой форме с использование дидактических игр и учебной литературы сделать их финансово-грамотными детьми.</w:t>
      </w:r>
      <w:r w:rsidRPr="00504CDC">
        <w:rPr>
          <w:rFonts w:ascii="Times New Roman" w:hAnsi="Times New Roman" w:cs="Times New Roman"/>
          <w:sz w:val="28"/>
        </w:rPr>
        <w:br/>
        <w:t xml:space="preserve">На занятиях дети стали узнавать много интересного, нового и необычного. Например, откуда и как появились деньги, что до появления денег, люди обменивались товарами и что такой вид обмена назывался «бартер». Узнали, что такое «семейный бюджет», доходы и расходы семьи, виды потребностей, познакомились с купюрами и монетами разных стран. С детьми мы узнали, что есть люди, которые коллекционирую монеты и купюры разных стран мира и времени, их </w:t>
      </w:r>
      <w:bookmarkStart w:id="0" w:name="_GoBack"/>
      <w:bookmarkEnd w:id="0"/>
      <w:r w:rsidRPr="00504CDC">
        <w:rPr>
          <w:rFonts w:ascii="Times New Roman" w:hAnsi="Times New Roman" w:cs="Times New Roman"/>
          <w:sz w:val="28"/>
        </w:rPr>
        <w:t>называют – нумизматами.</w:t>
      </w:r>
      <w:r w:rsidRPr="00504CDC">
        <w:rPr>
          <w:rFonts w:ascii="Times New Roman" w:hAnsi="Times New Roman" w:cs="Times New Roman"/>
          <w:sz w:val="28"/>
        </w:rPr>
        <w:br/>
        <w:t xml:space="preserve">Проводились различные беседы, дидактические игры, подвижные игры, чтение художественной литературы, чтение экономических сказок из серии «Как Миша стал бизнесменом», игры – викторины, </w:t>
      </w:r>
      <w:proofErr w:type="spellStart"/>
      <w:r w:rsidRPr="00504CDC">
        <w:rPr>
          <w:rFonts w:ascii="Times New Roman" w:hAnsi="Times New Roman" w:cs="Times New Roman"/>
          <w:sz w:val="28"/>
        </w:rPr>
        <w:t>квесты</w:t>
      </w:r>
      <w:proofErr w:type="spellEnd"/>
      <w:r w:rsidRPr="00504CDC">
        <w:rPr>
          <w:rFonts w:ascii="Times New Roman" w:hAnsi="Times New Roman" w:cs="Times New Roman"/>
          <w:sz w:val="28"/>
        </w:rPr>
        <w:t>, консультации для родителей и воспитателей, были сделаны памятки для родителей и информационные буклеты, конструирование из бумаги в технике оригами (кошельки) и многое другое.</w:t>
      </w:r>
      <w:r w:rsidRPr="00504CDC">
        <w:rPr>
          <w:rFonts w:ascii="Times New Roman" w:hAnsi="Times New Roman" w:cs="Times New Roman"/>
          <w:sz w:val="28"/>
        </w:rPr>
        <w:br/>
        <w:t xml:space="preserve">Каждое занятие построено так, чтобы дети не переутомлялись, происходила смена видов деятельности, развились память, мышление, внимание и воображение, использовались игры, в которых развивалась мелкая моторика. Знакомясь с новыми словами и терминами, дети расширяли и обогащали </w:t>
      </w:r>
      <w:r w:rsidRPr="00504CDC">
        <w:rPr>
          <w:rFonts w:ascii="Times New Roman" w:hAnsi="Times New Roman" w:cs="Times New Roman"/>
          <w:sz w:val="28"/>
        </w:rPr>
        <w:lastRenderedPageBreak/>
        <w:t>свой словарный запас, в ходе коллективных работ закреплялись коммуникативные навыки, работая в парах, дети учились взаимодействовать с товарищем. Знакомство с первичными экономическими знаниями, учит их отличать желания от потребностей, воспитывает и формирует разумные потребности.</w:t>
      </w:r>
      <w:r w:rsidRPr="00504CDC">
        <w:rPr>
          <w:rFonts w:ascii="Times New Roman" w:hAnsi="Times New Roman" w:cs="Times New Roman"/>
          <w:sz w:val="28"/>
        </w:rPr>
        <w:br/>
        <w:t>Работая по направлению финансовой грамотности, я заметила, что дети стали более ответственными, бережливыми, уважительно относится к труду взрослых и их профессиям. Знакомство детей с основами финансовой грамотности в игровой форме показало ее эффективность.</w:t>
      </w:r>
    </w:p>
    <w:sectPr w:rsidR="009A355F" w:rsidRPr="00504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8C"/>
    <w:rsid w:val="00303C8C"/>
    <w:rsid w:val="00504CDC"/>
    <w:rsid w:val="009A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2022-10-17T10:46:00Z</dcterms:created>
  <dcterms:modified xsi:type="dcterms:W3CDTF">2022-10-17T10:47:00Z</dcterms:modified>
</cp:coreProperties>
</file>