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DCA7" w14:textId="77777777" w:rsidR="00391F08" w:rsidRPr="00B4427B" w:rsidRDefault="00B4427B" w:rsidP="00B442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27B">
        <w:rPr>
          <w:rFonts w:ascii="Times New Roman" w:hAnsi="Times New Roman" w:cs="Times New Roman"/>
          <w:b/>
          <w:sz w:val="28"/>
          <w:szCs w:val="28"/>
        </w:rPr>
        <w:t>РАЗВИТИЕ ПРОФЕССИОНАЛЬНОЙ КОМПЕТЕНТНОСТИ ПРЕПОДАВАТЕЛЯ ПО ФОРМИРОВАНИЮ ФУНКЦИОНАЛЬНОЙ ГРАМОТНОСТИ СТУДЕНТОВ В УСЛОВИЯХ ПРОФЕССИОНАЛЬНОЙ ОБРАЗОВАТЕЛЬНОЙ ОРГАНИЗАЦИИ</w:t>
      </w:r>
    </w:p>
    <w:p w14:paraId="2275DF04" w14:textId="77777777" w:rsidR="00B4427B" w:rsidRDefault="00B4427B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968F5" w14:textId="6598853A" w:rsidR="00B4427B" w:rsidRPr="002A12AF" w:rsidRDefault="00B4427B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427B">
        <w:rPr>
          <w:rFonts w:ascii="Times New Roman" w:hAnsi="Times New Roman" w:cs="Times New Roman"/>
          <w:b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427B">
        <w:t xml:space="preserve"> </w:t>
      </w:r>
      <w:r w:rsidR="005D4556">
        <w:rPr>
          <w:rFonts w:ascii="Times New Roman" w:hAnsi="Times New Roman" w:cs="Times New Roman"/>
          <w:sz w:val="28"/>
          <w:szCs w:val="28"/>
        </w:rPr>
        <w:t xml:space="preserve">В нынешний период в рамках педагогики функциональная грамотность изучается в качестве базиса, позволяющего развивать компетентность. Аргументируется целесообразность проектирования функциональной грамотности </w:t>
      </w:r>
      <w:r w:rsidR="007D6A50">
        <w:rPr>
          <w:rFonts w:ascii="Times New Roman" w:hAnsi="Times New Roman" w:cs="Times New Roman"/>
          <w:sz w:val="28"/>
          <w:szCs w:val="28"/>
        </w:rPr>
        <w:t>об</w:t>
      </w:r>
      <w:r w:rsidR="005D4556">
        <w:rPr>
          <w:rFonts w:ascii="Times New Roman" w:hAnsi="Times New Roman" w:cs="Times New Roman"/>
          <w:sz w:val="28"/>
          <w:szCs w:val="28"/>
        </w:rPr>
        <w:t>уча</w:t>
      </w:r>
      <w:r w:rsidR="007D6A50">
        <w:rPr>
          <w:rFonts w:ascii="Times New Roman" w:hAnsi="Times New Roman" w:cs="Times New Roman"/>
          <w:sz w:val="28"/>
          <w:szCs w:val="28"/>
        </w:rPr>
        <w:t>ю</w:t>
      </w:r>
      <w:r w:rsidR="005D4556">
        <w:rPr>
          <w:rFonts w:ascii="Times New Roman" w:hAnsi="Times New Roman" w:cs="Times New Roman"/>
          <w:sz w:val="28"/>
          <w:szCs w:val="28"/>
        </w:rPr>
        <w:t>щихся как базиса будущего совершенствования проф</w:t>
      </w:r>
      <w:r w:rsidR="007D6A50">
        <w:rPr>
          <w:rFonts w:ascii="Times New Roman" w:hAnsi="Times New Roman" w:cs="Times New Roman"/>
          <w:sz w:val="28"/>
          <w:szCs w:val="28"/>
        </w:rPr>
        <w:t xml:space="preserve">ессиональных </w:t>
      </w:r>
      <w:r w:rsidR="005D4556">
        <w:rPr>
          <w:rFonts w:ascii="Times New Roman" w:hAnsi="Times New Roman" w:cs="Times New Roman"/>
          <w:sz w:val="28"/>
          <w:szCs w:val="28"/>
        </w:rPr>
        <w:t>навыков, знаний, опыта.</w:t>
      </w:r>
    </w:p>
    <w:p w14:paraId="613C43F0" w14:textId="5E5A1D85" w:rsidR="00B4427B" w:rsidRDefault="00B4427B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7B">
        <w:rPr>
          <w:rFonts w:ascii="Times New Roman" w:hAnsi="Times New Roman" w:cs="Times New Roman"/>
          <w:b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4427B"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4427B">
        <w:rPr>
          <w:rFonts w:ascii="Times New Roman" w:hAnsi="Times New Roman" w:cs="Times New Roman"/>
          <w:sz w:val="28"/>
          <w:szCs w:val="28"/>
        </w:rPr>
        <w:t>азвитие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427B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4427B">
        <w:rPr>
          <w:rFonts w:ascii="Times New Roman" w:hAnsi="Times New Roman" w:cs="Times New Roman"/>
          <w:sz w:val="28"/>
          <w:szCs w:val="28"/>
        </w:rPr>
        <w:t xml:space="preserve"> компетентност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B4427B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B4427B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427B">
        <w:rPr>
          <w:rFonts w:ascii="Times New Roman" w:hAnsi="Times New Roman" w:cs="Times New Roman"/>
          <w:sz w:val="28"/>
          <w:szCs w:val="28"/>
        </w:rPr>
        <w:t xml:space="preserve"> функциональн</w:t>
      </w:r>
      <w:r w:rsidR="007D6A50">
        <w:rPr>
          <w:rFonts w:ascii="Times New Roman" w:hAnsi="Times New Roman" w:cs="Times New Roman"/>
          <w:sz w:val="28"/>
          <w:szCs w:val="28"/>
        </w:rPr>
        <w:t>ой</w:t>
      </w:r>
      <w:r w:rsidRPr="00B4427B">
        <w:rPr>
          <w:rFonts w:ascii="Times New Roman" w:hAnsi="Times New Roman" w:cs="Times New Roman"/>
          <w:sz w:val="28"/>
          <w:szCs w:val="28"/>
        </w:rPr>
        <w:t xml:space="preserve"> грамотност</w:t>
      </w:r>
      <w:r w:rsidR="007D6A5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427B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60072C39" w14:textId="77777777" w:rsidR="00B4427B" w:rsidRDefault="00B4427B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85EFA" w14:textId="77777777" w:rsidR="00B4427B" w:rsidRPr="00B4427B" w:rsidRDefault="00B4427B" w:rsidP="00B442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4427B">
        <w:rPr>
          <w:rFonts w:ascii="Times New Roman" w:hAnsi="Times New Roman" w:cs="Times New Roman"/>
          <w:b/>
          <w:sz w:val="28"/>
          <w:szCs w:val="28"/>
          <w:lang w:val="en-US"/>
        </w:rPr>
        <w:t>DEVELOPMENT OF PROFESSIONAL COMPETENCE OF A TEACHER IN THE FORMATION OF FUNCTIONAL LITERACY OF STUDENTS IN THE CONDITIONS OF A PROFESSIONAL EDUCATIONAL ORGANIZATION</w:t>
      </w:r>
    </w:p>
    <w:p w14:paraId="23A04F40" w14:textId="77777777" w:rsidR="00B4427B" w:rsidRPr="00B4427B" w:rsidRDefault="00B4427B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0D0717" w14:textId="77777777" w:rsidR="00B4427B" w:rsidRPr="00B4427B" w:rsidRDefault="00B4427B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427B">
        <w:rPr>
          <w:rFonts w:ascii="Times New Roman" w:hAnsi="Times New Roman" w:cs="Times New Roman"/>
          <w:b/>
          <w:sz w:val="28"/>
          <w:szCs w:val="28"/>
          <w:lang w:val="en-US"/>
        </w:rPr>
        <w:t>Annotation</w:t>
      </w:r>
      <w:r w:rsidRPr="00B4427B">
        <w:rPr>
          <w:rFonts w:ascii="Times New Roman" w:hAnsi="Times New Roman" w:cs="Times New Roman"/>
          <w:sz w:val="28"/>
          <w:szCs w:val="28"/>
          <w:lang w:val="en-US"/>
        </w:rPr>
        <w:t>. In modern pedagogy, functional literacy is considered as the basis for the development of competence. The necessity of formation of functional literacy of students as a basis for further development of professional competence is substantiated</w:t>
      </w:r>
    </w:p>
    <w:p w14:paraId="06D5EA15" w14:textId="77777777" w:rsidR="00B4427B" w:rsidRPr="00B4427B" w:rsidRDefault="00B4427B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427B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Pr="00B4427B">
        <w:rPr>
          <w:rFonts w:ascii="Times New Roman" w:hAnsi="Times New Roman" w:cs="Times New Roman"/>
          <w:sz w:val="28"/>
          <w:szCs w:val="28"/>
          <w:lang w:val="en-US"/>
        </w:rPr>
        <w:t>: development, professional competence, teacher, formation of functional literacy, students.</w:t>
      </w:r>
    </w:p>
    <w:p w14:paraId="5781CA3F" w14:textId="77777777" w:rsidR="00B4427B" w:rsidRPr="002A12AF" w:rsidRDefault="00B4427B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9CE97C" w14:textId="77777777" w:rsidR="005D4556" w:rsidRDefault="005D4556" w:rsidP="005D4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Российские, иностранные эксперты, анализировавшие проблематику качества образования, говорят о том, что результаты тех, кто участвовал в Международной программе оценивания достижений в области образования студентов, прямым образом взаимосвязаны с уровнем формирования функциональной грамотности учащихся. Специалисты говорят о том, что в организациях образования России стадии появления функциональной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грамотности отводится малая роль </w:t>
      </w:r>
      <w:r w:rsidRPr="00911FF2">
        <w:rPr>
          <w:rFonts w:ascii="Times New Roman" w:hAnsi="Times New Roman" w:cs="Times New Roman"/>
          <w:sz w:val="28"/>
          <w:szCs w:val="28"/>
        </w:rPr>
        <w:t>[2].</w:t>
      </w:r>
      <w:r>
        <w:rPr>
          <w:rFonts w:ascii="Times New Roman" w:hAnsi="Times New Roman" w:cs="Times New Roman"/>
          <w:sz w:val="28"/>
          <w:szCs w:val="28"/>
        </w:rPr>
        <w:t xml:space="preserve"> В процессе исследования проблематики отсутствия такой грамотности у студентов нужно принимать в расчет аспект владения преподавателем технологиями, дающими возможность развития функциональной грамотности, общего увеличения качества образовательной деятельности. Стадия ее появления у учащихся предполагает комплексность, которая, главным образом, связана с тем, что рассматриваемый термин сложно поддается подробному определению. Дефиниция не принимает в расчет изменения, наблюдаемые в нынешний период в образовательной отрасли.</w:t>
      </w:r>
    </w:p>
    <w:p w14:paraId="1DB6007B" w14:textId="77777777" w:rsidR="005D4556" w:rsidRDefault="005D4556" w:rsidP="005D4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выделить, что зачастую преподаватели принимают в рассмотрение, главным образом, формирование общих учебных навыков студентов, не уделяя достаточную роль опыту учащихся. Это может помешать тем, кто учится умению успешно адаптироваться в социуме. Нехватка профессиональной компетентности ряда преподавателей, которые придерживаются классических методик образования, делает более сложной стадию появления функциональной грамотности у студентов. Еще в некоторых случаях не отводится весомая роль проектированию значимых компонентов грамотности учащихся. Примеры:</w:t>
      </w:r>
    </w:p>
    <w:p w14:paraId="6A3D3EA1" w14:textId="5FB5019C" w:rsidR="005D4556" w:rsidRDefault="007D6A50" w:rsidP="005D455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D4556">
        <w:rPr>
          <w:rFonts w:ascii="Times New Roman" w:hAnsi="Times New Roman" w:cs="Times New Roman"/>
          <w:sz w:val="28"/>
          <w:szCs w:val="28"/>
        </w:rPr>
        <w:t>оставляющая коммуникации,</w:t>
      </w:r>
    </w:p>
    <w:p w14:paraId="4A989F6C" w14:textId="1F108EEE" w:rsidR="005D4556" w:rsidRDefault="007D6A50" w:rsidP="005D455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D4556">
        <w:rPr>
          <w:rFonts w:ascii="Times New Roman" w:hAnsi="Times New Roman" w:cs="Times New Roman"/>
          <w:sz w:val="28"/>
          <w:szCs w:val="28"/>
        </w:rPr>
        <w:t>оставляющая фин</w:t>
      </w:r>
      <w:r>
        <w:rPr>
          <w:rFonts w:ascii="Times New Roman" w:hAnsi="Times New Roman" w:cs="Times New Roman"/>
          <w:sz w:val="28"/>
          <w:szCs w:val="28"/>
        </w:rPr>
        <w:t>ансовой</w:t>
      </w:r>
      <w:r w:rsidR="005D4556">
        <w:rPr>
          <w:rFonts w:ascii="Times New Roman" w:hAnsi="Times New Roman" w:cs="Times New Roman"/>
          <w:sz w:val="28"/>
          <w:szCs w:val="28"/>
        </w:rPr>
        <w:t xml:space="preserve"> грамотности,</w:t>
      </w:r>
    </w:p>
    <w:p w14:paraId="5C28D284" w14:textId="6F779775" w:rsidR="005D4556" w:rsidRDefault="007D6A50" w:rsidP="005D455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D4556">
        <w:rPr>
          <w:rFonts w:ascii="Times New Roman" w:hAnsi="Times New Roman" w:cs="Times New Roman"/>
          <w:sz w:val="28"/>
          <w:szCs w:val="28"/>
        </w:rPr>
        <w:t>омпонент правовой грамотности.</w:t>
      </w:r>
    </w:p>
    <w:p w14:paraId="2520FB74" w14:textId="77777777" w:rsidR="005D4556" w:rsidRDefault="005D4556" w:rsidP="005D4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литературных источниках, которые посвящены педагогике, по-разному формулируется термин «функциональная грамотность». Например, А. Леонтьев дает такую дефиницию: функционально грамотный индивид, по его мнению, может пользоваться регулярно получаемыми в рамках жизнедеятельности сведениями, навыками, чтобы решать обширный перечень задач в разных отраслях работы, в рамках коммуникации, а также общественных отношений </w:t>
      </w:r>
      <w:r w:rsidRPr="009770DE">
        <w:rPr>
          <w:rFonts w:ascii="Times New Roman" w:hAnsi="Times New Roman" w:cs="Times New Roman"/>
          <w:sz w:val="28"/>
          <w:szCs w:val="28"/>
        </w:rPr>
        <w:t>[3].</w:t>
      </w:r>
    </w:p>
    <w:p w14:paraId="7D5B6163" w14:textId="77777777" w:rsidR="005D4556" w:rsidRDefault="005D4556" w:rsidP="005D4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дефиниции М. Бершадской,</w:t>
      </w:r>
      <w:r w:rsidRPr="00977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функциональная грамотность, которая получена индивидом в школе, расширяется в рамках обучения в высшем учебном заведении при проектировании таких общих навыков: навык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восприятия, дедукция, исследование данных, установка задачи, подбор методов ее реализации; логически правильное, аргументированное выстраивание письма, устной речи; навык самостоятельного развития; повышение квалификации </w:t>
      </w:r>
      <w:r w:rsidRPr="009770DE">
        <w:rPr>
          <w:rFonts w:ascii="Times New Roman" w:hAnsi="Times New Roman" w:cs="Times New Roman"/>
          <w:sz w:val="28"/>
          <w:szCs w:val="28"/>
        </w:rPr>
        <w:t>[1].</w:t>
      </w:r>
      <w:r>
        <w:rPr>
          <w:rFonts w:ascii="Times New Roman" w:hAnsi="Times New Roman" w:cs="Times New Roman"/>
          <w:sz w:val="28"/>
          <w:szCs w:val="28"/>
        </w:rPr>
        <w:t xml:space="preserve"> А. Новиков говорит о том, что функциональную грамотность можно назвать регулярным компонентом проф. образования, который прямым образом взаимосвязан с термином «компетентность», который заменил термин «профессионализм» </w:t>
      </w:r>
      <w:r w:rsidRPr="004153CA">
        <w:rPr>
          <w:rFonts w:ascii="Times New Roman" w:hAnsi="Times New Roman" w:cs="Times New Roman"/>
          <w:sz w:val="28"/>
          <w:szCs w:val="28"/>
        </w:rPr>
        <w:t>[4].</w:t>
      </w:r>
      <w:r>
        <w:rPr>
          <w:rFonts w:ascii="Times New Roman" w:hAnsi="Times New Roman" w:cs="Times New Roman"/>
          <w:sz w:val="28"/>
          <w:szCs w:val="28"/>
        </w:rPr>
        <w:t xml:space="preserve"> Современная же трактовка такова: функциональной грамотностью именуют уровень подготовки индивида к исполнению возлагаемых на лицо обязательств либо добровольно принимаемых обязательств. Составляющими термина можно считать правовую грамотность; возможность оформления, предоставления результатов деятельности на зарубежном языке; навык группового взаимодействия, разрешения конфликтов; возможность управлять данными, принимать решения, самостоятельно обучаться </w:t>
      </w:r>
      <w:r w:rsidRPr="00ED37DB">
        <w:rPr>
          <w:rFonts w:ascii="Times New Roman" w:hAnsi="Times New Roman" w:cs="Times New Roman"/>
          <w:sz w:val="28"/>
          <w:szCs w:val="28"/>
        </w:rPr>
        <w:t>[5].</w:t>
      </w:r>
    </w:p>
    <w:p w14:paraId="35B40169" w14:textId="77777777" w:rsidR="005D4556" w:rsidRDefault="005D4556" w:rsidP="005D4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Базисом образования сегодня является подготовка индивида к активной жизнедеятельности в контексте общей инфосреды.</w:t>
      </w:r>
      <w:r w:rsidRPr="00997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в рамках специфики глобализации учащийся должен владеть методами коммуникации посредством анализа, работы, коммуникативного процесса, рефлексии (они требуются для реализации процесса, который взаимосвязан с грамотностью молодых людей в качестве аспекта соц. благополучия) </w:t>
      </w:r>
      <w:r w:rsidRPr="002772FE">
        <w:rPr>
          <w:rFonts w:ascii="Times New Roman" w:hAnsi="Times New Roman" w:cs="Times New Roman"/>
          <w:sz w:val="28"/>
          <w:szCs w:val="28"/>
        </w:rPr>
        <w:t>[7].</w:t>
      </w:r>
      <w:r>
        <w:rPr>
          <w:rFonts w:ascii="Times New Roman" w:hAnsi="Times New Roman" w:cs="Times New Roman"/>
          <w:sz w:val="28"/>
          <w:szCs w:val="28"/>
        </w:rPr>
        <w:t xml:space="preserve"> Операциональный компонент включает такую деятельность в рамках обучения: чтение, декодирование текстовой информации; обнаружение проблематики, ее характеристика; исследование, обобщение; освоение данных в рамках применения различных методик обработки; разрешение комплексных задач междисциплинарного содержания; подтверждение собственной позиции; самостоятельный контроль; самостоятельное оценивание, коррекция учебных, познавательных действий.</w:t>
      </w:r>
    </w:p>
    <w:p w14:paraId="55A6E918" w14:textId="77777777" w:rsidR="005D4556" w:rsidRDefault="005D4556" w:rsidP="005D4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Системным базисом в такой ситуации можно назвать понимание учащимися целесообразности разрешения учебно-познавательного проблемного аспекта в качестве индивидуально значимой проблематики.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Функциональная грамотность состоит из ряда составляющих: мотивация, поведенческий, деятельностный, рефлективный компоненты. Эти компоненты предусматривают такой функционал: проектирование структуры учебных, образовательных компетенций; роль связующего компонента между грамотностью, компетентностью; аспектами появления функциональной грамотности учащихся.</w:t>
      </w:r>
      <w:r w:rsidRPr="00722A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Технически </w:t>
      </w:r>
      <w:r w:rsidRPr="00722ABB">
        <w:rPr>
          <w:rFonts w:ascii="Times New Roman" w:hAnsi="Times New Roman" w:cs="Times New Roman"/>
          <w:sz w:val="28"/>
          <w:szCs w:val="28"/>
        </w:rPr>
        <w:t>способность применять приобретённые знания, умения и навыки для решения жизненных задач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 рамках образования с применением методик совершенствования критического мышления посредством чтения, письма, проработки студенческих проектов, разрешения ситуационных целей.</w:t>
      </w:r>
    </w:p>
    <w:p w14:paraId="7F491049" w14:textId="77777777" w:rsidR="005D4556" w:rsidRDefault="005D4556" w:rsidP="005D4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выделить, что в рамках текущей специфики развития социума, образовательной отрасли стадия приобретения навыков функциональной грамотности может продолжаться у индивида длительное время. Изучаемый термин анализируется в рамках педагогики в контексте компетентностной концепции как значимости анализируемой проблематики. Появление функциональной грамотности у учащихся – эта базис будущего совершенствования учебных, познавательных компетенций будущих инженеров </w:t>
      </w:r>
      <w:r w:rsidRPr="008071D9">
        <w:rPr>
          <w:rFonts w:ascii="Times New Roman" w:hAnsi="Times New Roman" w:cs="Times New Roman"/>
          <w:sz w:val="28"/>
          <w:szCs w:val="28"/>
        </w:rPr>
        <w:t>[6].</w:t>
      </w:r>
      <w:r>
        <w:rPr>
          <w:rFonts w:ascii="Times New Roman" w:hAnsi="Times New Roman" w:cs="Times New Roman"/>
          <w:sz w:val="28"/>
          <w:szCs w:val="28"/>
        </w:rPr>
        <w:t xml:space="preserve"> Чтобы сформировать рассматриваемые способности, студенты в нынешний период могут применять методику проектов, дающую возможность формирования навыков приспособления к разным задачам; а также специфике командной деятельности.</w:t>
      </w:r>
    </w:p>
    <w:p w14:paraId="3102C72B" w14:textId="77777777" w:rsidR="005D4556" w:rsidRDefault="005D4556" w:rsidP="005D4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Другая методика формирования функциональной грамотности – это эксперимент. Помимо совершенствования навыков, разрешаются аналитические задачи. Методика позволяет сформировать навык групповой работы, исследования получаемых сведений; прогнозирования итогов в рамках применения информации из различных областей. Также может использоваться методика проблемного обучения. Применение проблемных задач в рамках стадии образования предоставляет возможность развития следующих навыков:</w:t>
      </w:r>
    </w:p>
    <w:p w14:paraId="529F7FD5" w14:textId="54F77774" w:rsidR="005D4556" w:rsidRDefault="007D6A50" w:rsidP="005D455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D4556">
        <w:rPr>
          <w:rFonts w:ascii="Times New Roman" w:hAnsi="Times New Roman" w:cs="Times New Roman"/>
          <w:sz w:val="28"/>
          <w:szCs w:val="28"/>
        </w:rPr>
        <w:t>аходчивость,</w:t>
      </w:r>
    </w:p>
    <w:p w14:paraId="4BF7E598" w14:textId="2531002F" w:rsidR="005D4556" w:rsidRDefault="007D6A50" w:rsidP="005D455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D4556">
        <w:rPr>
          <w:rFonts w:ascii="Times New Roman" w:hAnsi="Times New Roman" w:cs="Times New Roman"/>
          <w:sz w:val="28"/>
          <w:szCs w:val="28"/>
        </w:rPr>
        <w:t>ообразительность,</w:t>
      </w:r>
    </w:p>
    <w:p w14:paraId="002FE28C" w14:textId="42A15A60" w:rsidR="005D4556" w:rsidRDefault="007D6A50" w:rsidP="005D455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5D4556">
        <w:rPr>
          <w:rFonts w:ascii="Times New Roman" w:hAnsi="Times New Roman" w:cs="Times New Roman"/>
          <w:sz w:val="28"/>
          <w:szCs w:val="28"/>
        </w:rPr>
        <w:t>авык нахождения творческого решения проблемного аспекта,</w:t>
      </w:r>
    </w:p>
    <w:p w14:paraId="4812BEAB" w14:textId="13000C36" w:rsidR="005D4556" w:rsidRDefault="007D6A50" w:rsidP="005D455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D4556">
        <w:rPr>
          <w:rFonts w:ascii="Times New Roman" w:hAnsi="Times New Roman" w:cs="Times New Roman"/>
          <w:sz w:val="28"/>
          <w:szCs w:val="28"/>
        </w:rPr>
        <w:t>ормирование культуры коммуникации.</w:t>
      </w:r>
    </w:p>
    <w:p w14:paraId="12298D9A" w14:textId="77777777" w:rsidR="005D4556" w:rsidRDefault="005D4556" w:rsidP="005D45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важна интерпретация разной стилистики текстов. Требуется понимать суть представленной информации, правильно излагать ее в рамках занятий, в процессе жизнедеятельности. Требуется навык взаимодействия и с классическими линейными текстами, и с нелинейной информацией (пример – табличные данные, диаграммы). Разные методы, которые применяются в рамках взаимодействия с текстом, дают возможность выявления основных тезисов, их графического оформления, использования получаемых сведений на практике.</w:t>
      </w:r>
    </w:p>
    <w:p w14:paraId="0784F15C" w14:textId="01C97904" w:rsidR="004A51F0" w:rsidRPr="002A12AF" w:rsidRDefault="005D4556" w:rsidP="005D4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общей взаимной связи структуры функциональной грамотности; учебных, познавательных навыков в контексте профподготовки дает возможность поиска способов совершенствования интереса к будущей специальности учащихся, поддерживая желание освоить специализацию в рамках общей подготовительной стадии. Это помогает развивать проф</w:t>
      </w:r>
      <w:r w:rsidR="007D6A50">
        <w:rPr>
          <w:rFonts w:ascii="Times New Roman" w:hAnsi="Times New Roman" w:cs="Times New Roman"/>
          <w:sz w:val="28"/>
          <w:szCs w:val="28"/>
        </w:rPr>
        <w:t>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компетенции в перспективе.</w:t>
      </w:r>
    </w:p>
    <w:p w14:paraId="122C0C73" w14:textId="77777777" w:rsidR="004A51F0" w:rsidRPr="002A12AF" w:rsidRDefault="004A51F0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389A43F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EDEBA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63573E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6BEEA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6E53D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4FA8D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CBF33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3FE869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C3D8AA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BC767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FD857E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F73321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71324F" w14:textId="77777777" w:rsidR="00497A18" w:rsidRDefault="00497A18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649D4" w14:textId="77777777" w:rsidR="00B4427B" w:rsidRPr="004A51F0" w:rsidRDefault="00B4427B" w:rsidP="004A51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1F0">
        <w:rPr>
          <w:rFonts w:ascii="Times New Roman" w:hAnsi="Times New Roman" w:cs="Times New Roman"/>
          <w:b/>
          <w:sz w:val="28"/>
          <w:szCs w:val="28"/>
        </w:rPr>
        <w:lastRenderedPageBreak/>
        <w:t>Список источников</w:t>
      </w:r>
    </w:p>
    <w:p w14:paraId="23AB30BF" w14:textId="2291B75C" w:rsidR="004A51F0" w:rsidRDefault="004E55DC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5DC">
        <w:rPr>
          <w:rFonts w:ascii="Times New Roman" w:hAnsi="Times New Roman" w:cs="Times New Roman"/>
          <w:sz w:val="28"/>
          <w:szCs w:val="28"/>
        </w:rPr>
        <w:t>1.</w:t>
      </w:r>
      <w:r w:rsidR="004A51F0" w:rsidRPr="004A51F0">
        <w:rPr>
          <w:rFonts w:ascii="Times New Roman" w:hAnsi="Times New Roman" w:cs="Times New Roman"/>
          <w:sz w:val="28"/>
          <w:szCs w:val="28"/>
        </w:rPr>
        <w:t xml:space="preserve"> Бершадская М. Б. Функциональная грамотность школьников и проблемы высшей школы </w:t>
      </w:r>
      <w:r w:rsidR="00014AB7">
        <w:rPr>
          <w:rFonts w:ascii="Times New Roman" w:hAnsi="Times New Roman" w:cs="Times New Roman"/>
          <w:sz w:val="28"/>
          <w:szCs w:val="28"/>
        </w:rPr>
        <w:t>// Отечественные записки. — 2019</w:t>
      </w:r>
      <w:r w:rsidR="004A51F0" w:rsidRPr="004A51F0">
        <w:rPr>
          <w:rFonts w:ascii="Times New Roman" w:hAnsi="Times New Roman" w:cs="Times New Roman"/>
          <w:sz w:val="28"/>
          <w:szCs w:val="28"/>
        </w:rPr>
        <w:t>. — № 4 (49). — С. 122-130.</w:t>
      </w:r>
    </w:p>
    <w:p w14:paraId="7979C3FC" w14:textId="77777777" w:rsidR="00B4427B" w:rsidRDefault="004E55DC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5DC">
        <w:rPr>
          <w:rFonts w:ascii="Times New Roman" w:hAnsi="Times New Roman" w:cs="Times New Roman"/>
          <w:sz w:val="28"/>
          <w:szCs w:val="28"/>
        </w:rPr>
        <w:t>2.</w:t>
      </w:r>
      <w:r w:rsidR="00B4427B">
        <w:rPr>
          <w:rFonts w:ascii="Times New Roman" w:hAnsi="Times New Roman" w:cs="Times New Roman"/>
          <w:sz w:val="28"/>
          <w:szCs w:val="28"/>
        </w:rPr>
        <w:t xml:space="preserve"> </w:t>
      </w:r>
      <w:r w:rsidR="00B4427B" w:rsidRPr="00B4427B">
        <w:rPr>
          <w:rFonts w:ascii="Times New Roman" w:hAnsi="Times New Roman" w:cs="Times New Roman"/>
          <w:sz w:val="28"/>
          <w:szCs w:val="28"/>
        </w:rPr>
        <w:t>Блинов В</w:t>
      </w:r>
      <w:r w:rsidR="00B4427B">
        <w:rPr>
          <w:rFonts w:ascii="Times New Roman" w:hAnsi="Times New Roman" w:cs="Times New Roman"/>
          <w:sz w:val="28"/>
          <w:szCs w:val="28"/>
        </w:rPr>
        <w:t>.И.</w:t>
      </w:r>
      <w:r w:rsidR="00B4427B" w:rsidRPr="00B4427B">
        <w:rPr>
          <w:rFonts w:ascii="Times New Roman" w:hAnsi="Times New Roman" w:cs="Times New Roman"/>
          <w:sz w:val="28"/>
          <w:szCs w:val="28"/>
        </w:rPr>
        <w:t>, Рыкова Е</w:t>
      </w:r>
      <w:r w:rsidR="00B4427B">
        <w:rPr>
          <w:rFonts w:ascii="Times New Roman" w:hAnsi="Times New Roman" w:cs="Times New Roman"/>
          <w:sz w:val="28"/>
          <w:szCs w:val="28"/>
        </w:rPr>
        <w:t>.А.</w:t>
      </w:r>
      <w:r w:rsidR="00B4427B" w:rsidRPr="00B4427B">
        <w:rPr>
          <w:rFonts w:ascii="Times New Roman" w:hAnsi="Times New Roman" w:cs="Times New Roman"/>
          <w:sz w:val="28"/>
          <w:szCs w:val="28"/>
        </w:rPr>
        <w:t>, Сергеев И</w:t>
      </w:r>
      <w:r w:rsidR="00B4427B">
        <w:rPr>
          <w:rFonts w:ascii="Times New Roman" w:hAnsi="Times New Roman" w:cs="Times New Roman"/>
          <w:sz w:val="28"/>
          <w:szCs w:val="28"/>
        </w:rPr>
        <w:t xml:space="preserve">.С. </w:t>
      </w:r>
      <w:r w:rsidR="00B4427B" w:rsidRPr="00B4427B">
        <w:rPr>
          <w:rFonts w:ascii="Times New Roman" w:hAnsi="Times New Roman" w:cs="Times New Roman"/>
          <w:sz w:val="28"/>
          <w:szCs w:val="28"/>
        </w:rPr>
        <w:t xml:space="preserve">Концепция формирования функциональной грамотности студентов среднего профессионального образования // Профессиональное образование и рынок труда. 2019. №4. </w:t>
      </w:r>
    </w:p>
    <w:p w14:paraId="4F608804" w14:textId="38E78DCD" w:rsidR="004A51F0" w:rsidRDefault="004A51F0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5DC" w:rsidRPr="004E55D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F0">
        <w:rPr>
          <w:rFonts w:ascii="Times New Roman" w:hAnsi="Times New Roman" w:cs="Times New Roman"/>
          <w:sz w:val="28"/>
          <w:szCs w:val="28"/>
        </w:rPr>
        <w:t>Леонтьев А. А. От психологии чтения к психологии обучения чтению: материалы 5-й Междунар. науч.-практ.</w:t>
      </w:r>
      <w:r w:rsidR="00014AB7">
        <w:rPr>
          <w:rFonts w:ascii="Times New Roman" w:hAnsi="Times New Roman" w:cs="Times New Roman"/>
          <w:sz w:val="28"/>
          <w:szCs w:val="28"/>
        </w:rPr>
        <w:t xml:space="preserve"> конф. (Москва, 26-28 марта 2019</w:t>
      </w:r>
      <w:r w:rsidRPr="004A51F0">
        <w:rPr>
          <w:rFonts w:ascii="Times New Roman" w:hAnsi="Times New Roman" w:cs="Times New Roman"/>
          <w:sz w:val="28"/>
          <w:szCs w:val="28"/>
        </w:rPr>
        <w:t xml:space="preserve"> г.) / под ред. И. В.</w:t>
      </w:r>
      <w:r w:rsidR="00014AB7">
        <w:rPr>
          <w:rFonts w:ascii="Times New Roman" w:hAnsi="Times New Roman" w:cs="Times New Roman"/>
          <w:sz w:val="28"/>
          <w:szCs w:val="28"/>
        </w:rPr>
        <w:t xml:space="preserve"> Усачевой: в 2 ч. Ч. 1. М., 2019</w:t>
      </w:r>
      <w:r w:rsidRPr="004A51F0">
        <w:rPr>
          <w:rFonts w:ascii="Times New Roman" w:hAnsi="Times New Roman" w:cs="Times New Roman"/>
          <w:sz w:val="28"/>
          <w:szCs w:val="28"/>
        </w:rPr>
        <w:t>. С. 5-8.</w:t>
      </w:r>
    </w:p>
    <w:p w14:paraId="454EE9D4" w14:textId="6040CF47" w:rsidR="004A51F0" w:rsidRDefault="004A51F0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5DC" w:rsidRPr="004E55D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F0">
        <w:rPr>
          <w:rFonts w:ascii="Times New Roman" w:hAnsi="Times New Roman" w:cs="Times New Roman"/>
          <w:sz w:val="28"/>
          <w:szCs w:val="28"/>
        </w:rPr>
        <w:t>Новиков А. М. Интеграция базового профессионального обр</w:t>
      </w:r>
      <w:r w:rsidR="00014AB7">
        <w:rPr>
          <w:rFonts w:ascii="Times New Roman" w:hAnsi="Times New Roman" w:cs="Times New Roman"/>
          <w:sz w:val="28"/>
          <w:szCs w:val="28"/>
        </w:rPr>
        <w:t>азования // Педагогика. 2019</w:t>
      </w:r>
      <w:r w:rsidRPr="004A51F0">
        <w:rPr>
          <w:rFonts w:ascii="Times New Roman" w:hAnsi="Times New Roman" w:cs="Times New Roman"/>
          <w:sz w:val="28"/>
          <w:szCs w:val="28"/>
        </w:rPr>
        <w:t>. № 3. С. 3-8</w:t>
      </w:r>
    </w:p>
    <w:p w14:paraId="7F6D44D3" w14:textId="5ED10110" w:rsidR="004A51F0" w:rsidRDefault="004E55DC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2AF">
        <w:rPr>
          <w:rFonts w:ascii="Times New Roman" w:hAnsi="Times New Roman" w:cs="Times New Roman"/>
          <w:sz w:val="28"/>
          <w:szCs w:val="28"/>
        </w:rPr>
        <w:t>5.</w:t>
      </w:r>
      <w:r w:rsidR="004A51F0">
        <w:rPr>
          <w:rFonts w:ascii="Times New Roman" w:hAnsi="Times New Roman" w:cs="Times New Roman"/>
          <w:sz w:val="28"/>
          <w:szCs w:val="28"/>
        </w:rPr>
        <w:t xml:space="preserve"> </w:t>
      </w:r>
      <w:r w:rsidR="004A51F0" w:rsidRPr="004A51F0">
        <w:rPr>
          <w:rFonts w:ascii="Times New Roman" w:hAnsi="Times New Roman" w:cs="Times New Roman"/>
          <w:sz w:val="28"/>
          <w:szCs w:val="28"/>
        </w:rPr>
        <w:t>Формирование системы про</w:t>
      </w:r>
      <w:r>
        <w:rPr>
          <w:rFonts w:ascii="Times New Roman" w:hAnsi="Times New Roman" w:cs="Times New Roman"/>
          <w:sz w:val="28"/>
          <w:szCs w:val="28"/>
        </w:rPr>
        <w:t>фессиональных квалификаций. Сло</w:t>
      </w:r>
      <w:r w:rsidR="004A51F0" w:rsidRPr="004A51F0">
        <w:rPr>
          <w:rFonts w:ascii="Times New Roman" w:hAnsi="Times New Roman" w:cs="Times New Roman"/>
          <w:sz w:val="28"/>
          <w:szCs w:val="28"/>
        </w:rPr>
        <w:t>варно-сп</w:t>
      </w:r>
      <w:r w:rsidR="00014AB7">
        <w:rPr>
          <w:rFonts w:ascii="Times New Roman" w:hAnsi="Times New Roman" w:cs="Times New Roman"/>
          <w:sz w:val="28"/>
          <w:szCs w:val="28"/>
        </w:rPr>
        <w:t>равочное пособие. М.: Перо, 2019</w:t>
      </w:r>
      <w:r w:rsidR="004A51F0" w:rsidRPr="004A51F0">
        <w:rPr>
          <w:rFonts w:ascii="Times New Roman" w:hAnsi="Times New Roman" w:cs="Times New Roman"/>
          <w:sz w:val="28"/>
          <w:szCs w:val="28"/>
        </w:rPr>
        <w:t>. 48 с.</w:t>
      </w:r>
    </w:p>
    <w:p w14:paraId="1DF6588D" w14:textId="2CA900E0" w:rsidR="004E55DC" w:rsidRDefault="004E55DC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5DC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Фролова</w:t>
      </w:r>
      <w:r w:rsidRPr="004E55DC">
        <w:rPr>
          <w:rFonts w:ascii="Times New Roman" w:hAnsi="Times New Roman" w:cs="Times New Roman"/>
          <w:sz w:val="28"/>
          <w:szCs w:val="28"/>
        </w:rPr>
        <w:t xml:space="preserve"> П. И. Формирование функциональной грамотности как основа развития учебно-познавательной компетентности студентов / П. И. Фролова // Вестник Сибирской государственной авто</w:t>
      </w:r>
      <w:r w:rsidR="00014AB7">
        <w:rPr>
          <w:rFonts w:ascii="Times New Roman" w:hAnsi="Times New Roman" w:cs="Times New Roman"/>
          <w:sz w:val="28"/>
          <w:szCs w:val="28"/>
        </w:rPr>
        <w:t>мобильно-дорожной академии. 2019</w:t>
      </w:r>
      <w:r w:rsidRPr="004E55DC">
        <w:rPr>
          <w:rFonts w:ascii="Times New Roman" w:hAnsi="Times New Roman" w:cs="Times New Roman"/>
          <w:sz w:val="28"/>
          <w:szCs w:val="28"/>
        </w:rPr>
        <w:t>. № 1 (35). С .182–186.</w:t>
      </w:r>
    </w:p>
    <w:p w14:paraId="0EAFE37B" w14:textId="77777777" w:rsidR="004A51F0" w:rsidRPr="00B4427B" w:rsidRDefault="004E55DC" w:rsidP="00B44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5DC">
        <w:rPr>
          <w:rFonts w:ascii="Times New Roman" w:hAnsi="Times New Roman" w:cs="Times New Roman"/>
          <w:sz w:val="28"/>
          <w:szCs w:val="28"/>
        </w:rPr>
        <w:t>7.</w:t>
      </w:r>
      <w:r w:rsidR="004A51F0">
        <w:rPr>
          <w:rFonts w:ascii="Times New Roman" w:hAnsi="Times New Roman" w:cs="Times New Roman"/>
          <w:sz w:val="28"/>
          <w:szCs w:val="28"/>
        </w:rPr>
        <w:t xml:space="preserve"> </w:t>
      </w:r>
      <w:r w:rsidR="004A51F0" w:rsidRPr="004A51F0">
        <w:rPr>
          <w:rFonts w:ascii="Times New Roman" w:hAnsi="Times New Roman" w:cs="Times New Roman"/>
          <w:sz w:val="28"/>
          <w:szCs w:val="28"/>
        </w:rPr>
        <w:t>Юртаева О</w:t>
      </w:r>
      <w:r w:rsidR="004A51F0">
        <w:rPr>
          <w:rFonts w:ascii="Times New Roman" w:hAnsi="Times New Roman" w:cs="Times New Roman"/>
          <w:sz w:val="28"/>
          <w:szCs w:val="28"/>
        </w:rPr>
        <w:t xml:space="preserve">.А. </w:t>
      </w:r>
      <w:r w:rsidR="004A51F0" w:rsidRPr="004A51F0">
        <w:rPr>
          <w:rFonts w:ascii="Times New Roman" w:hAnsi="Times New Roman" w:cs="Times New Roman"/>
          <w:sz w:val="28"/>
          <w:szCs w:val="28"/>
        </w:rPr>
        <w:t xml:space="preserve">Роль профессиональной компетентности учителя в формировании функциональной грамотности школьников // Проблемы современного педагогического образования. 2021. №72-1. </w:t>
      </w:r>
    </w:p>
    <w:sectPr w:rsidR="004A51F0" w:rsidRPr="00B4427B" w:rsidSect="00B4427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1A33"/>
    <w:multiLevelType w:val="hybridMultilevel"/>
    <w:tmpl w:val="89BC5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020886"/>
    <w:multiLevelType w:val="hybridMultilevel"/>
    <w:tmpl w:val="5BB81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6D9"/>
    <w:rsid w:val="00014AB7"/>
    <w:rsid w:val="000F56D9"/>
    <w:rsid w:val="002A12AF"/>
    <w:rsid w:val="00391F08"/>
    <w:rsid w:val="00497A18"/>
    <w:rsid w:val="004A51F0"/>
    <w:rsid w:val="004E55DC"/>
    <w:rsid w:val="00596BD0"/>
    <w:rsid w:val="005D4556"/>
    <w:rsid w:val="007D6A50"/>
    <w:rsid w:val="00B4427B"/>
    <w:rsid w:val="00D41C5B"/>
    <w:rsid w:val="00F6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72B2D"/>
  <w15:docId w15:val="{ED478EAA-EFE8-4CD0-8E9C-598EA954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</dc:creator>
  <cp:lastModifiedBy>Оксана</cp:lastModifiedBy>
  <cp:revision>6</cp:revision>
  <dcterms:created xsi:type="dcterms:W3CDTF">2022-10-12T07:55:00Z</dcterms:created>
  <dcterms:modified xsi:type="dcterms:W3CDTF">2022-10-13T07:06:00Z</dcterms:modified>
</cp:coreProperties>
</file>