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4624" w:rsidTr="00C34624">
        <w:tc>
          <w:tcPr>
            <w:tcW w:w="4785" w:type="dxa"/>
          </w:tcPr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4624">
              <w:rPr>
                <w:rFonts w:ascii="Times New Roman" w:hAnsi="Times New Roman" w:cs="Times New Roman"/>
                <w:sz w:val="32"/>
                <w:szCs w:val="32"/>
              </w:rPr>
              <w:t>По дорожке золотистой</w:t>
            </w:r>
          </w:p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4624">
              <w:rPr>
                <w:rFonts w:ascii="Times New Roman" w:hAnsi="Times New Roman" w:cs="Times New Roman"/>
                <w:sz w:val="32"/>
                <w:szCs w:val="32"/>
              </w:rPr>
              <w:t xml:space="preserve">Осень тихо в сад вошла, </w:t>
            </w:r>
          </w:p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4624">
              <w:rPr>
                <w:rFonts w:ascii="Times New Roman" w:hAnsi="Times New Roman" w:cs="Times New Roman"/>
                <w:sz w:val="32"/>
                <w:szCs w:val="32"/>
              </w:rPr>
              <w:t>Груш и яблок нам душистых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4624">
              <w:rPr>
                <w:rFonts w:ascii="Times New Roman" w:hAnsi="Times New Roman" w:cs="Times New Roman"/>
                <w:sz w:val="32"/>
                <w:szCs w:val="32"/>
              </w:rPr>
              <w:t>Много-много принесла!</w:t>
            </w:r>
          </w:p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Осень, осень озорная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 такая золотая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Даришь детям настроенье</w:t>
            </w:r>
          </w:p>
          <w:p w:rsidR="00A90208" w:rsidRPr="00C34624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подарки, и веселье.</w:t>
            </w:r>
          </w:p>
        </w:tc>
      </w:tr>
      <w:tr w:rsidR="00C34624" w:rsidTr="00C34624">
        <w:tc>
          <w:tcPr>
            <w:tcW w:w="4785" w:type="dxa"/>
          </w:tcPr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Осень ждали целый год-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она уже идёт!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девчонкам, и мальчишкам-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Всем подарки принесёт!</w:t>
            </w:r>
          </w:p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C34624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Ждем тебя мы целый год</w:t>
            </w:r>
          </w:p>
          <w:p w:rsidR="00A90208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Скоро ль Осень подойдёт-</w:t>
            </w:r>
          </w:p>
          <w:p w:rsidR="00A90208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Урожай большой, цветы</w:t>
            </w:r>
          </w:p>
          <w:p w:rsidR="00A90208" w:rsidRPr="00C34624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Очень много красоты!</w:t>
            </w:r>
          </w:p>
        </w:tc>
      </w:tr>
      <w:tr w:rsidR="00C34624" w:rsidTr="00C34624">
        <w:tc>
          <w:tcPr>
            <w:tcW w:w="4785" w:type="dxa"/>
          </w:tcPr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Листик клёна на дорожку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Потихоньку упадёт.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осень золотая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дорожке к нам идёт.</w:t>
            </w:r>
          </w:p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C34624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Дождик – кап!</w:t>
            </w:r>
          </w:p>
          <w:p w:rsidR="00A90208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Дожди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тук.</w:t>
            </w:r>
          </w:p>
          <w:p w:rsidR="00A90208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 осенняя</w:t>
            </w:r>
          </w:p>
          <w:p w:rsidR="00A90208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значит у дождя</w:t>
            </w:r>
          </w:p>
          <w:p w:rsidR="00A90208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Такое настроение.</w:t>
            </w:r>
          </w:p>
          <w:p w:rsidR="00A90208" w:rsidRPr="00C34624" w:rsidRDefault="00A90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4624" w:rsidTr="00C34624">
        <w:tc>
          <w:tcPr>
            <w:tcW w:w="4785" w:type="dxa"/>
          </w:tcPr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красиво всё кругом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Золотым осенним днём.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Листья жёлтые летят,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 ногами шелестят!</w:t>
            </w:r>
          </w:p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4624" w:rsidTr="00C34624">
        <w:tc>
          <w:tcPr>
            <w:tcW w:w="4785" w:type="dxa"/>
          </w:tcPr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Солнце светит, небо ясно,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День осенний и прекрасный 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не будем мы скучать, </w:t>
            </w:r>
          </w:p>
          <w:p w:rsid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Лучше будем танцевать!</w:t>
            </w:r>
          </w:p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C34624" w:rsidRPr="00C34624" w:rsidRDefault="00C346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40AF0" w:rsidRDefault="00040AF0">
      <w:bookmarkStart w:id="0" w:name="_GoBack"/>
      <w:bookmarkEnd w:id="0"/>
    </w:p>
    <w:sectPr w:rsidR="000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30"/>
    <w:rsid w:val="00040AF0"/>
    <w:rsid w:val="00A90208"/>
    <w:rsid w:val="00C34624"/>
    <w:rsid w:val="00F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2022-10-07T08:22:00Z</dcterms:created>
  <dcterms:modified xsi:type="dcterms:W3CDTF">2022-10-07T08:36:00Z</dcterms:modified>
</cp:coreProperties>
</file>