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32"/>
          <w:szCs w:val="32"/>
        </w:rPr>
      </w:pPr>
      <w:r w:rsidRPr="00403105">
        <w:rPr>
          <w:b/>
          <w:bCs/>
          <w:sz w:val="32"/>
          <w:szCs w:val="32"/>
        </w:rPr>
        <w:t>Развитие грамматического строя речи. Игры с мячом.</w:t>
      </w:r>
    </w:p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32"/>
          <w:szCs w:val="32"/>
        </w:rPr>
      </w:pPr>
      <w:r w:rsidRPr="00403105">
        <w:rPr>
          <w:sz w:val="32"/>
          <w:szCs w:val="32"/>
        </w:rPr>
        <w:t xml:space="preserve">  </w:t>
      </w:r>
    </w:p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rPr>
          <w:sz w:val="32"/>
          <w:szCs w:val="32"/>
        </w:rPr>
      </w:pPr>
      <w:r w:rsidRPr="00403105">
        <w:rPr>
          <w:b/>
          <w:bCs/>
          <w:sz w:val="32"/>
          <w:szCs w:val="32"/>
        </w:rPr>
        <w:t>План семинара-практикума</w:t>
      </w:r>
      <w:r w:rsidRPr="00403105">
        <w:rPr>
          <w:sz w:val="32"/>
          <w:szCs w:val="32"/>
        </w:rPr>
        <w:br/>
        <w:t>Введение</w:t>
      </w:r>
      <w:r w:rsidRPr="00403105">
        <w:rPr>
          <w:sz w:val="32"/>
          <w:szCs w:val="32"/>
        </w:rPr>
        <w:br/>
        <w:t>Развитие грамматического строя речи</w:t>
      </w:r>
      <w:r w:rsidRPr="00403105">
        <w:rPr>
          <w:sz w:val="32"/>
          <w:szCs w:val="32"/>
        </w:rPr>
        <w:br/>
        <w:t>Игры с мячом</w:t>
      </w:r>
    </w:p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32"/>
          <w:szCs w:val="32"/>
        </w:rPr>
      </w:pPr>
      <w:r w:rsidRPr="00403105">
        <w:rPr>
          <w:b/>
          <w:bCs/>
          <w:sz w:val="32"/>
          <w:szCs w:val="32"/>
        </w:rPr>
        <w:t>Ход</w:t>
      </w:r>
      <w:r w:rsidRPr="00403105">
        <w:rPr>
          <w:sz w:val="32"/>
          <w:szCs w:val="32"/>
        </w:rPr>
        <w:br/>
      </w:r>
      <w:r w:rsidRPr="00403105">
        <w:rPr>
          <w:b/>
          <w:bCs/>
          <w:sz w:val="32"/>
          <w:szCs w:val="32"/>
        </w:rPr>
        <w:t>Введение</w:t>
      </w:r>
      <w:r w:rsidRPr="00403105">
        <w:rPr>
          <w:sz w:val="32"/>
          <w:szCs w:val="32"/>
        </w:rPr>
        <w:br/>
        <w:t>       Игры с мячом  известны с древних времен, хотя точно история не знает ни места, ни времени рождения этих игр.</w:t>
      </w:r>
      <w:r w:rsidRPr="00403105">
        <w:rPr>
          <w:sz w:val="32"/>
          <w:szCs w:val="32"/>
        </w:rPr>
        <w:br/>
        <w:t xml:space="preserve">      Практически каждый ребёнок с раннего возраста знаком с мячом. </w:t>
      </w:r>
      <w:r w:rsidRPr="00403105">
        <w:rPr>
          <w:sz w:val="32"/>
          <w:szCs w:val="32"/>
        </w:rPr>
        <w:br/>
        <w:t xml:space="preserve">     Ниже описаны игры с мячом, направленные не обобщение и расширение словарного запаса, развитие грамматического строя речи. Игры с элементами </w:t>
      </w:r>
      <w:proofErr w:type="spellStart"/>
      <w:r w:rsidRPr="00403105">
        <w:rPr>
          <w:sz w:val="32"/>
          <w:szCs w:val="32"/>
        </w:rPr>
        <w:t>ТРИЗа</w:t>
      </w:r>
      <w:proofErr w:type="spellEnd"/>
      <w:r w:rsidRPr="00403105">
        <w:rPr>
          <w:sz w:val="32"/>
          <w:szCs w:val="32"/>
        </w:rPr>
        <w:t>.</w:t>
      </w:r>
      <w:r w:rsidRPr="00403105">
        <w:rPr>
          <w:sz w:val="32"/>
          <w:szCs w:val="32"/>
        </w:rPr>
        <w:br/>
      </w:r>
      <w:r w:rsidRPr="00403105">
        <w:rPr>
          <w:b/>
          <w:bCs/>
          <w:sz w:val="32"/>
          <w:szCs w:val="32"/>
        </w:rPr>
        <w:t>Развитие грамматического строя речи</w:t>
      </w:r>
      <w:proofErr w:type="gramStart"/>
      <w:r w:rsidRPr="00403105">
        <w:rPr>
          <w:sz w:val="32"/>
          <w:szCs w:val="32"/>
        </w:rPr>
        <w:br/>
        <w:t>   В</w:t>
      </w:r>
      <w:proofErr w:type="gramEnd"/>
      <w:r w:rsidRPr="00403105">
        <w:rPr>
          <w:sz w:val="32"/>
          <w:szCs w:val="32"/>
        </w:rPr>
        <w:t xml:space="preserve"> своей повседневной работе мы занимаемся развитием у детей всех основных аспектов устной речи: звукопроизношения, словарного запаса, грамматического строя, связной речи.</w:t>
      </w:r>
      <w:r w:rsidRPr="00403105">
        <w:rPr>
          <w:sz w:val="32"/>
          <w:szCs w:val="32"/>
        </w:rPr>
        <w:br/>
        <w:t>   Словарь дошкольника обогащается преимущественно в процессе игры.  В привитии ребёнку простейших навыков образования новых слов большое значение могут иметь игры с мячом, регулярно проводимые воспитателями и родителями.</w:t>
      </w:r>
      <w:r w:rsidRPr="00403105">
        <w:rPr>
          <w:sz w:val="32"/>
          <w:szCs w:val="32"/>
        </w:rPr>
        <w:br/>
        <w:t>      Ведущий специалист в области логопедии Парамонова Л.Г. советует «отрабатывать» признаки предметов по смысловым группам:</w:t>
      </w:r>
      <w:r w:rsidRPr="00403105">
        <w:rPr>
          <w:sz w:val="32"/>
          <w:szCs w:val="32"/>
        </w:rPr>
        <w:br/>
        <w:t xml:space="preserve">1.  Величина – </w:t>
      </w:r>
      <w:proofErr w:type="gramStart"/>
      <w:r w:rsidRPr="00403105">
        <w:rPr>
          <w:sz w:val="32"/>
          <w:szCs w:val="32"/>
        </w:rPr>
        <w:t>большой</w:t>
      </w:r>
      <w:proofErr w:type="gramEnd"/>
      <w:r w:rsidRPr="00403105">
        <w:rPr>
          <w:sz w:val="32"/>
          <w:szCs w:val="32"/>
        </w:rPr>
        <w:t>, высокий, широкий.</w:t>
      </w:r>
      <w:r w:rsidRPr="00403105">
        <w:rPr>
          <w:sz w:val="32"/>
          <w:szCs w:val="32"/>
        </w:rPr>
        <w:br/>
        <w:t xml:space="preserve">2. Форма – </w:t>
      </w:r>
      <w:proofErr w:type="gramStart"/>
      <w:r w:rsidRPr="00403105">
        <w:rPr>
          <w:sz w:val="32"/>
          <w:szCs w:val="32"/>
        </w:rPr>
        <w:t>круглый</w:t>
      </w:r>
      <w:proofErr w:type="gramEnd"/>
      <w:r w:rsidRPr="00403105">
        <w:rPr>
          <w:sz w:val="32"/>
          <w:szCs w:val="32"/>
        </w:rPr>
        <w:t>, овальный, квадратный, четырехугольный.</w:t>
      </w:r>
      <w:r w:rsidRPr="00403105">
        <w:rPr>
          <w:sz w:val="32"/>
          <w:szCs w:val="32"/>
        </w:rPr>
        <w:br/>
        <w:t xml:space="preserve">3. Цвет – </w:t>
      </w:r>
      <w:proofErr w:type="gramStart"/>
      <w:r w:rsidRPr="00403105">
        <w:rPr>
          <w:sz w:val="32"/>
          <w:szCs w:val="32"/>
        </w:rPr>
        <w:t>основные</w:t>
      </w:r>
      <w:proofErr w:type="gramEnd"/>
      <w:r w:rsidRPr="00403105">
        <w:rPr>
          <w:sz w:val="32"/>
          <w:szCs w:val="32"/>
        </w:rPr>
        <w:t xml:space="preserve"> + промежуточные (оранжевы, голубой, серый).</w:t>
      </w:r>
      <w:r w:rsidRPr="00403105">
        <w:rPr>
          <w:sz w:val="32"/>
          <w:szCs w:val="32"/>
        </w:rPr>
        <w:br/>
        <w:t>4. Вкус – горький, сладкий, соленый, кислый, вкусный, невкусный.</w:t>
      </w:r>
      <w:r w:rsidRPr="00403105">
        <w:rPr>
          <w:sz w:val="32"/>
          <w:szCs w:val="32"/>
        </w:rPr>
        <w:br/>
        <w:t>5. Запах – приятный, неприятный, цветочный.</w:t>
      </w:r>
      <w:r w:rsidRPr="00403105">
        <w:rPr>
          <w:sz w:val="32"/>
          <w:szCs w:val="32"/>
        </w:rPr>
        <w:br/>
        <w:t xml:space="preserve">6. Температура –  </w:t>
      </w:r>
      <w:proofErr w:type="gramStart"/>
      <w:r w:rsidRPr="00403105">
        <w:rPr>
          <w:sz w:val="32"/>
          <w:szCs w:val="32"/>
        </w:rPr>
        <w:t>холодный</w:t>
      </w:r>
      <w:proofErr w:type="gramEnd"/>
      <w:r w:rsidRPr="00403105">
        <w:rPr>
          <w:sz w:val="32"/>
          <w:szCs w:val="32"/>
        </w:rPr>
        <w:t>, горячий, теплый, прохладный.</w:t>
      </w:r>
      <w:r w:rsidRPr="00403105">
        <w:rPr>
          <w:sz w:val="32"/>
          <w:szCs w:val="32"/>
        </w:rPr>
        <w:br/>
        <w:t>7. Материал, из которого сделан предмет, – деревянный, стеклянный, железный.</w:t>
      </w:r>
      <w:r w:rsidRPr="00403105">
        <w:rPr>
          <w:sz w:val="32"/>
          <w:szCs w:val="32"/>
        </w:rPr>
        <w:br/>
        <w:t xml:space="preserve">8. Принадлежность предмета – </w:t>
      </w:r>
      <w:proofErr w:type="gramStart"/>
      <w:r w:rsidRPr="00403105">
        <w:rPr>
          <w:sz w:val="32"/>
          <w:szCs w:val="32"/>
        </w:rPr>
        <w:t>мамин</w:t>
      </w:r>
      <w:proofErr w:type="gramEnd"/>
      <w:r w:rsidRPr="00403105">
        <w:rPr>
          <w:sz w:val="32"/>
          <w:szCs w:val="32"/>
        </w:rPr>
        <w:t>, папин, лисий.</w:t>
      </w:r>
      <w:r w:rsidRPr="00403105">
        <w:rPr>
          <w:sz w:val="32"/>
          <w:szCs w:val="32"/>
        </w:rPr>
        <w:br/>
        <w:t>9. Другие признаки – шероховатый, колючий, добрый.</w:t>
      </w:r>
      <w:r w:rsidRPr="00403105">
        <w:rPr>
          <w:sz w:val="32"/>
          <w:szCs w:val="32"/>
        </w:rPr>
        <w:br/>
        <w:t xml:space="preserve">      Своё общение с детьми необходимо строить так, чтобы ребёнок </w:t>
      </w:r>
      <w:r w:rsidRPr="00403105">
        <w:rPr>
          <w:sz w:val="32"/>
          <w:szCs w:val="32"/>
        </w:rPr>
        <w:lastRenderedPageBreak/>
        <w:t xml:space="preserve">не только овладел определенной суммой знаний, но и мог бы в разумных пределах фантазировать, активно мыслить. Для этого необходимо приобщать детей к </w:t>
      </w:r>
      <w:proofErr w:type="spellStart"/>
      <w:r w:rsidRPr="00403105">
        <w:rPr>
          <w:sz w:val="32"/>
          <w:szCs w:val="32"/>
        </w:rPr>
        <w:t>ТРИЗу</w:t>
      </w:r>
      <w:proofErr w:type="spellEnd"/>
      <w:r w:rsidRPr="00403105">
        <w:rPr>
          <w:sz w:val="32"/>
          <w:szCs w:val="32"/>
        </w:rPr>
        <w:t>.</w:t>
      </w:r>
    </w:p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32"/>
          <w:szCs w:val="32"/>
        </w:rPr>
      </w:pPr>
      <w:r w:rsidRPr="00403105">
        <w:rPr>
          <w:b/>
          <w:bCs/>
          <w:sz w:val="32"/>
          <w:szCs w:val="32"/>
        </w:rPr>
        <w:t>Игры с мячом</w:t>
      </w:r>
      <w:r w:rsidRPr="00403105">
        <w:rPr>
          <w:sz w:val="32"/>
          <w:szCs w:val="32"/>
        </w:rPr>
        <w:br/>
        <w:t>Раз, два, три, четыре, пять,</w:t>
      </w:r>
      <w:r w:rsidRPr="00403105">
        <w:rPr>
          <w:sz w:val="32"/>
          <w:szCs w:val="32"/>
        </w:rPr>
        <w:br/>
        <w:t>Будем с мячиком играть.</w:t>
      </w:r>
      <w:r w:rsidRPr="00403105">
        <w:rPr>
          <w:sz w:val="32"/>
          <w:szCs w:val="32"/>
        </w:rPr>
        <w:br/>
      </w:r>
      <w:r w:rsidRPr="00403105">
        <w:rPr>
          <w:b/>
          <w:bCs/>
          <w:sz w:val="32"/>
          <w:szCs w:val="32"/>
        </w:rPr>
        <w:t>1. Игры с мячом “Животные и их детёныши”</w:t>
      </w:r>
      <w:r w:rsidRPr="00403105">
        <w:rPr>
          <w:sz w:val="32"/>
          <w:szCs w:val="32"/>
        </w:rPr>
        <w:br/>
        <w:t>Цель: закрепление в речи детей названий детенышей животных, закрепление навыков словообразования, развитие ловкости, внимания, памяти.</w:t>
      </w:r>
      <w:r w:rsidRPr="00403105">
        <w:rPr>
          <w:sz w:val="32"/>
          <w:szCs w:val="32"/>
        </w:rPr>
        <w:br/>
        <w:t xml:space="preserve">Ход игры. Бросая мяч ребенку, воспитатель называет какое-либо животное, а ребенок, </w:t>
      </w:r>
      <w:proofErr w:type="gramStart"/>
      <w:r w:rsidRPr="00403105">
        <w:rPr>
          <w:sz w:val="32"/>
          <w:szCs w:val="32"/>
        </w:rPr>
        <w:t>возвращая мяч взрослому называет детеныша этого</w:t>
      </w:r>
      <w:proofErr w:type="gramEnd"/>
      <w:r w:rsidRPr="00403105">
        <w:rPr>
          <w:sz w:val="32"/>
          <w:szCs w:val="32"/>
        </w:rPr>
        <w:t xml:space="preserve"> животного. </w:t>
      </w:r>
      <w:r w:rsidRPr="00403105">
        <w:rPr>
          <w:sz w:val="32"/>
          <w:szCs w:val="32"/>
        </w:rPr>
        <w:br/>
        <w:t>Слова скомпонованы в группы по способу их образования.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4973"/>
      </w:tblGrid>
      <w:tr w:rsidR="00403105" w:rsidRPr="00403105" w:rsidTr="00403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b/>
                <w:bCs/>
                <w:sz w:val="32"/>
                <w:szCs w:val="32"/>
              </w:rPr>
              <w:t>Группа 1.</w:t>
            </w:r>
            <w:r w:rsidRPr="00403105">
              <w:rPr>
                <w:sz w:val="32"/>
                <w:szCs w:val="32"/>
              </w:rPr>
              <w:br/>
              <w:t>у  тигра – тигренок</w:t>
            </w:r>
            <w:r w:rsidRPr="00403105">
              <w:rPr>
                <w:sz w:val="32"/>
                <w:szCs w:val="32"/>
              </w:rPr>
              <w:br/>
              <w:t>у льва – львенок</w:t>
            </w:r>
            <w:r w:rsidRPr="00403105">
              <w:rPr>
                <w:sz w:val="32"/>
                <w:szCs w:val="32"/>
              </w:rPr>
              <w:br/>
              <w:t>у слона – слоненок …</w:t>
            </w:r>
          </w:p>
        </w:tc>
        <w:tc>
          <w:tcPr>
            <w:tcW w:w="0" w:type="auto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b/>
                <w:bCs/>
                <w:sz w:val="32"/>
                <w:szCs w:val="32"/>
              </w:rPr>
              <w:t>Группа 2.</w:t>
            </w:r>
            <w:r w:rsidRPr="00403105">
              <w:rPr>
                <w:sz w:val="32"/>
                <w:szCs w:val="32"/>
              </w:rPr>
              <w:br/>
              <w:t>у медведя – медвежонок</w:t>
            </w:r>
            <w:r w:rsidRPr="00403105">
              <w:rPr>
                <w:sz w:val="32"/>
                <w:szCs w:val="32"/>
              </w:rPr>
              <w:br/>
              <w:t>у волка – волчонок</w:t>
            </w:r>
            <w:r w:rsidRPr="00403105">
              <w:rPr>
                <w:sz w:val="32"/>
                <w:szCs w:val="32"/>
              </w:rPr>
              <w:br/>
              <w:t>у  белки – бельчонок…</w:t>
            </w:r>
          </w:p>
        </w:tc>
      </w:tr>
    </w:tbl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rPr>
          <w:sz w:val="32"/>
          <w:szCs w:val="32"/>
        </w:rPr>
      </w:pPr>
    </w:p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rPr>
          <w:sz w:val="32"/>
          <w:szCs w:val="32"/>
        </w:rPr>
      </w:pPr>
      <w:r w:rsidRPr="00403105">
        <w:rPr>
          <w:b/>
          <w:bCs/>
          <w:sz w:val="32"/>
          <w:szCs w:val="32"/>
        </w:rPr>
        <w:t>2. Игры с мячом “</w:t>
      </w:r>
      <w:proofErr w:type="gramStart"/>
      <w:r w:rsidRPr="00403105">
        <w:rPr>
          <w:b/>
          <w:bCs/>
          <w:sz w:val="32"/>
          <w:szCs w:val="32"/>
        </w:rPr>
        <w:t>Кто</w:t>
      </w:r>
      <w:proofErr w:type="gramEnd"/>
      <w:r w:rsidRPr="00403105">
        <w:rPr>
          <w:b/>
          <w:bCs/>
          <w:sz w:val="32"/>
          <w:szCs w:val="32"/>
        </w:rPr>
        <w:t xml:space="preserve"> чем занимается? ”</w:t>
      </w:r>
      <w:r w:rsidRPr="00403105">
        <w:rPr>
          <w:sz w:val="32"/>
          <w:szCs w:val="32"/>
        </w:rPr>
        <w:br/>
      </w:r>
      <w:r w:rsidRPr="00403105">
        <w:rPr>
          <w:b/>
          <w:bCs/>
          <w:sz w:val="32"/>
          <w:szCs w:val="32"/>
        </w:rPr>
        <w:t>Цель:</w:t>
      </w:r>
      <w:r w:rsidRPr="00403105">
        <w:rPr>
          <w:sz w:val="32"/>
          <w:szCs w:val="32"/>
        </w:rPr>
        <w:t>  закрепление  знаний детей о профессии, обогащение глагольного словаря детей.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Ход игры</w:t>
      </w:r>
      <w:r w:rsidRPr="00403105">
        <w:rPr>
          <w:sz w:val="32"/>
          <w:szCs w:val="32"/>
        </w:rPr>
        <w:t>.  Бросая мяч ребёнку, воспитатель называет профессию, а  ребёнок, возвращая мяч воспитателю, должен назвать глагол, обозначающий, что делает человек названной профессии.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4307"/>
      </w:tblGrid>
      <w:tr w:rsidR="00403105" w:rsidRPr="00403105" w:rsidTr="00403105">
        <w:trPr>
          <w:tblCellSpacing w:w="15" w:type="dxa"/>
        </w:trPr>
        <w:tc>
          <w:tcPr>
            <w:tcW w:w="2250" w:type="pct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b/>
                <w:bCs/>
                <w:sz w:val="32"/>
                <w:szCs w:val="32"/>
              </w:rPr>
              <w:t xml:space="preserve">Взрослый:                                             </w:t>
            </w:r>
            <w:r w:rsidRPr="00403105">
              <w:rPr>
                <w:sz w:val="32"/>
                <w:szCs w:val="32"/>
              </w:rPr>
              <w:br/>
              <w:t xml:space="preserve">строитель  </w:t>
            </w:r>
            <w:r w:rsidRPr="00403105">
              <w:rPr>
                <w:sz w:val="32"/>
                <w:szCs w:val="32"/>
              </w:rPr>
              <w:br/>
              <w:t xml:space="preserve">повар </w:t>
            </w:r>
            <w:r w:rsidRPr="00403105">
              <w:rPr>
                <w:sz w:val="32"/>
                <w:szCs w:val="32"/>
              </w:rPr>
              <w:br/>
              <w:t xml:space="preserve">уборщица    </w:t>
            </w:r>
            <w:r w:rsidRPr="00403105">
              <w:rPr>
                <w:sz w:val="32"/>
                <w:szCs w:val="32"/>
              </w:rPr>
              <w:br/>
              <w:t xml:space="preserve">парикмахер     </w:t>
            </w:r>
            <w:r w:rsidRPr="00403105">
              <w:rPr>
                <w:sz w:val="32"/>
                <w:szCs w:val="32"/>
              </w:rPr>
              <w:br/>
              <w:t>маляр…</w:t>
            </w:r>
          </w:p>
        </w:tc>
        <w:tc>
          <w:tcPr>
            <w:tcW w:w="2750" w:type="pct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b/>
                <w:bCs/>
                <w:sz w:val="32"/>
                <w:szCs w:val="32"/>
              </w:rPr>
              <w:t xml:space="preserve">Дети:    </w:t>
            </w:r>
            <w:r w:rsidRPr="00403105">
              <w:rPr>
                <w:sz w:val="32"/>
                <w:szCs w:val="32"/>
              </w:rPr>
              <w:br/>
            </w:r>
            <w:proofErr w:type="gramStart"/>
            <w:r w:rsidRPr="00403105">
              <w:rPr>
                <w:sz w:val="32"/>
                <w:szCs w:val="32"/>
              </w:rPr>
              <w:t>строит</w:t>
            </w:r>
            <w:proofErr w:type="gramEnd"/>
            <w:r w:rsidRPr="00403105">
              <w:rPr>
                <w:sz w:val="32"/>
                <w:szCs w:val="32"/>
              </w:rPr>
              <w:br/>
              <w:t>варит  </w:t>
            </w:r>
            <w:r w:rsidRPr="00403105">
              <w:rPr>
                <w:sz w:val="32"/>
                <w:szCs w:val="32"/>
              </w:rPr>
              <w:br/>
              <w:t xml:space="preserve">убирает    </w:t>
            </w:r>
            <w:r w:rsidRPr="00403105">
              <w:rPr>
                <w:sz w:val="32"/>
                <w:szCs w:val="32"/>
              </w:rPr>
              <w:br/>
              <w:t xml:space="preserve">стрижет  </w:t>
            </w:r>
            <w:r w:rsidRPr="00403105">
              <w:rPr>
                <w:sz w:val="32"/>
                <w:szCs w:val="32"/>
              </w:rPr>
              <w:br/>
              <w:t> красит…</w:t>
            </w:r>
          </w:p>
        </w:tc>
      </w:tr>
    </w:tbl>
    <w:p w:rsidR="00403105" w:rsidRPr="00403105" w:rsidRDefault="00403105" w:rsidP="00403105">
      <w:pPr>
        <w:widowControl/>
        <w:autoSpaceDE/>
        <w:autoSpaceDN/>
        <w:adjustRightInd/>
        <w:spacing w:before="100" w:beforeAutospacing="1" w:after="100" w:afterAutospacing="1"/>
        <w:rPr>
          <w:sz w:val="32"/>
          <w:szCs w:val="32"/>
        </w:rPr>
      </w:pPr>
      <w:r w:rsidRPr="00403105">
        <w:rPr>
          <w:b/>
          <w:bCs/>
          <w:sz w:val="32"/>
          <w:szCs w:val="32"/>
        </w:rPr>
        <w:t>3. Игры с мячом “Хорошо - плохо ”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Цель</w:t>
      </w:r>
      <w:r w:rsidRPr="00403105">
        <w:rPr>
          <w:sz w:val="32"/>
          <w:szCs w:val="32"/>
        </w:rPr>
        <w:t>: знакомство детей с противоречиями окружающего мира, развитие связной речи.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lastRenderedPageBreak/>
        <w:t>Ход игры</w:t>
      </w:r>
      <w:r w:rsidRPr="00403105">
        <w:rPr>
          <w:sz w:val="32"/>
          <w:szCs w:val="32"/>
        </w:rPr>
        <w:t>. Дети сидят в кругу. Ведущий задает тему обсуждения. Дети, передавая мяч по кругу, рассказывают, что, на их взгляд, хорошо или плохо в природных явлениях.</w:t>
      </w:r>
      <w:r w:rsidRPr="00403105">
        <w:rPr>
          <w:sz w:val="32"/>
          <w:szCs w:val="32"/>
        </w:rPr>
        <w:br/>
        <w:t>Ведущий:  Город.</w:t>
      </w:r>
      <w:r w:rsidRPr="00403105">
        <w:rPr>
          <w:sz w:val="32"/>
          <w:szCs w:val="32"/>
        </w:rPr>
        <w:br/>
      </w:r>
      <w:proofErr w:type="gramStart"/>
      <w:r w:rsidRPr="00403105">
        <w:rPr>
          <w:sz w:val="32"/>
          <w:szCs w:val="32"/>
        </w:rPr>
        <w:t>Дети: хорошо, что я живу в городе, можно ездить  на автобусе, много хороших магазинов, плохо – не увидишь живой коровы, петуха, душно, пыльно.</w:t>
      </w:r>
      <w:r w:rsidRPr="00403105">
        <w:rPr>
          <w:sz w:val="32"/>
          <w:szCs w:val="32"/>
        </w:rPr>
        <w:br/>
      </w:r>
      <w:r w:rsidRPr="00403105">
        <w:rPr>
          <w:b/>
          <w:bCs/>
          <w:sz w:val="32"/>
          <w:szCs w:val="32"/>
        </w:rPr>
        <w:t>4.</w:t>
      </w:r>
      <w:proofErr w:type="gramEnd"/>
      <w:r w:rsidRPr="00403105">
        <w:rPr>
          <w:b/>
          <w:bCs/>
          <w:sz w:val="32"/>
          <w:szCs w:val="32"/>
        </w:rPr>
        <w:t xml:space="preserve"> Игры с мячом “Что делают эти животные?”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Цель</w:t>
      </w:r>
      <w:r w:rsidRPr="00403105">
        <w:rPr>
          <w:sz w:val="32"/>
          <w:szCs w:val="32"/>
        </w:rPr>
        <w:t>:  активизация глагольного словаря детей, закрепление знаний о животных.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Ход игры</w:t>
      </w:r>
      <w:r w:rsidRPr="00403105">
        <w:rPr>
          <w:sz w:val="32"/>
          <w:szCs w:val="32"/>
        </w:rPr>
        <w:t>. Ведущий, бросая мяч каждому ребёнку по очереди, называет какое-либо животное, а ребёнок, возвращая мяч, произносит глагол, который можно отнести к названному животному.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8006"/>
      </w:tblGrid>
      <w:tr w:rsidR="00403105" w:rsidRPr="00403105" w:rsidTr="004031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i/>
                <w:iCs/>
                <w:sz w:val="32"/>
                <w:szCs w:val="32"/>
              </w:rPr>
              <w:t>Ведущий:</w:t>
            </w:r>
          </w:p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sz w:val="32"/>
                <w:szCs w:val="32"/>
              </w:rPr>
              <w:t>Собака</w:t>
            </w:r>
          </w:p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sz w:val="32"/>
                <w:szCs w:val="32"/>
              </w:rPr>
              <w:t>Кошка</w:t>
            </w:r>
          </w:p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sz w:val="32"/>
                <w:szCs w:val="32"/>
              </w:rPr>
              <w:t>Мышка…</w:t>
            </w:r>
          </w:p>
        </w:tc>
        <w:tc>
          <w:tcPr>
            <w:tcW w:w="0" w:type="auto"/>
            <w:vAlign w:val="center"/>
            <w:hideMark/>
          </w:tcPr>
          <w:p w:rsidR="00403105" w:rsidRPr="00403105" w:rsidRDefault="00403105" w:rsidP="00403105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32"/>
                <w:szCs w:val="32"/>
              </w:rPr>
            </w:pPr>
            <w:r w:rsidRPr="00403105">
              <w:rPr>
                <w:i/>
                <w:iCs/>
                <w:sz w:val="32"/>
                <w:szCs w:val="32"/>
              </w:rPr>
              <w:t>Дети:</w:t>
            </w:r>
            <w:r w:rsidRPr="00403105">
              <w:rPr>
                <w:sz w:val="32"/>
                <w:szCs w:val="32"/>
              </w:rPr>
              <w:br/>
              <w:t>Стоит, сидит, лежит, идет, бежит, спит, ест, лает, играет, кусается, ласкается…</w:t>
            </w:r>
            <w:r w:rsidRPr="00403105">
              <w:rPr>
                <w:sz w:val="32"/>
                <w:szCs w:val="32"/>
              </w:rPr>
              <w:br/>
            </w:r>
            <w:proofErr w:type="spellStart"/>
            <w:r w:rsidRPr="00403105">
              <w:rPr>
                <w:sz w:val="32"/>
                <w:szCs w:val="32"/>
              </w:rPr>
              <w:t>Мурлычит</w:t>
            </w:r>
            <w:proofErr w:type="spellEnd"/>
            <w:r w:rsidRPr="00403105">
              <w:rPr>
                <w:sz w:val="32"/>
                <w:szCs w:val="32"/>
              </w:rPr>
              <w:t>, крадется, царапается, умывается</w:t>
            </w:r>
            <w:proofErr w:type="gramStart"/>
            <w:r w:rsidRPr="00403105">
              <w:rPr>
                <w:sz w:val="32"/>
                <w:szCs w:val="32"/>
              </w:rPr>
              <w:t>…</w:t>
            </w:r>
            <w:r w:rsidRPr="00403105">
              <w:rPr>
                <w:sz w:val="32"/>
                <w:szCs w:val="32"/>
              </w:rPr>
              <w:br/>
              <w:t>Ш</w:t>
            </w:r>
            <w:proofErr w:type="gramEnd"/>
            <w:r w:rsidRPr="00403105">
              <w:rPr>
                <w:sz w:val="32"/>
                <w:szCs w:val="32"/>
              </w:rPr>
              <w:t>уршит, пищит, грызет, запасает...</w:t>
            </w:r>
          </w:p>
        </w:tc>
      </w:tr>
    </w:tbl>
    <w:p w:rsidR="00403105" w:rsidRPr="00403105" w:rsidRDefault="00403105" w:rsidP="00C26B02">
      <w:pPr>
        <w:widowControl/>
        <w:autoSpaceDE/>
        <w:autoSpaceDN/>
        <w:adjustRightInd/>
        <w:rPr>
          <w:sz w:val="32"/>
          <w:szCs w:val="32"/>
        </w:rPr>
      </w:pPr>
      <w:r w:rsidRPr="00403105">
        <w:rPr>
          <w:sz w:val="32"/>
          <w:szCs w:val="32"/>
        </w:rPr>
        <w:br w:type="textWrapping" w:clear="all"/>
      </w:r>
      <w:bookmarkStart w:id="0" w:name="_GoBack"/>
      <w:bookmarkEnd w:id="0"/>
      <w:r w:rsidRPr="00403105">
        <w:rPr>
          <w:b/>
          <w:bCs/>
          <w:sz w:val="32"/>
          <w:szCs w:val="32"/>
        </w:rPr>
        <w:t>5. Игры с мячом “Кто кем был?”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Цель</w:t>
      </w:r>
      <w:r w:rsidRPr="00403105">
        <w:rPr>
          <w:sz w:val="32"/>
          <w:szCs w:val="32"/>
        </w:rPr>
        <w:t>:  развитие мышления, расширение словаря, закрепление падежных окончаний. ТРИЗ.</w:t>
      </w:r>
      <w:r w:rsidRPr="00403105">
        <w:rPr>
          <w:sz w:val="32"/>
          <w:szCs w:val="32"/>
        </w:rPr>
        <w:br/>
      </w:r>
      <w:r w:rsidRPr="00403105">
        <w:rPr>
          <w:sz w:val="32"/>
          <w:szCs w:val="32"/>
          <w:u w:val="single"/>
        </w:rPr>
        <w:t>Ход игры</w:t>
      </w:r>
      <w:r w:rsidRPr="00403105">
        <w:rPr>
          <w:sz w:val="32"/>
          <w:szCs w:val="32"/>
        </w:rPr>
        <w:t xml:space="preserve">. Ведущий, бросая мяч какому-либо из детей, называет предмет или животное, а ребёнок, возвращая мяч ведущему, отвечает на вопрос, </w:t>
      </w:r>
      <w:proofErr w:type="gramStart"/>
      <w:r w:rsidRPr="00403105">
        <w:rPr>
          <w:sz w:val="32"/>
          <w:szCs w:val="32"/>
        </w:rPr>
        <w:t>кем</w:t>
      </w:r>
      <w:proofErr w:type="gramEnd"/>
      <w:r w:rsidRPr="00403105">
        <w:rPr>
          <w:sz w:val="32"/>
          <w:szCs w:val="32"/>
        </w:rPr>
        <w:t>/чем был раньше названный объект:</w:t>
      </w:r>
    </w:p>
    <w:p w:rsidR="00403105" w:rsidRPr="00403105" w:rsidRDefault="00403105" w:rsidP="00C26B02">
      <w:pPr>
        <w:widowControl/>
        <w:autoSpaceDE/>
        <w:autoSpaceDN/>
        <w:adjustRightInd/>
        <w:rPr>
          <w:sz w:val="32"/>
          <w:szCs w:val="32"/>
        </w:rPr>
      </w:pPr>
      <w:r w:rsidRPr="00403105">
        <w:rPr>
          <w:sz w:val="32"/>
          <w:szCs w:val="32"/>
        </w:rPr>
        <w:t>цыпленок – яйцом                                 </w:t>
      </w:r>
      <w:r w:rsidRPr="00403105">
        <w:rPr>
          <w:sz w:val="32"/>
          <w:szCs w:val="32"/>
        </w:rPr>
        <w:br/>
        <w:t xml:space="preserve">лягушка – головастиком…                     </w:t>
      </w:r>
      <w:r w:rsidRPr="00403105">
        <w:rPr>
          <w:sz w:val="32"/>
          <w:szCs w:val="32"/>
        </w:rPr>
        <w:br/>
        <w:t> дуб – желудем</w:t>
      </w:r>
      <w:r w:rsidRPr="00403105">
        <w:rPr>
          <w:sz w:val="32"/>
          <w:szCs w:val="32"/>
        </w:rPr>
        <w:br/>
        <w:t xml:space="preserve">хлеб – мукой                                        </w:t>
      </w:r>
      <w:r w:rsidRPr="00403105">
        <w:rPr>
          <w:sz w:val="32"/>
          <w:szCs w:val="32"/>
        </w:rPr>
        <w:br/>
        <w:t>рубашка – тканью</w:t>
      </w:r>
      <w:r w:rsidRPr="00403105">
        <w:rPr>
          <w:sz w:val="32"/>
          <w:szCs w:val="32"/>
        </w:rPr>
        <w:br/>
        <w:t xml:space="preserve">дом – кирпичом </w:t>
      </w:r>
    </w:p>
    <w:p w:rsidR="00504D39" w:rsidRPr="00403105" w:rsidRDefault="00504D39">
      <w:pPr>
        <w:rPr>
          <w:sz w:val="32"/>
          <w:szCs w:val="32"/>
        </w:rPr>
      </w:pPr>
    </w:p>
    <w:sectPr w:rsidR="00504D39" w:rsidRPr="00403105" w:rsidSect="0050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05"/>
    <w:rsid w:val="00014A92"/>
    <w:rsid w:val="00403105"/>
    <w:rsid w:val="00504D39"/>
    <w:rsid w:val="007142CB"/>
    <w:rsid w:val="00B051A1"/>
    <w:rsid w:val="00C2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C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142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0310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03105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2C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3105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403105"/>
    <w:rPr>
      <w:b/>
      <w:bCs/>
    </w:rPr>
  </w:style>
  <w:style w:type="character" w:styleId="a3">
    <w:name w:val="Strong"/>
    <w:basedOn w:val="a0"/>
    <w:uiPriority w:val="22"/>
    <w:qFormat/>
    <w:rsid w:val="00403105"/>
    <w:rPr>
      <w:b/>
      <w:bCs/>
    </w:rPr>
  </w:style>
  <w:style w:type="paragraph" w:styleId="a4">
    <w:name w:val="Normal (Web)"/>
    <w:basedOn w:val="a"/>
    <w:uiPriority w:val="99"/>
    <w:unhideWhenUsed/>
    <w:rsid w:val="004031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4031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SEVEN</cp:lastModifiedBy>
  <cp:revision>5</cp:revision>
  <dcterms:created xsi:type="dcterms:W3CDTF">2010-10-06T03:32:00Z</dcterms:created>
  <dcterms:modified xsi:type="dcterms:W3CDTF">2021-02-03T04:49:00Z</dcterms:modified>
</cp:coreProperties>
</file>