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2005A" w:rsidRPr="0022005A" w:rsidRDefault="00E541C2" w:rsidP="002200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541C2">
        <w:rPr>
          <w:rFonts w:ascii="Times New Roman" w:hAnsi="Times New Roman" w:cs="Times New Roman"/>
          <w:b/>
          <w:sz w:val="32"/>
          <w:szCs w:val="32"/>
        </w:rPr>
        <w:t>Читательская  компетентность обучающихся начальной школы в  условиях реализации ФГОС НОО</w:t>
      </w:r>
      <w:bookmarkStart w:id="0" w:name="_GoBack"/>
      <w:bookmarkEnd w:id="0"/>
      <w:proofErr w:type="gramEnd"/>
    </w:p>
    <w:p w:rsidR="0022005A" w:rsidRPr="0022005A" w:rsidRDefault="0022005A" w:rsidP="0022005A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05A" w:rsidRPr="0022005A" w:rsidRDefault="0022005A" w:rsidP="0022005A">
      <w:pPr>
        <w:tabs>
          <w:tab w:val="left" w:pos="5175"/>
        </w:tabs>
        <w:spacing w:after="0" w:line="312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Дроздова Марина Николаевна,</w:t>
      </w:r>
    </w:p>
    <w:p w:rsidR="0022005A" w:rsidRPr="0022005A" w:rsidRDefault="0022005A" w:rsidP="0022005A">
      <w:pPr>
        <w:tabs>
          <w:tab w:val="left" w:pos="5175"/>
        </w:tabs>
        <w:spacing w:after="0" w:line="312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2005A">
        <w:rPr>
          <w:rFonts w:ascii="Times New Roman" w:eastAsia="Calibri" w:hAnsi="Times New Roman" w:cs="Times New Roman"/>
          <w:i/>
          <w:sz w:val="28"/>
          <w:szCs w:val="28"/>
        </w:rPr>
        <w:t xml:space="preserve">учитель начальных классов, </w:t>
      </w:r>
    </w:p>
    <w:p w:rsidR="0022005A" w:rsidRDefault="0022005A" w:rsidP="0022005A">
      <w:pPr>
        <w:tabs>
          <w:tab w:val="left" w:pos="5175"/>
        </w:tabs>
        <w:spacing w:after="0" w:line="312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школа при Посольстве России во Франции</w:t>
      </w:r>
    </w:p>
    <w:p w:rsidR="00CE401F" w:rsidRPr="0022005A" w:rsidRDefault="00CE401F" w:rsidP="00F06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B47" w:rsidRPr="0022005A" w:rsidRDefault="00B87BCB" w:rsidP="00F06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Формирование читательской грамотности младшего школьника – одна из самых актуальных задач современного начального </w:t>
      </w:r>
      <w:proofErr w:type="spellStart"/>
      <w:r w:rsidRPr="0022005A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22005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2005A">
        <w:rPr>
          <w:rFonts w:ascii="Times New Roman" w:hAnsi="Times New Roman" w:cs="Times New Roman"/>
          <w:sz w:val="28"/>
          <w:szCs w:val="28"/>
        </w:rPr>
        <w:t>бществом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 xml:space="preserve"> в последние десятилетия осознано значение непрерывного образования, связанного с необходимостью для человека сменить несколько видов деятельности в течение жизни. Умение читать уже не может считаться способностью, приобретенной в раннем школьном возрасте, и сводиться лишь к овладению техникой чтения. Теперь это постоянно развивающаяся совокупность знаний, навыков и умений, т.е. качество человека, которое совершенствуется на протяжении всей его жизни в разных ситуациях деятельности и общения.</w:t>
      </w:r>
    </w:p>
    <w:p w:rsidR="00287AE6" w:rsidRPr="0022005A" w:rsidRDefault="00AA5B17" w:rsidP="00F06BC5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Одна из важнейших задач  современной школы – формирование функциональной грамотности. </w:t>
      </w:r>
      <w:r w:rsidR="0022005A" w:rsidRPr="0022005A">
        <w:rPr>
          <w:rFonts w:ascii="Times New Roman" w:hAnsi="Times New Roman" w:cs="Times New Roman"/>
          <w:color w:val="000000"/>
          <w:sz w:val="28"/>
          <w:szCs w:val="28"/>
        </w:rPr>
        <w:t>Одной из целей своей педагогической деятельности я вижу </w:t>
      </w:r>
      <w:r w:rsidR="0022005A" w:rsidRPr="0022005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формирования читательской грамотности и, как следствие, грамотного читателя.</w:t>
      </w:r>
    </w:p>
    <w:p w:rsidR="00574976" w:rsidRPr="0022005A" w:rsidRDefault="00E213B7" w:rsidP="00F06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В современном обществе умение работать с информацией  становится </w:t>
      </w:r>
      <w:proofErr w:type="spellStart"/>
      <w:r w:rsidRPr="0022005A">
        <w:rPr>
          <w:rFonts w:ascii="Times New Roman" w:hAnsi="Times New Roman" w:cs="Times New Roman"/>
          <w:sz w:val="28"/>
          <w:szCs w:val="28"/>
        </w:rPr>
        <w:t>обязательнымусловием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 xml:space="preserve"> успешност</w:t>
      </w:r>
      <w:r w:rsidR="0022005A" w:rsidRPr="0022005A">
        <w:rPr>
          <w:rFonts w:ascii="Times New Roman" w:hAnsi="Times New Roman" w:cs="Times New Roman"/>
          <w:sz w:val="28"/>
          <w:szCs w:val="28"/>
        </w:rPr>
        <w:t>и. Но в процессе работы  я вижу</w:t>
      </w:r>
      <w:r w:rsidRPr="0022005A">
        <w:rPr>
          <w:rFonts w:ascii="Times New Roman" w:hAnsi="Times New Roman" w:cs="Times New Roman"/>
          <w:sz w:val="28"/>
          <w:szCs w:val="28"/>
        </w:rPr>
        <w:t>,</w:t>
      </w:r>
      <w:r w:rsidR="0022005A" w:rsidRPr="0022005A">
        <w:rPr>
          <w:rFonts w:ascii="Times New Roman" w:hAnsi="Times New Roman" w:cs="Times New Roman"/>
          <w:sz w:val="28"/>
          <w:szCs w:val="28"/>
        </w:rPr>
        <w:t xml:space="preserve"> что дети</w:t>
      </w:r>
      <w:r w:rsidRPr="0022005A">
        <w:rPr>
          <w:rFonts w:ascii="Times New Roman" w:hAnsi="Times New Roman" w:cs="Times New Roman"/>
          <w:sz w:val="28"/>
          <w:szCs w:val="28"/>
        </w:rPr>
        <w:t xml:space="preserve"> выхватывают отдельные слова и фразы, не о</w:t>
      </w:r>
      <w:r w:rsidR="0022005A" w:rsidRPr="0022005A">
        <w:rPr>
          <w:rFonts w:ascii="Times New Roman" w:hAnsi="Times New Roman" w:cs="Times New Roman"/>
          <w:sz w:val="28"/>
          <w:szCs w:val="28"/>
        </w:rPr>
        <w:t>пределяют  главную мысль текста</w:t>
      </w:r>
      <w:r w:rsidR="00B714B6" w:rsidRPr="0022005A">
        <w:rPr>
          <w:rFonts w:ascii="Times New Roman" w:hAnsi="Times New Roman" w:cs="Times New Roman"/>
          <w:sz w:val="28"/>
          <w:szCs w:val="28"/>
        </w:rPr>
        <w:t>, не владеют навыками осознанного чтения.  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С каждым классом увеличивается объём информации, и нужно не  только много чита</w:t>
      </w:r>
      <w:r w:rsidR="0022005A" w:rsidRPr="0022005A">
        <w:rPr>
          <w:rFonts w:ascii="Times New Roman" w:hAnsi="Times New Roman" w:cs="Times New Roman"/>
          <w:sz w:val="28"/>
          <w:szCs w:val="28"/>
        </w:rPr>
        <w:t xml:space="preserve">ть и запоминать, но, </w:t>
      </w:r>
      <w:r w:rsidR="00B714B6" w:rsidRPr="0022005A">
        <w:rPr>
          <w:rFonts w:ascii="Times New Roman" w:hAnsi="Times New Roman" w:cs="Times New Roman"/>
          <w:sz w:val="28"/>
          <w:szCs w:val="28"/>
        </w:rPr>
        <w:t xml:space="preserve">главным образом, </w:t>
      </w:r>
      <w:r w:rsidR="00B714B6" w:rsidRPr="0022005A">
        <w:rPr>
          <w:rFonts w:ascii="Times New Roman" w:hAnsi="Times New Roman" w:cs="Times New Roman"/>
          <w:sz w:val="28"/>
          <w:szCs w:val="28"/>
        </w:rPr>
        <w:lastRenderedPageBreak/>
        <w:t>анализировать, обобщать, делать выводы. Осознанное грамотное чтение создаёт базу не только для успешного освоения русского языка и литературного чтения, но и является гарантией успеха в любой предметной области, основой развития ключевых компетентностей.</w:t>
      </w:r>
      <w:r w:rsidR="00921092" w:rsidRPr="0022005A">
        <w:rPr>
          <w:rFonts w:ascii="Times New Roman" w:hAnsi="Times New Roman" w:cs="Times New Roman"/>
          <w:sz w:val="28"/>
          <w:szCs w:val="28"/>
        </w:rPr>
        <w:t xml:space="preserve">  Таким   образом,  одной из  важнейших целей  начального   образования, становится  формирование читательской грамотности.  </w:t>
      </w:r>
    </w:p>
    <w:p w:rsidR="001F0446" w:rsidRPr="0022005A" w:rsidRDefault="001F0446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У</w:t>
      </w:r>
      <w:r w:rsidR="00CE401F" w:rsidRPr="0022005A">
        <w:rPr>
          <w:rFonts w:ascii="Times New Roman" w:hAnsi="Times New Roman" w:cs="Times New Roman"/>
          <w:sz w:val="28"/>
          <w:szCs w:val="28"/>
        </w:rPr>
        <w:t>спешное  формирование</w:t>
      </w:r>
      <w:r w:rsidR="00E541C2">
        <w:rPr>
          <w:rFonts w:ascii="Times New Roman" w:hAnsi="Times New Roman" w:cs="Times New Roman"/>
          <w:sz w:val="28"/>
          <w:szCs w:val="28"/>
        </w:rPr>
        <w:t xml:space="preserve"> </w:t>
      </w:r>
      <w:r w:rsidRPr="0022005A">
        <w:rPr>
          <w:rFonts w:ascii="Times New Roman" w:hAnsi="Times New Roman" w:cs="Times New Roman"/>
          <w:sz w:val="28"/>
          <w:szCs w:val="28"/>
        </w:rPr>
        <w:t>функциональной грамотности у младших школьников не возможно без читательской компетентности. Следовательно</w:t>
      </w:r>
      <w:r w:rsidR="00BE4EC1" w:rsidRPr="0022005A">
        <w:rPr>
          <w:rFonts w:ascii="Times New Roman" w:hAnsi="Times New Roman" w:cs="Times New Roman"/>
          <w:sz w:val="28"/>
          <w:szCs w:val="28"/>
        </w:rPr>
        <w:t>,</w:t>
      </w:r>
      <w:r w:rsidRPr="0022005A">
        <w:rPr>
          <w:rFonts w:ascii="Times New Roman" w:hAnsi="Times New Roman" w:cs="Times New Roman"/>
          <w:sz w:val="28"/>
          <w:szCs w:val="28"/>
        </w:rPr>
        <w:t xml:space="preserve">  педагогу необходимо на каждом уроке каждого предмета использовать систему методических приемов, формирующих у детей навыки чтения и понимания текстов</w:t>
      </w:r>
    </w:p>
    <w:p w:rsidR="001F0446" w:rsidRPr="0022005A" w:rsidRDefault="001F0446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DF" w:rsidRPr="0022005A" w:rsidRDefault="00902BDF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Выделяют три основные компетенции, составляющие основу читательской  грамотности - познавательная, ценностно-смысловая и коммуникативная.</w:t>
      </w:r>
    </w:p>
    <w:p w:rsidR="00902BDF" w:rsidRPr="0022005A" w:rsidRDefault="00902BDF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Ценностно-смысловая компетенция определяется наличием читательского кругозора, т.е. знаний о литературе в виде представлений о произведениях, авторах, темах и жанрах детского чтения и полноценного восприятия литературных произведений, а также научно-познавательных текстов. Читательские умения: знание отечественных и зарубежных авторов, жанров произведений, умение отвечать на вопрос «о чем произведение», последовательно передавать сюжет произведения, характеризовать героя, разбивать текст на части, выделять главную мысль самостоятельно, своими словами, умение апеллировать к источнику знаний.</w:t>
      </w:r>
    </w:p>
    <w:p w:rsidR="00902BDF" w:rsidRPr="0022005A" w:rsidRDefault="00902BDF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Познавательная компетенция определяется читательской самосто</w:t>
      </w:r>
      <w:r w:rsidR="00F06BC5">
        <w:rPr>
          <w:color w:val="000000"/>
          <w:sz w:val="28"/>
          <w:szCs w:val="28"/>
        </w:rPr>
        <w:t>ятельностью в работе с книгой и</w:t>
      </w:r>
      <w:r w:rsidR="003B5331">
        <w:rPr>
          <w:color w:val="000000"/>
          <w:sz w:val="28"/>
          <w:szCs w:val="28"/>
        </w:rPr>
        <w:t xml:space="preserve"> </w:t>
      </w:r>
      <w:proofErr w:type="spellStart"/>
      <w:r w:rsidRPr="0022005A">
        <w:rPr>
          <w:color w:val="000000"/>
          <w:sz w:val="28"/>
          <w:szCs w:val="28"/>
        </w:rPr>
        <w:t>сформированностью</w:t>
      </w:r>
      <w:proofErr w:type="spellEnd"/>
      <w:r w:rsidRPr="0022005A">
        <w:rPr>
          <w:color w:val="000000"/>
          <w:sz w:val="28"/>
          <w:szCs w:val="28"/>
        </w:rPr>
        <w:t xml:space="preserve"> читательских умений работать с текстом художественного произведения, а также научно-познавательных текстов. Читательские </w:t>
      </w:r>
      <w:r w:rsidRPr="0022005A">
        <w:rPr>
          <w:color w:val="000000"/>
          <w:sz w:val="28"/>
          <w:szCs w:val="28"/>
        </w:rPr>
        <w:lastRenderedPageBreak/>
        <w:t>умения направлены на: умение работать с книгой, ставить цель чтения, пересказывать текст полно, выборочно или кратко, выделять главные слова; пользоваться библиотекой, составлять аннотацию, называть мотивы чтения, проявлять читательскую самостоятельность; владение основными видами речевой деятельности, способностью к написанию сочинений разных типов и литературных творческих работ, учитывающих умение анализировать произведение и текст, умение ставить цели и пересказывать текст, формировать идейный смысл произведения.</w:t>
      </w:r>
    </w:p>
    <w:p w:rsidR="00902BDF" w:rsidRPr="0022005A" w:rsidRDefault="00902BDF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Коммуникативная компетенция определяется наличием продуктивных способов чтения и качественного навыка, направленного на овладение основными способами чтения и качеством навыка чтения: правильностью, беглостью, осознанностью, выразительностью.</w:t>
      </w:r>
    </w:p>
    <w:p w:rsidR="00902BDF" w:rsidRPr="0022005A" w:rsidRDefault="00902BDF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Формирование данных компетенций происходит в процессе анализа художественных произведений.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  В </w:t>
      </w:r>
      <w:r w:rsidRPr="0022005A">
        <w:rPr>
          <w:rFonts w:ascii="Times New Roman" w:hAnsi="Times New Roman" w:cs="Times New Roman"/>
          <w:sz w:val="28"/>
          <w:szCs w:val="28"/>
          <w:lang w:eastAsia="ru-RU"/>
        </w:rPr>
        <w:t xml:space="preserve">системе общего начального образования </w:t>
      </w:r>
      <w:r w:rsidRPr="0022005A">
        <w:rPr>
          <w:rFonts w:ascii="Times New Roman" w:hAnsi="Times New Roman" w:cs="Times New Roman"/>
          <w:sz w:val="28"/>
          <w:szCs w:val="28"/>
        </w:rPr>
        <w:t>отводится  огромная  роль  урокам  литературного  чтения. Б</w:t>
      </w:r>
      <w:r w:rsidRPr="0022005A">
        <w:rPr>
          <w:rFonts w:ascii="Times New Roman" w:hAnsi="Times New Roman" w:cs="Times New Roman"/>
          <w:sz w:val="28"/>
          <w:szCs w:val="28"/>
          <w:lang w:eastAsia="ru-RU"/>
        </w:rPr>
        <w:t>ез умения читать, понимать и объяснять  текст, нельзя  говорить о развитии читательской грамотности.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Урок  литературного чтения –  это   особый урок, необходимый для развития   </w:t>
      </w:r>
      <w:proofErr w:type="spellStart"/>
      <w:r w:rsidRPr="0022005A">
        <w:rPr>
          <w:rFonts w:ascii="Times New Roman" w:hAnsi="Times New Roman" w:cs="Times New Roman"/>
          <w:sz w:val="28"/>
          <w:szCs w:val="28"/>
        </w:rPr>
        <w:t>личности</w:t>
      </w:r>
      <w:r w:rsidRPr="0022005A">
        <w:rPr>
          <w:rFonts w:ascii="Times New Roman" w:hAnsi="Times New Roman" w:cs="Times New Roman"/>
          <w:iCs/>
          <w:sz w:val="28"/>
          <w:szCs w:val="28"/>
        </w:rPr>
        <w:t>каждогоученика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>, помогающий сориентировать   детей  в огромном  мире   произведений   разнообразных  жанров, авторов.    В  наше  время  важно не  столько  вооружить ученика большим объемом   знаний,   сколько  сформировать  у него универсальные  способы действий.  Именно</w:t>
      </w:r>
      <w:r w:rsidR="00F06B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6BC5">
        <w:rPr>
          <w:rFonts w:ascii="Times New Roman" w:hAnsi="Times New Roman" w:cs="Times New Roman"/>
          <w:sz w:val="28"/>
          <w:szCs w:val="28"/>
        </w:rPr>
        <w:t>они</w:t>
      </w:r>
      <w:r w:rsidRPr="0022005A">
        <w:rPr>
          <w:rFonts w:ascii="Times New Roman" w:hAnsi="Times New Roman" w:cs="Times New Roman"/>
          <w:sz w:val="28"/>
          <w:szCs w:val="28"/>
        </w:rPr>
        <w:t>помогут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 xml:space="preserve">  современному  школьнику  гармонично  развиваться  и  самосовершенствоваться   в  обществе. </w:t>
      </w:r>
    </w:p>
    <w:p w:rsidR="00902BDF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lastRenderedPageBreak/>
        <w:t>На уроках литературного чтения я использую</w:t>
      </w:r>
      <w:r w:rsidR="003B5331">
        <w:rPr>
          <w:color w:val="000000"/>
          <w:sz w:val="28"/>
          <w:szCs w:val="28"/>
        </w:rPr>
        <w:t xml:space="preserve"> </w:t>
      </w:r>
      <w:r w:rsidRPr="0022005A">
        <w:rPr>
          <w:color w:val="000000"/>
          <w:sz w:val="28"/>
          <w:szCs w:val="28"/>
        </w:rPr>
        <w:t>технологи</w:t>
      </w:r>
      <w:r w:rsidR="00AB411C" w:rsidRPr="0022005A">
        <w:rPr>
          <w:color w:val="000000"/>
          <w:sz w:val="28"/>
          <w:szCs w:val="28"/>
        </w:rPr>
        <w:t xml:space="preserve">ю </w:t>
      </w:r>
      <w:r w:rsidR="00AB411C" w:rsidRPr="0022005A">
        <w:rPr>
          <w:b/>
          <w:color w:val="000000"/>
          <w:sz w:val="28"/>
          <w:szCs w:val="28"/>
        </w:rPr>
        <w:t>продуктивного чтения</w:t>
      </w:r>
      <w:r w:rsidRPr="0022005A">
        <w:rPr>
          <w:b/>
          <w:color w:val="000000"/>
          <w:sz w:val="28"/>
          <w:szCs w:val="28"/>
        </w:rPr>
        <w:t>,</w:t>
      </w:r>
      <w:r w:rsidR="003B5331">
        <w:rPr>
          <w:b/>
          <w:color w:val="000000"/>
          <w:sz w:val="28"/>
          <w:szCs w:val="28"/>
        </w:rPr>
        <w:t xml:space="preserve"> </w:t>
      </w:r>
      <w:r w:rsidRPr="0022005A">
        <w:rPr>
          <w:color w:val="000000"/>
          <w:sz w:val="28"/>
          <w:szCs w:val="28"/>
        </w:rPr>
        <w:t>разработанн</w:t>
      </w:r>
      <w:r w:rsidR="00AB411C" w:rsidRPr="0022005A">
        <w:rPr>
          <w:color w:val="000000"/>
          <w:sz w:val="28"/>
          <w:szCs w:val="28"/>
        </w:rPr>
        <w:t xml:space="preserve">ую </w:t>
      </w:r>
      <w:r w:rsidRPr="0022005A">
        <w:rPr>
          <w:color w:val="000000"/>
          <w:sz w:val="28"/>
          <w:szCs w:val="28"/>
        </w:rPr>
        <w:t xml:space="preserve"> профессором Н.Н. </w:t>
      </w:r>
      <w:proofErr w:type="spellStart"/>
      <w:r w:rsidRPr="0022005A">
        <w:rPr>
          <w:color w:val="000000"/>
          <w:sz w:val="28"/>
          <w:szCs w:val="28"/>
        </w:rPr>
        <w:t>Светловской</w:t>
      </w:r>
      <w:proofErr w:type="spellEnd"/>
      <w:r w:rsidR="00F06BC5">
        <w:rPr>
          <w:color w:val="000000"/>
          <w:sz w:val="28"/>
          <w:szCs w:val="28"/>
        </w:rPr>
        <w:t>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Технология включает в себя три этапа работы с текстом.</w:t>
      </w:r>
    </w:p>
    <w:p w:rsidR="0076499D" w:rsidRPr="0022005A" w:rsidRDefault="0076499D" w:rsidP="00F06BC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b/>
          <w:i/>
          <w:iCs/>
          <w:color w:val="000000"/>
          <w:sz w:val="28"/>
          <w:szCs w:val="28"/>
        </w:rPr>
        <w:t>Первый этап</w:t>
      </w:r>
      <w:r w:rsidRPr="0022005A">
        <w:rPr>
          <w:i/>
          <w:iCs/>
          <w:color w:val="000000"/>
          <w:sz w:val="28"/>
          <w:szCs w:val="28"/>
        </w:rPr>
        <w:t>:</w:t>
      </w:r>
      <w:r w:rsidRPr="0022005A">
        <w:rPr>
          <w:color w:val="000000"/>
          <w:sz w:val="28"/>
          <w:szCs w:val="28"/>
        </w:rPr>
        <w:t> работа с текстом до чтения - антиципация (предугадывание предстоящего чтения), определение смысловой, тематической, эмоциональной направленности текста.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b/>
          <w:i/>
          <w:iCs/>
          <w:color w:val="000000"/>
          <w:sz w:val="28"/>
          <w:szCs w:val="28"/>
        </w:rPr>
        <w:t>Второй этап</w:t>
      </w:r>
      <w:r w:rsidRPr="0022005A">
        <w:rPr>
          <w:i/>
          <w:iCs/>
          <w:color w:val="000000"/>
          <w:sz w:val="28"/>
          <w:szCs w:val="28"/>
        </w:rPr>
        <w:t>:</w:t>
      </w:r>
      <w:r w:rsidRPr="0022005A">
        <w:rPr>
          <w:color w:val="000000"/>
          <w:sz w:val="28"/>
          <w:szCs w:val="28"/>
        </w:rPr>
        <w:t> работа во время чтения текста.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После первичного чтения, выявление совпадений первоначальных предположений учащихся с содержанием и эмоциональной окраской прочитанного.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При повторном чтении выделение ключевых слов, ведение диалога с автором через текст, комментирование чтение.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b/>
          <w:i/>
          <w:iCs/>
          <w:color w:val="000000"/>
          <w:sz w:val="28"/>
          <w:szCs w:val="28"/>
        </w:rPr>
        <w:t>Третий этап</w:t>
      </w:r>
      <w:r w:rsidRPr="0022005A">
        <w:rPr>
          <w:i/>
          <w:iCs/>
          <w:color w:val="000000"/>
          <w:sz w:val="28"/>
          <w:szCs w:val="28"/>
        </w:rPr>
        <w:t>:</w:t>
      </w:r>
      <w:r w:rsidRPr="0022005A">
        <w:rPr>
          <w:color w:val="000000"/>
          <w:sz w:val="28"/>
          <w:szCs w:val="28"/>
        </w:rPr>
        <w:t> работа с текстом после чтения.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 xml:space="preserve">Коллективное обсуждение </w:t>
      </w:r>
      <w:proofErr w:type="gramStart"/>
      <w:r w:rsidRPr="0022005A">
        <w:rPr>
          <w:color w:val="000000"/>
          <w:sz w:val="28"/>
          <w:szCs w:val="28"/>
        </w:rPr>
        <w:t>прочитанного</w:t>
      </w:r>
      <w:proofErr w:type="gramEnd"/>
      <w:r w:rsidRPr="0022005A">
        <w:rPr>
          <w:color w:val="000000"/>
          <w:sz w:val="28"/>
          <w:szCs w:val="28"/>
        </w:rPr>
        <w:t>, дискуссия. Знакомство с писателем, работа с иллюстрациями.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Творческие задания, опирающиеся на какую-нибудь сферу читательской деятельности (эмоции, воображение, художественные формы).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b/>
          <w:color w:val="000000"/>
          <w:sz w:val="28"/>
          <w:szCs w:val="28"/>
        </w:rPr>
      </w:pPr>
      <w:r w:rsidRPr="0022005A">
        <w:rPr>
          <w:b/>
          <w:i/>
          <w:iCs/>
          <w:color w:val="000000"/>
          <w:sz w:val="28"/>
          <w:szCs w:val="28"/>
        </w:rPr>
        <w:t>Формы и виды работы с литературным произведением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На уроках литературного чтения необходимо создавать проблемно-поисковые ситуации, настраивающие всех детей на активное участие и решение проблемных вопросов.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Беседы-</w:t>
      </w:r>
      <w:proofErr w:type="spellStart"/>
      <w:r w:rsidRPr="0022005A">
        <w:rPr>
          <w:color w:val="000000"/>
          <w:sz w:val="28"/>
          <w:szCs w:val="28"/>
        </w:rPr>
        <w:t>дискуссиинаучат</w:t>
      </w:r>
      <w:proofErr w:type="spellEnd"/>
      <w:r w:rsidRPr="0022005A">
        <w:rPr>
          <w:color w:val="000000"/>
          <w:sz w:val="28"/>
          <w:szCs w:val="28"/>
        </w:rPr>
        <w:t xml:space="preserve"> детей размышлять о </w:t>
      </w:r>
      <w:proofErr w:type="gramStart"/>
      <w:r w:rsidRPr="0022005A">
        <w:rPr>
          <w:color w:val="000000"/>
          <w:sz w:val="28"/>
          <w:szCs w:val="28"/>
        </w:rPr>
        <w:t>прочитанном</w:t>
      </w:r>
      <w:proofErr w:type="gramEnd"/>
      <w:r w:rsidRPr="0022005A">
        <w:rPr>
          <w:color w:val="000000"/>
          <w:sz w:val="28"/>
          <w:szCs w:val="28"/>
        </w:rPr>
        <w:t xml:space="preserve">, высказывать свое мнение. Было замечено, что вдумчивость чтения у </w:t>
      </w:r>
      <w:r w:rsidRPr="0022005A">
        <w:rPr>
          <w:color w:val="000000"/>
          <w:sz w:val="28"/>
          <w:szCs w:val="28"/>
        </w:rPr>
        <w:lastRenderedPageBreak/>
        <w:t xml:space="preserve">детей повышалась после того, как они получали задание самим задавать </w:t>
      </w:r>
      <w:proofErr w:type="spellStart"/>
      <w:r w:rsidRPr="0022005A">
        <w:rPr>
          <w:color w:val="000000"/>
          <w:sz w:val="28"/>
          <w:szCs w:val="28"/>
        </w:rPr>
        <w:t>вопросыпо</w:t>
      </w:r>
      <w:proofErr w:type="spellEnd"/>
      <w:r w:rsidRPr="0022005A">
        <w:rPr>
          <w:color w:val="000000"/>
          <w:sz w:val="28"/>
          <w:szCs w:val="28"/>
        </w:rPr>
        <w:t xml:space="preserve"> содержанию прочитанного. В поисках ответов на свои же вопросы дети вновь обращались к тексту, постепенно накапливая материал для пересказа.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Достижению положительных результатов работы способствует и личный пример учителя, который выразительно читает художественный текст. Учительское владение словом настолько захватывает детей, что они стремятся найти и прочитать произведение, отрывок из которого они только что услышали, потому, что им «очень понравилось, как оно написано».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Хорошей основой для накопления учащимися личного опыта творческого восприятия художественных произведений стало использование приема устного словесного рисования. В ходе словесного рисования дети воображают прочитанное и как бы видят его наяву, усматривают за словами картины и образы, без труда не только называют тему любого эпизода или ситуации, но и представляют детали изображаемого, цвета, формы, звуки и обстоятельства.</w:t>
      </w:r>
    </w:p>
    <w:p w:rsidR="0076499D" w:rsidRPr="0022005A" w:rsidRDefault="0076499D" w:rsidP="00F06BC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Большое внимание на уроках уделять словарной работе, особенно при чтении сложных текстов. Здесь используются разнообразные приёмы толкования значения новых слов: объяснение значения слов с помощью показа предметов, учебных картинок, работа с синонимами и антонимами, пословицами и загадками. Все трудные слова чаще всего выписываются перед уроком на доску или карточку. Как правило, значение этих слов объясняют сами дети, если же они затрудняются, то находят объяснение трудных слов в толковом словаре самостоятельно.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lastRenderedPageBreak/>
        <w:t>Чтобы повысить интерес к чтению, на уроках литературного чтения использ</w:t>
      </w:r>
      <w:r w:rsidR="0073678D" w:rsidRPr="0022005A">
        <w:rPr>
          <w:color w:val="000000"/>
          <w:sz w:val="28"/>
          <w:szCs w:val="28"/>
        </w:rPr>
        <w:t xml:space="preserve">ую </w:t>
      </w:r>
      <w:r w:rsidRPr="0022005A">
        <w:rPr>
          <w:color w:val="000000"/>
          <w:sz w:val="28"/>
          <w:szCs w:val="28"/>
        </w:rPr>
        <w:t> элементы драматизации. Предпринима</w:t>
      </w:r>
      <w:r w:rsidR="0073678D" w:rsidRPr="0022005A">
        <w:rPr>
          <w:color w:val="000000"/>
          <w:sz w:val="28"/>
          <w:szCs w:val="28"/>
        </w:rPr>
        <w:t>ю</w:t>
      </w:r>
      <w:r w:rsidRPr="0022005A">
        <w:rPr>
          <w:color w:val="000000"/>
          <w:sz w:val="28"/>
          <w:szCs w:val="28"/>
        </w:rPr>
        <w:t xml:space="preserve"> попытки ставить маленькие спектакли по прочитанным произведениям.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Использ</w:t>
      </w:r>
      <w:r w:rsidR="005E7FE1" w:rsidRPr="0022005A">
        <w:rPr>
          <w:color w:val="000000"/>
          <w:sz w:val="28"/>
          <w:szCs w:val="28"/>
        </w:rPr>
        <w:t xml:space="preserve">ую </w:t>
      </w:r>
      <w:r w:rsidRPr="0022005A">
        <w:rPr>
          <w:color w:val="000000"/>
          <w:sz w:val="28"/>
          <w:szCs w:val="28"/>
        </w:rPr>
        <w:t>создание рисованных «диафильмов» по прочитанному произведению. Здесь прояв</w:t>
      </w:r>
      <w:r w:rsidR="005E7FE1" w:rsidRPr="0022005A">
        <w:rPr>
          <w:color w:val="000000"/>
          <w:sz w:val="28"/>
          <w:szCs w:val="28"/>
        </w:rPr>
        <w:t>л</w:t>
      </w:r>
      <w:r w:rsidRPr="0022005A">
        <w:rPr>
          <w:color w:val="000000"/>
          <w:sz w:val="28"/>
          <w:szCs w:val="28"/>
        </w:rPr>
        <w:t>я</w:t>
      </w:r>
      <w:r w:rsidR="005E7FE1" w:rsidRPr="0022005A">
        <w:rPr>
          <w:color w:val="000000"/>
          <w:sz w:val="28"/>
          <w:szCs w:val="28"/>
        </w:rPr>
        <w:t>ю</w:t>
      </w:r>
      <w:r w:rsidRPr="0022005A">
        <w:rPr>
          <w:color w:val="000000"/>
          <w:sz w:val="28"/>
          <w:szCs w:val="28"/>
        </w:rPr>
        <w:t>тся творческие способности каждого. При этом авторы диафильмов продемонстрируют умения проследить за ходом событий произведения, пересказать текст по рисункам.</w:t>
      </w:r>
    </w:p>
    <w:p w:rsidR="0076499D" w:rsidRPr="0022005A" w:rsidRDefault="0076499D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>Формы и виды работы: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-литературные конкурсы, викторины с использованием ИКТ;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-ведение и изучение читательских дневников;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-создание классной библиотеки;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-уроки читательского мастерства;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-презентации по творчеству писателей;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-для подготовки к урокам дополнительная литература;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-тесное сотрудничество со школьной библиотекой;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-проблемно - поисковые ситуации;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 семейное чтение.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Виды упражнений для совершенствования навыка чтения: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 упражнения в орфоэпическом произношении;</w:t>
      </w:r>
    </w:p>
    <w:p w:rsidR="00F06BC5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 xml:space="preserve">-упражнения, вырабатывающие внимание к </w:t>
      </w:r>
      <w:proofErr w:type="gramStart"/>
      <w:r w:rsidRPr="0022005A">
        <w:rPr>
          <w:rFonts w:ascii="Times New Roman" w:hAnsi="Times New Roman" w:cs="Times New Roman"/>
          <w:sz w:val="28"/>
          <w:szCs w:val="28"/>
        </w:rPr>
        <w:t>слову-упражнения</w:t>
      </w:r>
      <w:proofErr w:type="gramEnd"/>
      <w:r w:rsidRPr="0022005A">
        <w:rPr>
          <w:rFonts w:ascii="Times New Roman" w:hAnsi="Times New Roman" w:cs="Times New Roman"/>
          <w:sz w:val="28"/>
          <w:szCs w:val="28"/>
        </w:rPr>
        <w:t>, развивающие опе</w:t>
      </w:r>
      <w:r w:rsidR="00F06BC5">
        <w:rPr>
          <w:rFonts w:ascii="Times New Roman" w:hAnsi="Times New Roman" w:cs="Times New Roman"/>
          <w:sz w:val="28"/>
          <w:szCs w:val="28"/>
        </w:rPr>
        <w:t xml:space="preserve">ративное поле зрения и память 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-упражнения, развивающие гибкость и скоро</w:t>
      </w:r>
      <w:r w:rsidR="001F1115" w:rsidRPr="0022005A">
        <w:rPr>
          <w:rFonts w:ascii="Times New Roman" w:hAnsi="Times New Roman" w:cs="Times New Roman"/>
          <w:sz w:val="28"/>
          <w:szCs w:val="28"/>
        </w:rPr>
        <w:t xml:space="preserve">сть </w:t>
      </w:r>
      <w:r w:rsidRPr="0022005A">
        <w:rPr>
          <w:rFonts w:ascii="Times New Roman" w:hAnsi="Times New Roman" w:cs="Times New Roman"/>
          <w:sz w:val="28"/>
          <w:szCs w:val="28"/>
        </w:rPr>
        <w:t>чтения вслух и про себя;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-упражнения для развития осознанного чтения;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-упражнения для формирования правильности чтения;</w:t>
      </w:r>
    </w:p>
    <w:p w:rsidR="0076499D" w:rsidRPr="0022005A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-упражнения для развития беглого чтения;</w:t>
      </w:r>
    </w:p>
    <w:p w:rsidR="00E70EA3" w:rsidRPr="00F06BC5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-упражнения для развития выразительного чтения.</w:t>
      </w:r>
    </w:p>
    <w:p w:rsidR="004E078C" w:rsidRPr="0022005A" w:rsidRDefault="004E078C" w:rsidP="00F06BC5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22005A">
        <w:rPr>
          <w:color w:val="000000"/>
          <w:sz w:val="28"/>
          <w:szCs w:val="28"/>
        </w:rPr>
        <w:t xml:space="preserve">Использую технологии </w:t>
      </w:r>
      <w:r w:rsidRPr="0022005A">
        <w:rPr>
          <w:b/>
          <w:color w:val="000000"/>
          <w:sz w:val="28"/>
          <w:szCs w:val="28"/>
        </w:rPr>
        <w:t xml:space="preserve">проблемного обучения </w:t>
      </w:r>
    </w:p>
    <w:p w:rsidR="00F06BC5" w:rsidRDefault="0076499D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Реализация на практике нетрадиционных приемов работы с текстом, на уроках литературного чтения предусматривает несколько иное представление учителя об этапах урока. В основе работы с информацией </w:t>
      </w:r>
      <w:proofErr w:type="spellStart"/>
      <w:r w:rsidRPr="0022005A">
        <w:rPr>
          <w:rFonts w:ascii="Times New Roman" w:hAnsi="Times New Roman" w:cs="Times New Roman"/>
          <w:color w:val="000000"/>
          <w:sz w:val="28"/>
          <w:szCs w:val="28"/>
        </w:rPr>
        <w:t>лежатприемы</w:t>
      </w:r>
      <w:proofErr w:type="spellEnd"/>
      <w:r w:rsidRPr="00220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05A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развития критического мышления</w:t>
      </w:r>
      <w:r w:rsidR="003B5331">
        <w:rPr>
          <w:rFonts w:ascii="Times New Roman" w:hAnsi="Times New Roman" w:cs="Times New Roman"/>
          <w:color w:val="000000"/>
          <w:sz w:val="28"/>
          <w:szCs w:val="28"/>
        </w:rPr>
        <w:t xml:space="preserve"> через чтение и письмо</w:t>
      </w:r>
      <w:r w:rsidR="002C77C9" w:rsidRPr="002200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53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05A">
        <w:rPr>
          <w:rFonts w:ascii="Times New Roman" w:hAnsi="Times New Roman" w:cs="Times New Roman"/>
          <w:b/>
          <w:color w:val="000000"/>
          <w:sz w:val="28"/>
          <w:szCs w:val="28"/>
        </w:rPr>
        <w:t>В своей работе использую следующие приемы ТРКМ</w:t>
      </w:r>
      <w:r w:rsidR="00F06BC5">
        <w:rPr>
          <w:b/>
          <w:color w:val="000000"/>
          <w:sz w:val="28"/>
          <w:szCs w:val="28"/>
        </w:rPr>
        <w:t>:</w:t>
      </w:r>
    </w:p>
    <w:p w:rsidR="00F06BC5" w:rsidRPr="0022005A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005A">
        <w:rPr>
          <w:rFonts w:ascii="Times New Roman" w:hAnsi="Times New Roman" w:cs="Times New Roman"/>
          <w:sz w:val="28"/>
          <w:szCs w:val="28"/>
        </w:rPr>
        <w:t>Метод «Шесть шляп критического мышления»</w:t>
      </w:r>
    </w:p>
    <w:p w:rsidR="00F06BC5" w:rsidRPr="0022005A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2.Прием «Учебный мозговой штурм»</w:t>
      </w:r>
    </w:p>
    <w:p w:rsidR="00F06BC5" w:rsidRPr="0022005A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3.Прием «Письмо по кругу»</w:t>
      </w:r>
    </w:p>
    <w:p w:rsidR="00F06BC5" w:rsidRPr="0022005A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4.Маркировочные таблицы:</w:t>
      </w:r>
    </w:p>
    <w:p w:rsidR="00F06BC5" w:rsidRPr="0022005A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Прием «Знаю – хочу узнать – узнал»</w:t>
      </w:r>
    </w:p>
    <w:p w:rsidR="0076499D" w:rsidRPr="00F06BC5" w:rsidRDefault="00F06BC5" w:rsidP="00F06BC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05A">
        <w:rPr>
          <w:rFonts w:ascii="Times New Roman" w:hAnsi="Times New Roman" w:cs="Times New Roman"/>
          <w:sz w:val="28"/>
          <w:szCs w:val="28"/>
        </w:rPr>
        <w:t>5.Прием «Чтение с пометками и таблица INSERT».</w:t>
      </w:r>
    </w:p>
    <w:p w:rsidR="005E0AB3" w:rsidRPr="0022005A" w:rsidRDefault="00075C27" w:rsidP="00F06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05A">
        <w:rPr>
          <w:rFonts w:ascii="Times New Roman" w:hAnsi="Times New Roman" w:cs="Times New Roman"/>
          <w:sz w:val="28"/>
          <w:szCs w:val="28"/>
        </w:rPr>
        <w:t>Для определения уровня читательской компетентности регулярно провожу мониторинг, используя   диагностические пособия О.Б. Панковой «Диагностика читательской грамотности»</w:t>
      </w:r>
      <w:r w:rsidR="008A6A3C" w:rsidRPr="0022005A">
        <w:rPr>
          <w:rFonts w:ascii="Times New Roman" w:hAnsi="Times New Roman" w:cs="Times New Roman"/>
          <w:sz w:val="28"/>
          <w:szCs w:val="28"/>
        </w:rPr>
        <w:t>.</w:t>
      </w:r>
      <w:r w:rsidRPr="0022005A">
        <w:rPr>
          <w:rFonts w:ascii="Times New Roman" w:hAnsi="Times New Roman" w:cs="Times New Roman"/>
          <w:sz w:val="28"/>
          <w:szCs w:val="28"/>
        </w:rPr>
        <w:t xml:space="preserve"> В пособиях   предусмотрены оценочные таблицы, что позволя</w:t>
      </w:r>
      <w:r w:rsidR="00F06BC5">
        <w:rPr>
          <w:rFonts w:ascii="Times New Roman" w:hAnsi="Times New Roman" w:cs="Times New Roman"/>
          <w:sz w:val="28"/>
          <w:szCs w:val="28"/>
        </w:rPr>
        <w:t xml:space="preserve">ет сразу увидеть результат. </w:t>
      </w:r>
      <w:r w:rsidRPr="0022005A">
        <w:rPr>
          <w:rFonts w:ascii="Times New Roman" w:hAnsi="Times New Roman" w:cs="Times New Roman"/>
          <w:sz w:val="28"/>
          <w:szCs w:val="28"/>
        </w:rPr>
        <w:t xml:space="preserve">Диагностику </w:t>
      </w:r>
      <w:proofErr w:type="spellStart"/>
      <w:r w:rsidRPr="002200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 xml:space="preserve"> читательской компетентности  осуществляю на основании критериев и </w:t>
      </w:r>
      <w:proofErr w:type="gramStart"/>
      <w:r w:rsidRPr="0022005A">
        <w:rPr>
          <w:rFonts w:ascii="Times New Roman" w:hAnsi="Times New Roman" w:cs="Times New Roman"/>
          <w:sz w:val="28"/>
          <w:szCs w:val="28"/>
        </w:rPr>
        <w:t>показателей</w:t>
      </w:r>
      <w:proofErr w:type="gramEnd"/>
      <w:r w:rsidRPr="0022005A">
        <w:rPr>
          <w:rFonts w:ascii="Times New Roman" w:hAnsi="Times New Roman" w:cs="Times New Roman"/>
          <w:sz w:val="28"/>
          <w:szCs w:val="28"/>
        </w:rPr>
        <w:t xml:space="preserve"> выделенных </w:t>
      </w:r>
      <w:proofErr w:type="spellStart"/>
      <w:r w:rsidRPr="0022005A">
        <w:rPr>
          <w:rFonts w:ascii="Times New Roman" w:hAnsi="Times New Roman" w:cs="Times New Roman"/>
          <w:sz w:val="28"/>
          <w:szCs w:val="28"/>
        </w:rPr>
        <w:t>Н.Е.Колгановой</w:t>
      </w:r>
      <w:proofErr w:type="spellEnd"/>
      <w:r w:rsidRPr="0022005A">
        <w:rPr>
          <w:rFonts w:ascii="Times New Roman" w:hAnsi="Times New Roman" w:cs="Times New Roman"/>
          <w:sz w:val="28"/>
          <w:szCs w:val="28"/>
        </w:rPr>
        <w:t>.</w:t>
      </w:r>
      <w:r w:rsidR="005E0AB3" w:rsidRPr="0022005A">
        <w:rPr>
          <w:rFonts w:ascii="Times New Roman" w:hAnsi="Times New Roman" w:cs="Times New Roman"/>
          <w:sz w:val="28"/>
          <w:szCs w:val="28"/>
        </w:rPr>
        <w:t xml:space="preserve"> Провожу сравнительный  анализ следующих показателей:</w:t>
      </w:r>
      <w:r w:rsidR="008A6A3C" w:rsidRPr="0022005A">
        <w:rPr>
          <w:rFonts w:ascii="Times New Roman" w:hAnsi="Times New Roman" w:cs="Times New Roman"/>
          <w:sz w:val="28"/>
          <w:szCs w:val="28"/>
        </w:rPr>
        <w:t xml:space="preserve"> н</w:t>
      </w:r>
      <w:r w:rsidR="005E0AB3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авык чтения (правильность, беглость, </w:t>
      </w:r>
      <w:r w:rsidR="001C2DD2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осознанность</w:t>
      </w:r>
      <w:r w:rsidR="005E0AB3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>, выразительность)</w:t>
      </w:r>
      <w:r w:rsidR="008A6A3C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5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0AB3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диагностика читательских умений;</w:t>
      </w:r>
      <w:r w:rsidR="003B5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0AB3" w:rsidRPr="0022005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 техники чтения.</w:t>
      </w:r>
    </w:p>
    <w:sectPr w:rsidR="005E0AB3" w:rsidRPr="0022005A" w:rsidSect="00287AE6">
      <w:footerReference w:type="default" r:id="rId9"/>
      <w:pgSz w:w="11906" w:h="16838"/>
      <w:pgMar w:top="851" w:right="170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86" w:rsidRDefault="003F4986" w:rsidP="00365FBC">
      <w:pPr>
        <w:spacing w:after="0" w:line="240" w:lineRule="auto"/>
      </w:pPr>
      <w:r>
        <w:separator/>
      </w:r>
    </w:p>
  </w:endnote>
  <w:endnote w:type="continuationSeparator" w:id="0">
    <w:p w:rsidR="003F4986" w:rsidRDefault="003F4986" w:rsidP="0036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028988"/>
      <w:docPartObj>
        <w:docPartGallery w:val="Page Numbers (Bottom of Page)"/>
        <w:docPartUnique/>
      </w:docPartObj>
    </w:sdtPr>
    <w:sdtEndPr/>
    <w:sdtContent>
      <w:p w:rsidR="005554B6" w:rsidRDefault="00311592">
        <w:pPr>
          <w:pStyle w:val="aa"/>
          <w:jc w:val="center"/>
        </w:pPr>
        <w:r>
          <w:fldChar w:fldCharType="begin"/>
        </w:r>
        <w:r w:rsidR="005554B6">
          <w:instrText>PAGE   \* MERGEFORMAT</w:instrText>
        </w:r>
        <w:r>
          <w:fldChar w:fldCharType="separate"/>
        </w:r>
        <w:r w:rsidR="00E541C2">
          <w:rPr>
            <w:noProof/>
          </w:rPr>
          <w:t>6</w:t>
        </w:r>
        <w:r>
          <w:fldChar w:fldCharType="end"/>
        </w:r>
      </w:p>
    </w:sdtContent>
  </w:sdt>
  <w:p w:rsidR="005554B6" w:rsidRDefault="005554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86" w:rsidRDefault="003F4986" w:rsidP="00365FBC">
      <w:pPr>
        <w:spacing w:after="0" w:line="240" w:lineRule="auto"/>
      </w:pPr>
      <w:r>
        <w:separator/>
      </w:r>
    </w:p>
  </w:footnote>
  <w:footnote w:type="continuationSeparator" w:id="0">
    <w:p w:rsidR="003F4986" w:rsidRDefault="003F4986" w:rsidP="0036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2FA1"/>
    <w:multiLevelType w:val="multilevel"/>
    <w:tmpl w:val="F06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72230"/>
    <w:multiLevelType w:val="hybridMultilevel"/>
    <w:tmpl w:val="88663406"/>
    <w:lvl w:ilvl="0" w:tplc="12860FA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923C0A"/>
    <w:multiLevelType w:val="multilevel"/>
    <w:tmpl w:val="1884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23295"/>
    <w:multiLevelType w:val="multilevel"/>
    <w:tmpl w:val="70BC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F6224"/>
    <w:multiLevelType w:val="multilevel"/>
    <w:tmpl w:val="8D3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85134"/>
    <w:multiLevelType w:val="multilevel"/>
    <w:tmpl w:val="1506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51560"/>
    <w:multiLevelType w:val="multilevel"/>
    <w:tmpl w:val="58F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72114"/>
    <w:multiLevelType w:val="multilevel"/>
    <w:tmpl w:val="5C36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56F83"/>
    <w:multiLevelType w:val="hybridMultilevel"/>
    <w:tmpl w:val="8E26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06672"/>
    <w:multiLevelType w:val="hybridMultilevel"/>
    <w:tmpl w:val="5C42CB7A"/>
    <w:lvl w:ilvl="0" w:tplc="6BCE2B2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3469AC"/>
    <w:multiLevelType w:val="multilevel"/>
    <w:tmpl w:val="83B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E0FFB"/>
    <w:multiLevelType w:val="multilevel"/>
    <w:tmpl w:val="80B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D6C77"/>
    <w:multiLevelType w:val="hybridMultilevel"/>
    <w:tmpl w:val="7A8E14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F3"/>
    <w:rsid w:val="00075C27"/>
    <w:rsid w:val="000A04EB"/>
    <w:rsid w:val="000C3691"/>
    <w:rsid w:val="00127F81"/>
    <w:rsid w:val="00153283"/>
    <w:rsid w:val="001A6C18"/>
    <w:rsid w:val="001C2DD2"/>
    <w:rsid w:val="001C60DA"/>
    <w:rsid w:val="001E2B7E"/>
    <w:rsid w:val="001F0446"/>
    <w:rsid w:val="001F1115"/>
    <w:rsid w:val="0022005A"/>
    <w:rsid w:val="00263969"/>
    <w:rsid w:val="002760D4"/>
    <w:rsid w:val="00287AE6"/>
    <w:rsid w:val="002C77C9"/>
    <w:rsid w:val="002E7AAA"/>
    <w:rsid w:val="00311592"/>
    <w:rsid w:val="00332B81"/>
    <w:rsid w:val="00363482"/>
    <w:rsid w:val="00365FBC"/>
    <w:rsid w:val="00396BCF"/>
    <w:rsid w:val="00396CB7"/>
    <w:rsid w:val="003B5331"/>
    <w:rsid w:val="003F4986"/>
    <w:rsid w:val="00460F68"/>
    <w:rsid w:val="00472C8D"/>
    <w:rsid w:val="004A6FDE"/>
    <w:rsid w:val="004E078C"/>
    <w:rsid w:val="005150FF"/>
    <w:rsid w:val="005161DA"/>
    <w:rsid w:val="005554B6"/>
    <w:rsid w:val="00574976"/>
    <w:rsid w:val="005A4B8A"/>
    <w:rsid w:val="005D17C9"/>
    <w:rsid w:val="005E0AB3"/>
    <w:rsid w:val="005E7FE1"/>
    <w:rsid w:val="00614C5A"/>
    <w:rsid w:val="00686A80"/>
    <w:rsid w:val="006A6F58"/>
    <w:rsid w:val="006C52C9"/>
    <w:rsid w:val="0073678D"/>
    <w:rsid w:val="00746F6C"/>
    <w:rsid w:val="0076499D"/>
    <w:rsid w:val="007849EA"/>
    <w:rsid w:val="0079342A"/>
    <w:rsid w:val="0079522E"/>
    <w:rsid w:val="007D6B47"/>
    <w:rsid w:val="007F68A0"/>
    <w:rsid w:val="008111BF"/>
    <w:rsid w:val="0081472C"/>
    <w:rsid w:val="0089534A"/>
    <w:rsid w:val="008A6A3C"/>
    <w:rsid w:val="008B2186"/>
    <w:rsid w:val="009008D8"/>
    <w:rsid w:val="00902BDF"/>
    <w:rsid w:val="00913E72"/>
    <w:rsid w:val="00921092"/>
    <w:rsid w:val="00935BC4"/>
    <w:rsid w:val="00941CD6"/>
    <w:rsid w:val="00952150"/>
    <w:rsid w:val="009749C2"/>
    <w:rsid w:val="00981E4F"/>
    <w:rsid w:val="009A6094"/>
    <w:rsid w:val="009B311C"/>
    <w:rsid w:val="009C3C92"/>
    <w:rsid w:val="009D6C53"/>
    <w:rsid w:val="00A14184"/>
    <w:rsid w:val="00A30789"/>
    <w:rsid w:val="00A825E2"/>
    <w:rsid w:val="00A9046A"/>
    <w:rsid w:val="00AA5B17"/>
    <w:rsid w:val="00AB411C"/>
    <w:rsid w:val="00AD6FF0"/>
    <w:rsid w:val="00AE6359"/>
    <w:rsid w:val="00B714B6"/>
    <w:rsid w:val="00B724E6"/>
    <w:rsid w:val="00B87BCB"/>
    <w:rsid w:val="00BE4EC1"/>
    <w:rsid w:val="00BF276E"/>
    <w:rsid w:val="00C33C95"/>
    <w:rsid w:val="00C435FE"/>
    <w:rsid w:val="00C73AF3"/>
    <w:rsid w:val="00CD167E"/>
    <w:rsid w:val="00CE401F"/>
    <w:rsid w:val="00D111AA"/>
    <w:rsid w:val="00D26826"/>
    <w:rsid w:val="00D72CF5"/>
    <w:rsid w:val="00D942A8"/>
    <w:rsid w:val="00DE2B76"/>
    <w:rsid w:val="00DE69A5"/>
    <w:rsid w:val="00DF0CA5"/>
    <w:rsid w:val="00E20B27"/>
    <w:rsid w:val="00E213B7"/>
    <w:rsid w:val="00E541C2"/>
    <w:rsid w:val="00E70EA3"/>
    <w:rsid w:val="00EC64EE"/>
    <w:rsid w:val="00F06BC5"/>
    <w:rsid w:val="00F532C1"/>
    <w:rsid w:val="00F570CB"/>
    <w:rsid w:val="00FA60CC"/>
    <w:rsid w:val="00FC01A7"/>
    <w:rsid w:val="00FC6FA6"/>
    <w:rsid w:val="00FE094B"/>
    <w:rsid w:val="00FE37A8"/>
    <w:rsid w:val="00FF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1F"/>
    <w:pPr>
      <w:ind w:left="720"/>
      <w:contextualSpacing/>
    </w:pPr>
  </w:style>
  <w:style w:type="paragraph" w:styleId="a4">
    <w:name w:val="No Spacing"/>
    <w:uiPriority w:val="1"/>
    <w:qFormat/>
    <w:rsid w:val="00CE401F"/>
    <w:pPr>
      <w:spacing w:after="0" w:line="240" w:lineRule="auto"/>
    </w:pPr>
  </w:style>
  <w:style w:type="character" w:styleId="a5">
    <w:name w:val="Strong"/>
    <w:basedOn w:val="a0"/>
    <w:uiPriority w:val="22"/>
    <w:qFormat/>
    <w:rsid w:val="00CE401F"/>
    <w:rPr>
      <w:b/>
      <w:bCs/>
    </w:rPr>
  </w:style>
  <w:style w:type="paragraph" w:styleId="a6">
    <w:name w:val="Normal (Web)"/>
    <w:basedOn w:val="a"/>
    <w:uiPriority w:val="99"/>
    <w:unhideWhenUsed/>
    <w:rsid w:val="00D7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4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6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5FBC"/>
  </w:style>
  <w:style w:type="paragraph" w:styleId="aa">
    <w:name w:val="footer"/>
    <w:basedOn w:val="a"/>
    <w:link w:val="ab"/>
    <w:uiPriority w:val="99"/>
    <w:unhideWhenUsed/>
    <w:rsid w:val="0036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5FBC"/>
  </w:style>
  <w:style w:type="character" w:styleId="ac">
    <w:name w:val="Hyperlink"/>
    <w:basedOn w:val="a0"/>
    <w:uiPriority w:val="99"/>
    <w:unhideWhenUsed/>
    <w:rsid w:val="0076499D"/>
    <w:rPr>
      <w:color w:val="0000FF"/>
      <w:u w:val="single"/>
    </w:rPr>
  </w:style>
  <w:style w:type="character" w:styleId="ad">
    <w:name w:val="Emphasis"/>
    <w:basedOn w:val="a0"/>
    <w:uiPriority w:val="20"/>
    <w:qFormat/>
    <w:rsid w:val="00941CD6"/>
    <w:rPr>
      <w:i/>
      <w:iCs/>
    </w:rPr>
  </w:style>
  <w:style w:type="character" w:customStyle="1" w:styleId="text-styler">
    <w:name w:val="text-styler"/>
    <w:basedOn w:val="a0"/>
    <w:rsid w:val="00F570CB"/>
  </w:style>
  <w:style w:type="character" w:customStyle="1" w:styleId="misspellerror">
    <w:name w:val="misspell__error"/>
    <w:basedOn w:val="a0"/>
    <w:rsid w:val="00F570CB"/>
  </w:style>
  <w:style w:type="character" w:customStyle="1" w:styleId="button2text">
    <w:name w:val="button2__text"/>
    <w:basedOn w:val="a0"/>
    <w:rsid w:val="00F570CB"/>
  </w:style>
  <w:style w:type="paragraph" w:customStyle="1" w:styleId="c9">
    <w:name w:val="c9"/>
    <w:basedOn w:val="a"/>
    <w:rsid w:val="006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4C5A"/>
  </w:style>
  <w:style w:type="paragraph" w:customStyle="1" w:styleId="c0">
    <w:name w:val="c0"/>
    <w:basedOn w:val="a"/>
    <w:rsid w:val="006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4C5A"/>
  </w:style>
  <w:style w:type="paragraph" w:styleId="ae">
    <w:name w:val="Balloon Text"/>
    <w:basedOn w:val="a"/>
    <w:link w:val="af"/>
    <w:uiPriority w:val="99"/>
    <w:semiHidden/>
    <w:unhideWhenUsed/>
    <w:rsid w:val="00BE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43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556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106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4197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804033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8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7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2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58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3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11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78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9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D6BD-8B8B-4C9C-8F22-2F0F1C65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5</cp:revision>
  <dcterms:created xsi:type="dcterms:W3CDTF">2022-08-27T08:11:00Z</dcterms:created>
  <dcterms:modified xsi:type="dcterms:W3CDTF">2022-09-21T13:03:00Z</dcterms:modified>
</cp:coreProperties>
</file>