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  <w:lang w:val="en-US"/>
        </w:rPr>
      </w:pP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ED6282">
        <w:rPr>
          <w:rStyle w:val="a4"/>
          <w:color w:val="111111"/>
          <w:sz w:val="28"/>
          <w:szCs w:val="28"/>
          <w:bdr w:val="none" w:sz="0" w:space="0" w:color="auto" w:frame="1"/>
        </w:rPr>
        <w:t>Социальное развитие дошкольника и его педагогическая оценка в условиях детского сада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В современном мире проблема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 развития</w:t>
      </w:r>
      <w:r w:rsidRPr="00ED6282">
        <w:rPr>
          <w:color w:val="111111"/>
          <w:sz w:val="28"/>
          <w:szCs w:val="28"/>
        </w:rPr>
        <w:t> ребенка дошкольного возраста в процессе с окружающим миром становится особо актуальной на данном современном этапе. Основные структуры личности закладываются в первые годы жизни, что, в свою очередь, возлагают на семью и дошкольные учреждения особую ответственность за воспитание необходимых личностных качеств у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.</w:t>
      </w:r>
    </w:p>
    <w:p w:rsidR="00ED6282" w:rsidRPr="00ED6282" w:rsidRDefault="00ED6282" w:rsidP="00ED62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Родители и педагоги как никогда раньше обеспокоены тем, что нужно сделать, чтобы ребенок, входящий в этот мир, стал уверенным, счастливым, умным и успешным. В этом сложном процессе становления человека немало зависит от того, как ребенок адаптируется в мире людей, сожжет ли он найти свое место в жизни и реализовать собственный потенциал.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Социальное развитие детей</w:t>
      </w:r>
      <w:r w:rsidRPr="00ED6282">
        <w:rPr>
          <w:color w:val="111111"/>
          <w:sz w:val="28"/>
          <w:szCs w:val="28"/>
        </w:rPr>
        <w:t> дошкольного возраста включает процесс усвоения детьми ценностей, традиций и культуры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социума</w:t>
      </w:r>
      <w:r w:rsidRPr="00ED6282">
        <w:rPr>
          <w:color w:val="111111"/>
          <w:sz w:val="28"/>
          <w:szCs w:val="28"/>
        </w:rPr>
        <w:t>, а также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социальных качеств личности</w:t>
      </w:r>
      <w:r w:rsidRPr="00ED6282">
        <w:rPr>
          <w:color w:val="111111"/>
          <w:sz w:val="28"/>
          <w:szCs w:val="28"/>
        </w:rPr>
        <w:t>, которые помогают ребенку комфортно жить в обществе. В процессе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социальной</w:t>
      </w:r>
      <w:r w:rsidRPr="00ED6282">
        <w:rPr>
          <w:color w:val="111111"/>
          <w:sz w:val="28"/>
          <w:szCs w:val="28"/>
        </w:rPr>
        <w:t> адаптации дети учатся жить по определенным правилам и учитывать нормы поведения.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В процессе общения ребенок приобретает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социальный опыт</w:t>
      </w:r>
      <w:r w:rsidRPr="00ED6282">
        <w:rPr>
          <w:color w:val="111111"/>
          <w:sz w:val="28"/>
          <w:szCs w:val="28"/>
        </w:rPr>
        <w:t>,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который предоставляет ему его ближайшее окружение</w:t>
      </w:r>
      <w:r w:rsidRPr="00ED6282">
        <w:rPr>
          <w:color w:val="111111"/>
          <w:sz w:val="28"/>
          <w:szCs w:val="28"/>
        </w:rPr>
        <w:t>: родители, воспитатели детского учреждения и сверстники.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Социальная</w:t>
      </w:r>
      <w:r w:rsidRPr="00ED6282">
        <w:rPr>
          <w:color w:val="111111"/>
          <w:sz w:val="28"/>
          <w:szCs w:val="28"/>
        </w:rPr>
        <w:t> компетентность достигается благодаря тому, что ребенок активно общается и обменивается информацией.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</w:t>
      </w:r>
      <w:r w:rsidRPr="00ED6282">
        <w:rPr>
          <w:color w:val="111111"/>
          <w:sz w:val="28"/>
          <w:szCs w:val="28"/>
        </w:rPr>
        <w:t> неадаптированные дети чаще всего отвергают опыты других людей и не входят в контакт со взрослыми и сверстниками. Это может привести к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асоциальному</w:t>
      </w:r>
      <w:r w:rsidRPr="00ED6282">
        <w:rPr>
          <w:color w:val="111111"/>
          <w:sz w:val="28"/>
          <w:szCs w:val="28"/>
        </w:rPr>
        <w:t> поведению в будущем ввиду не усвоения культурных навыков и необходимых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социальных качеств</w:t>
      </w:r>
      <w:r w:rsidRPr="00ED6282">
        <w:rPr>
          <w:color w:val="111111"/>
          <w:sz w:val="28"/>
          <w:szCs w:val="28"/>
        </w:rPr>
        <w:t>. Любая деятельность имеет цель, а способность ребенка добиться цели придает ему уверенности в себе и дает осознание своей компетенции.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Одна из задач учреждения –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социализация ребёнка</w:t>
      </w:r>
      <w:r w:rsidRPr="00ED6282">
        <w:rPr>
          <w:color w:val="111111"/>
          <w:sz w:val="28"/>
          <w:szCs w:val="28"/>
        </w:rPr>
        <w:t>, усвоение воспитанником и дальнейшее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социально-культурного опыта</w:t>
      </w:r>
      <w:r w:rsidRPr="00ED6282">
        <w:rPr>
          <w:color w:val="111111"/>
          <w:sz w:val="28"/>
          <w:szCs w:val="28"/>
        </w:rPr>
        <w:t>,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необходимого для его включения в систему общественных отношений который состоит</w:t>
      </w:r>
      <w:r w:rsidRPr="00ED6282">
        <w:rPr>
          <w:color w:val="111111"/>
          <w:sz w:val="28"/>
          <w:szCs w:val="28"/>
        </w:rPr>
        <w:t>:</w:t>
      </w:r>
    </w:p>
    <w:p w:rsidR="00ED6282" w:rsidRPr="00ED6282" w:rsidRDefault="00ED6282" w:rsidP="00ED62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 Трудовых навыков;</w:t>
      </w:r>
    </w:p>
    <w:p w:rsidR="00ED6282" w:rsidRPr="00ED6282" w:rsidRDefault="00ED6282" w:rsidP="00ED62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 Знаний;</w:t>
      </w:r>
    </w:p>
    <w:p w:rsidR="00ED6282" w:rsidRPr="00ED6282" w:rsidRDefault="00ED6282" w:rsidP="00ED62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 Норм, ценностей, традиций, правил;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Социальных качеств личности</w:t>
      </w:r>
      <w:r w:rsidRPr="00ED6282">
        <w:rPr>
          <w:color w:val="111111"/>
          <w:sz w:val="28"/>
          <w:szCs w:val="28"/>
        </w:rPr>
        <w:t>, которые позволяют ребёнку комфортно и эффективно существовать в обществе других людей.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Для того чтобы личность ребенка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развивалась гармонично</w:t>
      </w:r>
      <w:r w:rsidRPr="00ED6282">
        <w:rPr>
          <w:color w:val="111111"/>
          <w:sz w:val="28"/>
          <w:szCs w:val="28"/>
        </w:rPr>
        <w:t>,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социальное развитие детей</w:t>
      </w:r>
      <w:r w:rsidRPr="00ED6282">
        <w:rPr>
          <w:color w:val="111111"/>
          <w:sz w:val="28"/>
          <w:szCs w:val="28"/>
        </w:rPr>
        <w:t> должно опираться на целостную педагогическую систему. К методам формирования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 опыта детей</w:t>
      </w:r>
      <w:r w:rsidRPr="00ED6282">
        <w:rPr>
          <w:color w:val="111111"/>
          <w:sz w:val="28"/>
          <w:szCs w:val="28"/>
        </w:rPr>
        <w:t xml:space="preserve">, которые влияют на </w:t>
      </w:r>
      <w:r w:rsidRPr="00ED6282">
        <w:rPr>
          <w:color w:val="111111"/>
          <w:sz w:val="28"/>
          <w:szCs w:val="28"/>
        </w:rPr>
        <w:lastRenderedPageBreak/>
        <w:t>формирование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 статуса ребенка</w:t>
      </w:r>
      <w:r w:rsidRPr="00ED6282">
        <w:rPr>
          <w:color w:val="111111"/>
          <w:sz w:val="28"/>
          <w:szCs w:val="28"/>
        </w:rPr>
        <w:t>,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относят следующие виды деятельности</w:t>
      </w:r>
      <w:r w:rsidRPr="00ED6282">
        <w:rPr>
          <w:color w:val="111111"/>
          <w:sz w:val="28"/>
          <w:szCs w:val="28"/>
        </w:rPr>
        <w:t>: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1. 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Игровая деятельность</w:t>
      </w:r>
      <w:r w:rsidRPr="00ED6282">
        <w:rPr>
          <w:color w:val="111111"/>
          <w:sz w:val="28"/>
          <w:szCs w:val="28"/>
        </w:rPr>
        <w:t>: в игре дети примеряют на себя различные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социальные роли</w:t>
      </w:r>
      <w:r w:rsidRPr="00ED6282">
        <w:rPr>
          <w:color w:val="111111"/>
          <w:sz w:val="28"/>
          <w:szCs w:val="28"/>
        </w:rPr>
        <w:t>, которые дают им чувствовать себя полноправными членами общества.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2. 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Исследовательская деятельность</w:t>
      </w:r>
      <w:r w:rsidRPr="00ED6282">
        <w:rPr>
          <w:color w:val="111111"/>
          <w:sz w:val="28"/>
          <w:szCs w:val="28"/>
        </w:rPr>
        <w:t>: обогащает опыт ребенка, позволяя ему находить решения самостоятельно.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3. 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Предметная деятельность</w:t>
      </w:r>
      <w:r w:rsidRPr="00ED6282">
        <w:rPr>
          <w:color w:val="111111"/>
          <w:sz w:val="28"/>
          <w:szCs w:val="28"/>
        </w:rPr>
        <w:t>: дает возможность ребенку познавать окружающий мир и удовлетворяет его познавательные интересы.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4. 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Коммуникативная деятельность</w:t>
      </w:r>
      <w:r w:rsidRPr="00ED6282">
        <w:rPr>
          <w:color w:val="111111"/>
          <w:sz w:val="28"/>
          <w:szCs w:val="28"/>
        </w:rPr>
        <w:t>: помогает ребенку найти эмоциональный контакт со взрослым, получить его поддержку и оценку.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Сегодня мы обращаемся к личности ребенка дошкольного возраста и анализу процессов, влияющих на ее формирование, через организацию и методическое сопровождение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социально-ориентированной</w:t>
      </w:r>
      <w:r w:rsidRPr="00ED6282">
        <w:rPr>
          <w:color w:val="111111"/>
          <w:sz w:val="28"/>
          <w:szCs w:val="28"/>
        </w:rPr>
        <w:t> образовательной деятельности в дошкольном учреждении, как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условия реализации социального</w:t>
      </w:r>
      <w:r w:rsidRPr="00ED6282">
        <w:rPr>
          <w:color w:val="111111"/>
          <w:sz w:val="28"/>
          <w:szCs w:val="28"/>
        </w:rPr>
        <w:t> заказа общества и семьи. Для решения поставленной задачи в нашем учреждении ведется работа по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созданию следующих условий</w:t>
      </w:r>
      <w:r w:rsidRPr="00ED6282">
        <w:rPr>
          <w:color w:val="111111"/>
          <w:sz w:val="28"/>
          <w:szCs w:val="28"/>
        </w:rPr>
        <w:t> :</w:t>
      </w:r>
    </w:p>
    <w:p w:rsidR="00ED6282" w:rsidRPr="00ED6282" w:rsidRDefault="00ED6282" w:rsidP="00ED62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 Использование в практике работы дошкольного учреждения здоровьесберегающих образовательных технологий, которые позволяют организовать воспитательно-образовательный процесс таким образом, чтобы ребёнок мог усваивать культуру человечества без излишнего физического и психического напряжения, подрывающего здоровье.</w:t>
      </w:r>
    </w:p>
    <w:p w:rsidR="00ED6282" w:rsidRPr="00ED6282" w:rsidRDefault="00ED6282" w:rsidP="00ED628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 Реализацию общеобразовательной программы, содержание которой позволяет педагогам строить воспитательно-образовательный процесс в соответствии с современными федеральными государственными требованиями;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 Обогащение предметно-пространственной среды, наполнение которой представляет возможность ребёнку для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саморазвития</w:t>
      </w:r>
      <w:r w:rsidRPr="00ED6282">
        <w:rPr>
          <w:color w:val="111111"/>
          <w:sz w:val="28"/>
          <w:szCs w:val="28"/>
        </w:rPr>
        <w:t>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Развивающая</w:t>
      </w:r>
      <w:r w:rsidRPr="00ED6282">
        <w:rPr>
          <w:color w:val="111111"/>
          <w:sz w:val="28"/>
          <w:szCs w:val="28"/>
        </w:rPr>
        <w:t> среда в группах целесообразна, информирована,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создает</w:t>
      </w:r>
      <w:r w:rsidRPr="00ED6282">
        <w:rPr>
          <w:color w:val="111111"/>
          <w:sz w:val="28"/>
          <w:szCs w:val="28"/>
        </w:rPr>
        <w:t> образ того или иного процесса, настраивает на эмоциональный лад, обеспечивает гармоничное отношение между ребенком и окружающим миром, предоставляет ребенку свободу, оказывает влияние на мироощущение, самочувствие, здоровье. Все компоненты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предметно-развивающей</w:t>
      </w:r>
      <w:r w:rsidRPr="00ED6282">
        <w:rPr>
          <w:color w:val="111111"/>
          <w:sz w:val="28"/>
          <w:szCs w:val="28"/>
        </w:rPr>
        <w:t> среды связаны между собой по содержанию, масштабу, художественному решению.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Предметно-пространственный мир детского учреждения включает в себя разнообразие предметов, объектов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социальной действительности</w:t>
      </w:r>
      <w:r w:rsidRPr="00ED6282">
        <w:rPr>
          <w:color w:val="111111"/>
          <w:sz w:val="28"/>
          <w:szCs w:val="28"/>
        </w:rPr>
        <w:t>. Такая среда необходима детям, прежде всего, потому, что выполняет по отношению к ним информативную функцию - каждый предмет несет определенные сведения об окружающем мире, становится средством передачи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 опыта</w:t>
      </w:r>
      <w:r w:rsidRPr="00ED6282">
        <w:rPr>
          <w:color w:val="111111"/>
          <w:sz w:val="28"/>
          <w:szCs w:val="28"/>
        </w:rPr>
        <w:t>. Организуя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предметно-развивающую</w:t>
      </w:r>
      <w:r w:rsidRPr="00ED6282">
        <w:rPr>
          <w:color w:val="111111"/>
          <w:sz w:val="28"/>
          <w:szCs w:val="28"/>
        </w:rPr>
        <w:t> среду в различных возрастных группах дошкольного образования, наши педагоги учитывали принцип личностно ориентированной модели воспитания, особенности поэтапного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Pr="00ED6282">
        <w:rPr>
          <w:color w:val="111111"/>
          <w:sz w:val="28"/>
          <w:szCs w:val="28"/>
        </w:rPr>
        <w:t> игровой деятельности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.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Предметно-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игровая среда в дошкольном учреждении отвечает определенным требованиям</w:t>
      </w:r>
      <w:r w:rsidRPr="00ED6282">
        <w:rPr>
          <w:color w:val="111111"/>
          <w:sz w:val="28"/>
          <w:szCs w:val="28"/>
        </w:rPr>
        <w:t>: это, прежде всего свобода достижения ребенком темы, сюжета игры, тех или иных игрушек, места и времени игры.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 Обеспечение психологического комфорта ребёнка в образовательном учреждении с целью сохранения физического и психического здоровья; в дошкольном детстве, на наш взгляд, это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условие</w:t>
      </w:r>
      <w:r w:rsidRPr="00ED6282">
        <w:rPr>
          <w:color w:val="111111"/>
          <w:sz w:val="28"/>
          <w:szCs w:val="28"/>
        </w:rPr>
        <w:t> является важной составляющей качественного образования в целом.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• высокий профессионализм воспитателей, специалистов дошкольного учреждения, повышение профессиональной компетентности педагогов в области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социально-личностного развития детей</w:t>
      </w:r>
      <w:r w:rsidRPr="00ED6282">
        <w:rPr>
          <w:color w:val="111111"/>
          <w:sz w:val="28"/>
          <w:szCs w:val="28"/>
        </w:rPr>
        <w:t> через курсовую подготовку, семинары-практикумы, круглые столы по данной проблеме, разработку методических рекомендаций для педагогов групп дошкольного образования, в которых раскрывалась бы суть проблемы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социально-личностного развития ребёнка</w:t>
      </w:r>
      <w:r w:rsidRPr="00ED6282">
        <w:rPr>
          <w:color w:val="111111"/>
          <w:sz w:val="28"/>
          <w:szCs w:val="28"/>
        </w:rPr>
        <w:t>, методы и пути её оптимизации. Методическая работа в дошкольном учреждении строится на основе анализа достигнутых результатов образовательного процесса, уровня педагогического мастерства и квалификации педагогов.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Методические формы разнообразны</w:t>
      </w:r>
      <w:r w:rsidRPr="00ED6282">
        <w:rPr>
          <w:color w:val="111111"/>
          <w:sz w:val="28"/>
          <w:szCs w:val="28"/>
        </w:rPr>
        <w:t>: дискуссии, деловые и ролевые игры, педагогические советы, </w:t>
      </w:r>
      <w:r w:rsidRPr="00ED6282">
        <w:rPr>
          <w:i/>
          <w:iCs/>
          <w:color w:val="111111"/>
          <w:sz w:val="28"/>
          <w:szCs w:val="28"/>
          <w:bdr w:val="none" w:sz="0" w:space="0" w:color="auto" w:frame="1"/>
        </w:rPr>
        <w:t>«Круглые столы»</w:t>
      </w:r>
      <w:r w:rsidRPr="00ED6282">
        <w:rPr>
          <w:color w:val="111111"/>
          <w:sz w:val="28"/>
          <w:szCs w:val="28"/>
        </w:rPr>
        <w:t>, методические выставки, научно - практические конференции, методические недели. Одной из наиболее эффективных форм оказания методической помощи и повышения квалификации педагогов в нашем учреждении является семинар-практикум - особая форма организации самостоятельной познавательной деятельности слушателей. Основная цель проведения - обновление теоретических знаний, совершенствование навыков 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ED6282">
        <w:rPr>
          <w:color w:val="111111"/>
          <w:sz w:val="28"/>
          <w:szCs w:val="28"/>
        </w:rPr>
        <w:t> практических умений в связи с необходимостью освоения новых способов решения профессиональных задач. Все формы методической работы направлены на повышение квалификации и мастерства воспитателя, его самоутверждения.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Социальное развитие</w:t>
      </w:r>
      <w:r w:rsidRPr="00ED6282">
        <w:rPr>
          <w:color w:val="111111"/>
          <w:sz w:val="28"/>
          <w:szCs w:val="28"/>
        </w:rPr>
        <w:t>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осуществляется двумя путями</w:t>
      </w:r>
      <w:r w:rsidRPr="00ED6282">
        <w:rPr>
          <w:color w:val="111111"/>
          <w:sz w:val="28"/>
          <w:szCs w:val="28"/>
        </w:rPr>
        <w:t>: в ходе стихийного взаимодействия с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социальной</w:t>
      </w:r>
      <w:r w:rsidRPr="00ED6282">
        <w:rPr>
          <w:color w:val="111111"/>
          <w:sz w:val="28"/>
          <w:szCs w:val="28"/>
        </w:rPr>
        <w:t> действительностью и окружающим миром, а так же в процессе целенаправленного приобщения ребёнка к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социальной действительности</w:t>
      </w:r>
      <w:r w:rsidRPr="00ED6282">
        <w:rPr>
          <w:color w:val="111111"/>
          <w:sz w:val="28"/>
          <w:szCs w:val="28"/>
        </w:rPr>
        <w:t>. Поэтому ещё одним важным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условием</w:t>
      </w:r>
      <w:r w:rsidRPr="00ED6282">
        <w:rPr>
          <w:color w:val="111111"/>
          <w:sz w:val="28"/>
          <w:szCs w:val="28"/>
        </w:rPr>
        <w:t> является организация целостной педагогической системы, грамотное и педагогически целесообразное построение воспитательно-образовательного процесса.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Социальное развитие</w:t>
      </w:r>
      <w:r w:rsidRPr="00ED6282">
        <w:rPr>
          <w:color w:val="111111"/>
          <w:sz w:val="28"/>
          <w:szCs w:val="28"/>
        </w:rPr>
        <w:t> личности осуществляется в деятельности. Детские виды деятельности осуществляются в различных, адекватных возрасту формах работы с детьми особое место среди которых занимает игра, как самоценная деятельность. Согласно новым федеральным государственным требованиям основными моделями организации образовательного процесса являются совместная деятельность взрослого 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 и самостоятельная деятельность. Основным средством совместной деятельности выступает общение, поэтому в учреждении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создана</w:t>
      </w:r>
      <w:r w:rsidRPr="00ED6282">
        <w:rPr>
          <w:color w:val="111111"/>
          <w:sz w:val="28"/>
          <w:szCs w:val="28"/>
        </w:rPr>
        <w:t> единая коммуникативная среда. Важным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условием организации социально-ориентированной</w:t>
      </w:r>
      <w:r w:rsidRPr="00ED6282">
        <w:rPr>
          <w:color w:val="111111"/>
          <w:sz w:val="28"/>
          <w:szCs w:val="28"/>
        </w:rPr>
        <w:t> образовательной деятельности является партнёрство, которое даёт возможность включить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 xml:space="preserve"> в выполнение реальных дел, участие в проектах, преобразование реальной жизни. Педагогами групп </w:t>
      </w:r>
      <w:r w:rsidRPr="00ED6282">
        <w:rPr>
          <w:color w:val="111111"/>
          <w:sz w:val="28"/>
          <w:szCs w:val="28"/>
        </w:rPr>
        <w:lastRenderedPageBreak/>
        <w:t>дошкольного образования разработаны проекты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социально-ориентированной направленности</w:t>
      </w:r>
      <w:r w:rsidRPr="00ED6282">
        <w:rPr>
          <w:color w:val="111111"/>
          <w:sz w:val="28"/>
          <w:szCs w:val="28"/>
        </w:rPr>
        <w:t> :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o </w:t>
      </w:r>
      <w:r w:rsidRPr="00ED6282">
        <w:rPr>
          <w:i/>
          <w:iCs/>
          <w:color w:val="111111"/>
          <w:sz w:val="28"/>
          <w:szCs w:val="28"/>
          <w:bdr w:val="none" w:sz="0" w:space="0" w:color="auto" w:frame="1"/>
        </w:rPr>
        <w:t>«Здоровый малыш»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o </w:t>
      </w:r>
      <w:r w:rsidRPr="00ED6282">
        <w:rPr>
          <w:i/>
          <w:iCs/>
          <w:color w:val="111111"/>
          <w:sz w:val="28"/>
          <w:szCs w:val="28"/>
          <w:bdr w:val="none" w:sz="0" w:space="0" w:color="auto" w:frame="1"/>
        </w:rPr>
        <w:t>«Моя дружная семья»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o </w:t>
      </w:r>
      <w:r w:rsidRPr="00ED6282">
        <w:rPr>
          <w:i/>
          <w:iCs/>
          <w:color w:val="111111"/>
          <w:sz w:val="28"/>
          <w:szCs w:val="28"/>
          <w:bdr w:val="none" w:sz="0" w:space="0" w:color="auto" w:frame="1"/>
        </w:rPr>
        <w:t>«Я- россиянин»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Все эти проекты реализуются через различные формы совместной деятельности. </w:t>
      </w:r>
      <w:r w:rsidRPr="00ED6282">
        <w:rPr>
          <w:color w:val="111111"/>
          <w:sz w:val="28"/>
          <w:szCs w:val="28"/>
          <w:u w:val="single"/>
          <w:bdr w:val="none" w:sz="0" w:space="0" w:color="auto" w:frame="1"/>
        </w:rPr>
        <w:t>Традиционными для нашего учреждения стали</w:t>
      </w:r>
      <w:r w:rsidRPr="00ED6282">
        <w:rPr>
          <w:color w:val="111111"/>
          <w:sz w:val="28"/>
          <w:szCs w:val="28"/>
        </w:rPr>
        <w:t>: тематические недели, экспериментирование, сценарии активизирующего общения, игровые обучающие ситуации, организация проектной деятельности.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Важным фактором в воспитании 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ребенка</w:t>
      </w:r>
      <w:r w:rsidRPr="00ED6282">
        <w:rPr>
          <w:color w:val="111111"/>
          <w:sz w:val="28"/>
          <w:szCs w:val="28"/>
        </w:rPr>
        <w:t>, в приобретении им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</w:t>
      </w:r>
      <w:r w:rsidRPr="00ED6282">
        <w:rPr>
          <w:color w:val="111111"/>
          <w:sz w:val="28"/>
          <w:szCs w:val="28"/>
        </w:rPr>
        <w:t> опыта является семья. Ребенок в семье учится общению, приобретает первый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социальный опыт</w:t>
      </w:r>
      <w:r w:rsidRPr="00ED6282">
        <w:rPr>
          <w:color w:val="111111"/>
          <w:sz w:val="28"/>
          <w:szCs w:val="28"/>
        </w:rPr>
        <w:t>, учится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социальному ориентированию</w:t>
      </w:r>
      <w:r w:rsidRPr="00ED6282">
        <w:rPr>
          <w:color w:val="111111"/>
          <w:sz w:val="28"/>
          <w:szCs w:val="28"/>
        </w:rPr>
        <w:t>. Признание приоритета семейного воспитания требует нового отношения к семье и новых форм работы с семьями со стороны дошкольного учреждения. Новизна таких отношений определяется понятиями </w:t>
      </w:r>
      <w:r w:rsidRPr="00ED6282">
        <w:rPr>
          <w:i/>
          <w:iCs/>
          <w:color w:val="111111"/>
          <w:sz w:val="28"/>
          <w:szCs w:val="28"/>
          <w:bdr w:val="none" w:sz="0" w:space="0" w:color="auto" w:frame="1"/>
        </w:rPr>
        <w:t>«сотрудничество»</w:t>
      </w:r>
      <w:r w:rsidRPr="00ED6282">
        <w:rPr>
          <w:color w:val="111111"/>
          <w:sz w:val="28"/>
          <w:szCs w:val="28"/>
        </w:rPr>
        <w:t> и </w:t>
      </w:r>
      <w:r w:rsidRPr="00ED6282">
        <w:rPr>
          <w:i/>
          <w:iCs/>
          <w:color w:val="111111"/>
          <w:sz w:val="28"/>
          <w:szCs w:val="28"/>
          <w:bdr w:val="none" w:sz="0" w:space="0" w:color="auto" w:frame="1"/>
        </w:rPr>
        <w:t>«взаимодействие»</w:t>
      </w:r>
      <w:r w:rsidRPr="00ED6282">
        <w:rPr>
          <w:color w:val="111111"/>
          <w:sz w:val="28"/>
          <w:szCs w:val="28"/>
        </w:rPr>
        <w:t>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Социально-коммуникативное развитие</w:t>
      </w:r>
      <w:r w:rsidRPr="00ED6282">
        <w:rPr>
          <w:color w:val="111111"/>
          <w:sz w:val="28"/>
          <w:szCs w:val="28"/>
        </w:rPr>
        <w:t> дошкольников происходит через игру как ведущую детскую деятельность. Игра в ФГОС выступает как форма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социализации ребёнка</w:t>
      </w:r>
      <w:r w:rsidRPr="00ED6282">
        <w:rPr>
          <w:color w:val="111111"/>
          <w:sz w:val="28"/>
          <w:szCs w:val="28"/>
        </w:rPr>
        <w:t>. Игра – не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развлечение</w:t>
      </w:r>
      <w:r w:rsidRPr="00ED6282">
        <w:rPr>
          <w:color w:val="111111"/>
          <w:sz w:val="28"/>
          <w:szCs w:val="28"/>
        </w:rPr>
        <w:t>, а особый метод вовлечения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 в творческую деятельность, метод стимулирования их активности. Игра — это школа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социальных отношений</w:t>
      </w:r>
      <w:r w:rsidRPr="00ED6282">
        <w:rPr>
          <w:color w:val="111111"/>
          <w:sz w:val="28"/>
          <w:szCs w:val="28"/>
        </w:rPr>
        <w:t>, в которых моделируются формы поведения ребенка.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Мы работает над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созданием благоприятных условий</w:t>
      </w:r>
      <w:r w:rsidRPr="00ED6282">
        <w:rPr>
          <w:color w:val="111111"/>
          <w:sz w:val="28"/>
          <w:szCs w:val="28"/>
        </w:rPr>
        <w:t> для освоения детьми первоначальных представлений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социального</w:t>
      </w:r>
      <w:r w:rsidRPr="00ED6282">
        <w:rPr>
          <w:color w:val="111111"/>
          <w:sz w:val="28"/>
          <w:szCs w:val="28"/>
        </w:rPr>
        <w:t> характера и включения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систему социальных отношений</w:t>
      </w:r>
      <w:r w:rsidRPr="00ED6282">
        <w:rPr>
          <w:color w:val="111111"/>
          <w:sz w:val="28"/>
          <w:szCs w:val="28"/>
        </w:rPr>
        <w:t>. Решение вышеназванной задачи осуществляется, в частности, через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ED6282">
        <w:rPr>
          <w:color w:val="111111"/>
          <w:sz w:val="28"/>
          <w:szCs w:val="28"/>
        </w:rPr>
        <w:t> игровой деятельности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. В ходе игры формируется умение вступать в общение и сотрудничество друг с другом, и с взрослыми. Повышаются коммуникативные способности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, служащие одним из параметров высокого уровня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социальной компетентности</w:t>
      </w:r>
      <w:r w:rsidRPr="00ED6282">
        <w:rPr>
          <w:color w:val="111111"/>
          <w:sz w:val="28"/>
          <w:szCs w:val="28"/>
        </w:rPr>
        <w:t>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Нами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создана и развивается</w:t>
      </w:r>
      <w:r w:rsidRPr="00ED6282">
        <w:rPr>
          <w:color w:val="111111"/>
          <w:sz w:val="28"/>
          <w:szCs w:val="28"/>
        </w:rPr>
        <w:t> игровая предметная среда, которая является средством тренировки человеческих отношений, позволяя копировать их. Во время игры у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 формируется игровая позиция, соответствующая принятым в обществе нормам, правилам, способам поведения в разных ситуациях. Выполнение роли ставит ребёнка перед необходимостью действовать не так, как он хочет, а так, как это предписано ролью, подчиняясь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социальным</w:t>
      </w:r>
      <w:r w:rsidRPr="00ED6282">
        <w:rPr>
          <w:color w:val="111111"/>
          <w:sz w:val="28"/>
          <w:szCs w:val="28"/>
        </w:rPr>
        <w:t> нормам и правилам поведения. В процессе игры раскрывается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социальная</w:t>
      </w:r>
      <w:r w:rsidRPr="00ED6282">
        <w:rPr>
          <w:color w:val="111111"/>
          <w:sz w:val="28"/>
          <w:szCs w:val="28"/>
        </w:rPr>
        <w:t> польза выбранной роли. Ребёнок получает представления о многообразии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социальных ролей</w:t>
      </w:r>
      <w:r w:rsidRPr="00ED6282">
        <w:rPr>
          <w:color w:val="111111"/>
          <w:sz w:val="28"/>
          <w:szCs w:val="28"/>
        </w:rPr>
        <w:t>, выполняемых взрослыми.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Мы стремимся поддерживать коммуникативную инициативу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 xml:space="preserve">, учим их договариваться друг с другом при распределении действий, игрушек, пособий. В коллективных играх успешно соблюдаются правила, поскольку сверстники следят за тем, как партнёры их выполняют. Нарастающая с возрастом потребность играть совместно со сверстниками ставит ребёнка перед необходимостью выбрать сюжет, распределить роли, </w:t>
      </w:r>
      <w:r w:rsidRPr="00ED6282">
        <w:rPr>
          <w:color w:val="111111"/>
          <w:sz w:val="28"/>
          <w:szCs w:val="28"/>
        </w:rPr>
        <w:lastRenderedPageBreak/>
        <w:t>проконтролировать ролевое поведение партнёра, что приводит к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ED6282">
        <w:rPr>
          <w:color w:val="111111"/>
          <w:sz w:val="28"/>
          <w:szCs w:val="28"/>
        </w:rPr>
        <w:t> коммуникативных умений и навыков.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В играх формируются не только игровые отношения, но и реальные, закрепляя полезные привычки и нормы поведения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разных условиях и в не игры</w:t>
      </w:r>
      <w:r w:rsidRPr="00ED6282">
        <w:rPr>
          <w:color w:val="111111"/>
          <w:sz w:val="28"/>
          <w:szCs w:val="28"/>
        </w:rPr>
        <w:t>. Основа гуманного отношения к людям – способность к сопереживанию, к сочувствию, проявляется в самых жизненных ситуациях. Как в повседневной жизни, так и в специально организованных занятиях, беседах мы работаем над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</w:t>
      </w:r>
      <w:r w:rsidRPr="00ED6282">
        <w:rPr>
          <w:color w:val="111111"/>
          <w:sz w:val="28"/>
          <w:szCs w:val="28"/>
        </w:rPr>
        <w:t> внимания и сопричастности к сверстнику. Учим понимать разные эмоциональные состояния сверстника по мимике, жестам, позе.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При восприятии произведений художественной литературы, изобразительного и музыкального искусства мы стараемся вызвать у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 чувство сострадания к тем героям, которые нуждаются в помощи или испытывают тревогу, волнение, физическую боль, огорчение, обиду, формируют представление о добре и зле. На материале сказок, рассказов или драматизаций дети учатся оценивать характеры героев, их поступки, понимать </w:t>
      </w:r>
      <w:r w:rsidRPr="00ED6282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хорошо и что такое плохо»</w:t>
      </w:r>
      <w:r w:rsidRPr="00ED6282">
        <w:rPr>
          <w:color w:val="111111"/>
          <w:sz w:val="28"/>
          <w:szCs w:val="28"/>
        </w:rPr>
        <w:t>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В группах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созданы условия</w:t>
      </w:r>
      <w:r w:rsidRPr="00ED6282">
        <w:rPr>
          <w:color w:val="111111"/>
          <w:sz w:val="28"/>
          <w:szCs w:val="28"/>
        </w:rPr>
        <w:t> для формирования нравственной основы патриотических чувств. В непосредственно образовательной деятельности дети получают первоначальные представления о стране, в которой они живут, о названии государства, его символе, территории и расположении, о многонациональном населении, о том, что государственный язык России – русский, столица России – Москва. Мы воспитываем в детях уважение и интерес к различным культурам. Это способствует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</w:t>
      </w:r>
      <w:r w:rsidRPr="00ED6282">
        <w:rPr>
          <w:color w:val="111111"/>
          <w:sz w:val="28"/>
          <w:szCs w:val="28"/>
        </w:rPr>
        <w:t> толерантности сознания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Система нравственно – патриотического воспитания, способствует гуманистической направленности поведения воспитанников. На материале литературных произведений, исторических фактов, биографических данных, понятных жизненных ситуаций мы знакомим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поступками людей</w:t>
      </w:r>
      <w:r w:rsidRPr="00ED6282">
        <w:rPr>
          <w:color w:val="111111"/>
          <w:sz w:val="28"/>
          <w:szCs w:val="28"/>
        </w:rPr>
        <w:t>, защищавших и отстаивавших ценности жизни, семьи, дружбы, любви, и верности, созидания и труда. Такая форма работы, позволяет формировать у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 патриотические чувства, основанные на знакомстве с участием родственников в Великой Отечественной Войне, их подвигами, воспитывать любовь и уважение к защитникам Родины на основе конкретных исторических фактов, доступных детям и вызывающих у них эмоциональные переживания.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Нетрадиционные досуговые мероприятия с участием родителей 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, служат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социальному развитию</w:t>
      </w:r>
      <w:r w:rsidRPr="00ED6282">
        <w:rPr>
          <w:color w:val="111111"/>
          <w:sz w:val="28"/>
          <w:szCs w:val="28"/>
        </w:rPr>
        <w:t> навыков в установлении контактов с взрослыми. Дети приучаются с уважением относиться к родителям и другим взрослым людям. Досуги помогают детям осваивать способность взаимодействия взрослого 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. Такая форма взаимодействия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ED6282">
        <w:rPr>
          <w:color w:val="111111"/>
          <w:sz w:val="28"/>
          <w:szCs w:val="28"/>
        </w:rPr>
        <w:t> эмоциональные и духовные связи между детьми, педагогами и родителями, способствует гармонизации внутрисемейных отношений.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Мы знакомим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 xml:space="preserve"> с принятыми правилами культурного поведения в общественном месте, с правилами вежливости, с правилами приличия. Дети </w:t>
      </w:r>
      <w:r w:rsidRPr="00ED6282">
        <w:rPr>
          <w:color w:val="111111"/>
          <w:sz w:val="28"/>
          <w:szCs w:val="28"/>
        </w:rPr>
        <w:lastRenderedPageBreak/>
        <w:t>получают навыки самообслуживания, учатся проявлять самостоятельность, кроме того у них воспитывается осознание необходимости помогать взрослым и младшим детям.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Большое внимание мы уделяем организации совместной трудовой деятельности. Это способствует формированию таких важных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</w:t>
      </w:r>
      <w:r w:rsidRPr="00ED6282">
        <w:rPr>
          <w:color w:val="111111"/>
          <w:sz w:val="28"/>
          <w:szCs w:val="28"/>
        </w:rPr>
        <w:t> коммуникативных умений, как умение определять общий замысел, распределять роли, согласовывать свои действия с действиями сверстников, оценивать результат и характер взаимоотношений.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Постоянная, непрерывная работа способствует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 – коммуникативному развитию каждого ребёнка</w:t>
      </w:r>
      <w:r w:rsidRPr="00ED6282">
        <w:rPr>
          <w:color w:val="111111"/>
          <w:sz w:val="28"/>
          <w:szCs w:val="28"/>
        </w:rPr>
        <w:t>. Дети становятся более раскрепощёнными и самостоятельными, целеустремлёнными и уверенными в себе, общительными, более внимательными и заботливыми по отношению к сверстникам и взрослым; способными к взаимопониманию и сотрудничеству. У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ED6282">
        <w:rPr>
          <w:color w:val="111111"/>
          <w:sz w:val="28"/>
          <w:szCs w:val="28"/>
        </w:rPr>
        <w:t> формируется способность совместно принимать решения и следовать их выполнению. Мы предоставляем детям возможность реально пережить собственную значимость в повседневной жизни и в игре. Это помогает осознанию ребёнком собственного </w:t>
      </w:r>
      <w:r w:rsidRPr="00ED6282">
        <w:rPr>
          <w:i/>
          <w:iCs/>
          <w:color w:val="111111"/>
          <w:sz w:val="28"/>
          <w:szCs w:val="28"/>
          <w:bdr w:val="none" w:sz="0" w:space="0" w:color="auto" w:frame="1"/>
        </w:rPr>
        <w:t>«Я»</w:t>
      </w:r>
      <w:r w:rsidRPr="00ED6282">
        <w:rPr>
          <w:color w:val="111111"/>
          <w:sz w:val="28"/>
          <w:szCs w:val="28"/>
        </w:rPr>
        <w:t> и формированию положительного отношения к себе.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Таким образом, при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создании условий для социального развития детей</w:t>
      </w:r>
      <w:r w:rsidRPr="00ED6282">
        <w:rPr>
          <w:color w:val="111111"/>
          <w:sz w:val="28"/>
          <w:szCs w:val="28"/>
        </w:rPr>
        <w:t>, необходимо не только передавать им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социальный</w:t>
      </w:r>
      <w:r w:rsidRPr="00ED6282">
        <w:rPr>
          <w:color w:val="111111"/>
          <w:sz w:val="28"/>
          <w:szCs w:val="28"/>
        </w:rPr>
        <w:t> опыт в виде знаний и умений, но и способствовать раскрытию внутреннего потенциала.</w:t>
      </w:r>
    </w:p>
    <w:p w:rsidR="00ED6282" w:rsidRPr="00ED6282" w:rsidRDefault="00ED6282" w:rsidP="00ED628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6282">
        <w:rPr>
          <w:color w:val="111111"/>
          <w:sz w:val="28"/>
          <w:szCs w:val="28"/>
        </w:rPr>
        <w:t>Государственное казенное общеобразовательное учреждение для </w:t>
      </w:r>
      <w:r w:rsidRPr="00ED628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– сирот и детей</w:t>
      </w:r>
      <w:r w:rsidRPr="00ED6282">
        <w:rPr>
          <w:color w:val="111111"/>
          <w:sz w:val="28"/>
          <w:szCs w:val="28"/>
        </w:rPr>
        <w:t>, оставшихся без попечения родителей, с ограниченными возможностями здоровья</w:t>
      </w:r>
    </w:p>
    <w:p w:rsidR="009F51F7" w:rsidRPr="00ED6282" w:rsidRDefault="009F51F7">
      <w:pPr>
        <w:rPr>
          <w:rFonts w:ascii="Times New Roman" w:hAnsi="Times New Roman" w:cs="Times New Roman"/>
          <w:sz w:val="28"/>
          <w:szCs w:val="28"/>
        </w:rPr>
      </w:pPr>
    </w:p>
    <w:sectPr w:rsidR="009F51F7" w:rsidRPr="00ED6282" w:rsidSect="00ED62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6282"/>
    <w:rsid w:val="009F51F7"/>
    <w:rsid w:val="00C56DFA"/>
    <w:rsid w:val="00CC7DF0"/>
    <w:rsid w:val="00ED6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62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8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2219</Words>
  <Characters>12651</Characters>
  <Application>Microsoft Office Word</Application>
  <DocSecurity>0</DocSecurity>
  <Lines>105</Lines>
  <Paragraphs>29</Paragraphs>
  <ScaleCrop>false</ScaleCrop>
  <Company/>
  <LinksUpToDate>false</LinksUpToDate>
  <CharactersWithSpaces>14841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2022-04-28T18:18:00Z</dcterms:created>
  <dcterms:modified xsi:type="dcterms:W3CDTF">2022-04-28T18:20:00Z</dcterms:modified>
</cp:coreProperties>
</file>