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98" w:rsidRPr="00453598" w:rsidRDefault="00453598" w:rsidP="00453598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453598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"Влияние эмоционального интеллекта подростка на процесс социализации"</w:t>
      </w:r>
    </w:p>
    <w:p w:rsidR="00453598" w:rsidRPr="00453598" w:rsidRDefault="00453598" w:rsidP="00453598">
      <w:pPr>
        <w:numPr>
          <w:ilvl w:val="0"/>
          <w:numId w:val="1"/>
        </w:numPr>
        <w:shd w:val="clear" w:color="auto" w:fill="F5F5F5"/>
        <w:spacing w:after="120" w:line="240" w:lineRule="auto"/>
        <w:ind w:left="0" w:right="1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6" w:history="1">
        <w:r w:rsidRPr="00453598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Социальному педагогу</w:t>
        </w:r>
      </w:hyperlink>
    </w:p>
    <w:p w:rsidR="00453598" w:rsidRPr="00453598" w:rsidRDefault="00453598" w:rsidP="0045359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53598" w:rsidRPr="00453598" w:rsidRDefault="00453598" w:rsidP="00453598">
      <w:pPr>
        <w:numPr>
          <w:ilvl w:val="0"/>
          <w:numId w:val="1"/>
        </w:numPr>
        <w:shd w:val="clear" w:color="auto" w:fill="F5F5F5"/>
        <w:spacing w:after="120" w:line="240" w:lineRule="auto"/>
        <w:ind w:left="0" w:right="1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7" w:history="1">
        <w:r w:rsidRPr="00453598">
          <w:rPr>
            <w:rFonts w:ascii="Arial" w:eastAsia="Times New Roman" w:hAnsi="Arial" w:cs="Arial"/>
            <w:color w:val="267F8C"/>
            <w:sz w:val="21"/>
            <w:szCs w:val="21"/>
            <w:lang w:eastAsia="ru-RU"/>
          </w:rPr>
          <w:t>Статьи</w:t>
        </w:r>
      </w:hyperlink>
    </w:p>
    <w:p w:rsidR="00453598" w:rsidRPr="00453598" w:rsidRDefault="00453598" w:rsidP="0045359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Автор статьи: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Клюев Алексей Игоревич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МАОУ «МБЛ» г. Саратова 10 «Б» класс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Научный руководитель: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Клюева Татьяна Анатольевна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Социальный педагог высшей квалификации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ВЛИЯНИЕ ЭМОЦИОНАЛЬНОГО ИНТЕЛЛЕКТА ПОДРОСТКА</w:t>
      </w:r>
      <w:r w:rsidRPr="0045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ПРОЦЕСС СОЦИАЛИЗАЦИИ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современном этапе развития отечественной психологической науки одним из наиболее актуальных вопросов является изучение феномена эмоционального интеллекта личности. Интерес к данной научной проблеме обоснован ее высокой актуальностью и важностью, так как именно данная способность человека позволяет контролировать свои эмоции и эмоциональные проявления окружающих. В этой связи эмоциональный интеллект является тем фактором, который позволяет достичь высокого уровня социализации, личностного и профессионального роста.</w:t>
      </w:r>
      <w:r w:rsidRPr="0045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Объект 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исследования – уровень эмоционального интеллекта, уровень социализации.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 исследования – процесс влияния эмоциональной сферы подростка (эмоционального интеллекта) на процесс социализации (процесс влияния эмоционального интеллекта на уровень социализированности).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 исследования – изучение теоретических и практических аспектов влияния эмоциональной сферы подростка на процесс социализации.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Гипотеза исследования заключается в предположении, что между уровнем социализированности и уровнем развития эмоционального интеллекта подростков существует взаимосвязь.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Задачи: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Изучить эмоциональную сферу детей школьного возраста.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2.Рассмотреть сущность понятия эмоционального интеллекта (EQ).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Рассмотреть сущность понятия социализации детей школьного возраста.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Проанализировать особенности влияния эмоционального интеллекта на процесс социализации.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5.Осуществить эмпирическое исследование с целью проверки взаимосвязи между уровнем социализированности и уровнем развития эмоционального интеллекта подростков.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эмоциональной сферы детей школьного возраста позволило выделить следующие принципиальные моменты.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Эмоции - особый класс субъективных психологических состояний, отражающих в форме непосредственных переживаний, ощущений приятного и неприятного, отношение человека к миру и людям, процесс и результаты его практической деятельности. Считается, что у ребенка от рождения существует рассогласованность между отдельными компонентами эмоций – между эмоциональным состоянием и переживанием или между эмоциональным состоянием и экспрессией и т. д.</w:t>
      </w:r>
      <w:bookmarkStart w:id="0" w:name="_ftnref1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"https://infourok.ru/vliyanie-emocionalnogo-intellekta-podrostka-na-process-socializacii-6190646.html" \l "_ftn1" \o "" \t "_blank" </w:instrTex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[1]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bookmarkEnd w:id="0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 основным отличительным особенностям состояния эмоциональной сферы подростков относят: большую устойчивость эмоциональных переживаний, как позитивных, так и негативных (в особенности); повышенную эмоциональную возбудимость, проявляющаяся в вспыльчивости, буре чувств, категоричности и непримиримости своих суждений и отношений; высокую тревожность и присутствие страха; нестабильность эмоциональных проявлений и чувств; нестабильную, как правило, необъективная оценку и самооценку и др. Подростковый возраст - это самый трудный и сложный из всех детских возрастов, представляющий собой период становления личности. Вместе с тем это самый ответственный период, поскольку здесь складываются основы нравственности, формируются социальные установки, отношения к себе, к людям, к обществу. Самосознание есть последняя и самая верхняя из всех перестроек, которым подвергается психология подростка (Л.С. Выготский)</w:t>
      </w:r>
      <w:bookmarkStart w:id="1" w:name="_ftnref2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"https://infourok.ru/vliyanie-emocionalnogo-intellekta-podrostka-na-process-socializacii-6190646.html" \l "_ftn2" \o "" \t "_blank" </w:instrTex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453598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>[2]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bookmarkEnd w:id="1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Понятие «эмоциональный интеллект» (EQ) было впервые введено в 1990 г. Дж. Майером и П. Саловеем, которые описывали эмоциональный интеллект как разновидность социального интеллекта, затрагивающую способность индивида отслеживать свои и чужие эмоции и чувства. Эмоциональный интеллект есть способность человека истолковывать собственные эмоции и эмоции окружающих, с тем чтобы использовать полученную информацию для реализации собственных целей</w:t>
      </w:r>
      <w:r w:rsidRPr="0045359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 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мнению И.В. Андреевой</w:t>
      </w:r>
      <w:bookmarkStart w:id="2" w:name="_ftnref3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"https://infourok.ru/vliyanie-emocionalnogo-intellekta-podrostka-na-process-socializacii-6190646.html" \l "_ftn3" \o "" \t "_blank" </w:instrTex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453598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>[3]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bookmarkEnd w:id="2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эмоциональный интеллект (EQ) «является гораздо более важным фактором, который способствует успеху человека, чем «обычный» интеллект - IQ. Уровень развития эмоционального интеллекта выступает важным средством успешной социализации, самореализации личности. Высокий уровень развития эмоционального интеллекта позволяет личности сбалансировать свои эмоции и разум, почувствовать внутреннюю свободу, ощутить ответственность за себя, осознать собственные потребности и мотивы поведения, равновесие, скорректировать стратегию собственной жизни. Низкий уровень сформированности эмоционального интеллекта характеризуется одиночеством, страхом, нестабильностью, агрессией, чувством вины, фрустрацией, депрессией.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эмоциональный интеллект представляет собой совокупность эмоциональных и социальных способностей, таких, как способности к пониманию собственных эмоций и эмоций других людей, к управлению эмоциональной сферой и самомотивации. Все структурные компоненты эмоционального интеллекта взаимосвязаны, и их тесная 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взаимозависимость способствует эффективному межличностному взаимодействию, социализации, самореализации.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Изучение научных источников позволило прийти к выводу, что социализация есть не только процесс усвоения социальных норм, ролей, установок путем включения в социальные связи, но и процесс их встраивания в целостную систему (структуру) личности, благодаря чему и происходит ее становление. В процессе социализации люди осваивают правила выражения чувств и определенные эмоциональные нормы, что позволяет им проявлять адекватные эмоции, управлять своим поведением, взаимодействие с социумом с учетом социального статуса, пола и возраста. 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Непременным фактором социализации подростков является общение со сверстниками. Принадлежность к группе играет существенную роль в самоопределении подростка и определении его статуса в глазах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ровесников.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школьный возраст является сензитивным для формирования ценностных мировоззрения и отношения к окружающей действительности (Д.Н. Дубровин, Д.И. Фельдштейн)</w:t>
      </w:r>
      <w:bookmarkStart w:id="3" w:name="_ftnref4"/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"https://infourok.ru/vliyanie-emocionalnogo-intellekta-podrostka-na-process-socializacii-6190646.html" \l "_ftn4" \o "" \t "_blank" </w:instrTex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[4]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bookmarkEnd w:id="3"/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возраст активного развития различных видов самоопределения: личностного, межличностного, профессионального, социального.</w:t>
      </w:r>
    </w:p>
    <w:p w:rsidR="00453598" w:rsidRPr="00453598" w:rsidRDefault="00453598" w:rsidP="00453598">
      <w:pPr>
        <w:shd w:val="clear" w:color="auto" w:fill="FFFFFF"/>
        <w:spacing w:after="15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Подростковый возраст имеет ряд специфических особенностей, которые непосредственно связанны с развитием эмоционально-волевой сферы личности: возникновение рефлексии, ведущей к развитию самоанализа, появление особого интереса к своим переживаниям, неудовлетворенность внешним миром, уход в себя, появление чувства исключительности, стремление к самоутверждению, противопоставление себя окружающим, увеличение числа конфликтов с ними. Эмоциональная сфера подростка претерпевает значительные изменения, в целом, ее можно охарактеризовать как лабильную, неустойчивую. Недостаточное развитие эмоционально-волевой сферы подростка может привести к нарушению процесса социализации подростка, что в перспективе может привести к серьезным внутриличностным и межличностным конфликтам, чреватым социальной дезадаптацией.</w:t>
      </w:r>
    </w:p>
    <w:p w:rsidR="00453598" w:rsidRPr="00453598" w:rsidRDefault="00453598" w:rsidP="00453598">
      <w:pPr>
        <w:shd w:val="clear" w:color="auto" w:fill="FFFFFF"/>
        <w:spacing w:after="15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Для проверки выдвинутой гипотезы о существовании взаимосвязи между уровнем социализированности подростков и уровнем развития их эмоциональной сферы было организовано и осуществлено эмпирическое исследование: определена его база, респонденты, методики: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опросник «ЭмИн» Д.В. Люсина;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методика «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изучения социализированности личности (разработана М.И. Рожковым).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База эмпирического исследования- МАОУ «МБЛ» г. Саратова. В нем приняли участие ученики 10 классов в возрасте от 16 до 17 лет в количестве 47 человек. Гендерный аспект в нашем исследовании не рассматривался, поэтому деление респондентов по полу не осуществлялось.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получил персональный бланк ответного листа и отдельный опросник с инструкцией. Исследование проводилось добровольно, анонимно.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Опросник «Эмоциональный интеллект» Д. В. Люсина (опросник ЭмИн)</w:t>
      </w:r>
      <w:bookmarkStart w:id="4" w:name="_ftnref5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begin"/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instrText xml:space="preserve"> HYPERLINK "https://infourok.ru/vliyanie-emocionalnogo-intellekta-podrostka-na-process-socializacii-6190646.html" \l "_ftn5" \o "" \t "_blank" </w:instrTex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separate"/>
      </w:r>
      <w:r w:rsidRPr="00453598">
        <w:rPr>
          <w:rFonts w:ascii="Times New Roman" w:eastAsia="Times New Roman" w:hAnsi="Times New Roman" w:cs="Times New Roman"/>
          <w:color w:val="267F8C"/>
          <w:sz w:val="28"/>
          <w:szCs w:val="28"/>
          <w:lang w:eastAsia="ru-RU"/>
        </w:rPr>
        <w:t>[5]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fldChar w:fldCharType="end"/>
      </w:r>
      <w:bookmarkEnd w:id="4"/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интерпретации автора «эмоциональный интеллект – способность к пониманию и управлению эмоциями, как своими собственными, так и чужими».  При выборе методики на измерение эмоционального интеллекта обращалось внимание на доступность в изложении и на ее соотношение с другими применяемыми в данном исследовании методиками. Большое преимущество у теста, что это – отечественная разработка. Также тест позволяет измерить различные составляющие эмоционального интеллекта: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Методика изучения социализированности личности Рожкова позволяет определить степень социальной зрелости выпускников, их готовности к самостоятельной «взрослой» жизни и в тоже время выявить обучающихся из семей «группы социального риска»</w:t>
      </w:r>
      <w:bookmarkStart w:id="5" w:name="_ftnref6"/>
      <w:r w:rsidRPr="00453598">
        <w:rPr>
          <w:rFonts w:ascii="Arial" w:eastAsia="Times New Roman" w:hAnsi="Arial" w:cs="Arial"/>
          <w:color w:val="181818"/>
          <w:sz w:val="21"/>
          <w:szCs w:val="21"/>
          <w:lang w:eastAsia="ru-RU"/>
        </w:rPr>
        <w:fldChar w:fldCharType="begin"/>
      </w:r>
      <w:r w:rsidRPr="00453598">
        <w:rPr>
          <w:rFonts w:ascii="Arial" w:eastAsia="Times New Roman" w:hAnsi="Arial" w:cs="Arial"/>
          <w:color w:val="181818"/>
          <w:sz w:val="21"/>
          <w:szCs w:val="21"/>
          <w:lang w:eastAsia="ru-RU"/>
        </w:rPr>
        <w:instrText xml:space="preserve"> HYPERLINK "https://infourok.ru/vliyanie-emocionalnogo-intellekta-podrostka-na-process-socializacii-6190646.html" \l "_ftn6" \o "" \t "_blank" </w:instrText>
      </w:r>
      <w:r w:rsidRPr="00453598">
        <w:rPr>
          <w:rFonts w:ascii="Arial" w:eastAsia="Times New Roman" w:hAnsi="Arial" w:cs="Arial"/>
          <w:color w:val="181818"/>
          <w:sz w:val="21"/>
          <w:szCs w:val="21"/>
          <w:lang w:eastAsia="ru-RU"/>
        </w:rPr>
        <w:fldChar w:fldCharType="separate"/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[6]</w:t>
      </w:r>
      <w:r w:rsidRPr="00453598">
        <w:rPr>
          <w:rFonts w:ascii="Arial" w:eastAsia="Times New Roman" w:hAnsi="Arial" w:cs="Arial"/>
          <w:color w:val="181818"/>
          <w:sz w:val="21"/>
          <w:szCs w:val="21"/>
          <w:lang w:eastAsia="ru-RU"/>
        </w:rPr>
        <w:fldChar w:fldCharType="end"/>
      </w:r>
      <w:bookmarkEnd w:id="5"/>
      <w:r w:rsidRPr="004535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Цель методики: выявить уровень социальной адаптированности, активности, автономности и нравственной воспитанности учащихся.</w:t>
      </w:r>
    </w:p>
    <w:p w:rsidR="00453598" w:rsidRPr="00453598" w:rsidRDefault="00453598" w:rsidP="00453598">
      <w:pPr>
        <w:shd w:val="clear" w:color="auto" w:fill="FFFFFF"/>
        <w:spacing w:after="15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проходило в 2 этапа: на первом этапе исследовалась группа респондентов в количестве 47 человек, на втором этапе осуществлялась выборка респондентов с высокими и низкими показателями по методикам.</w:t>
      </w:r>
    </w:p>
    <w:p w:rsidR="00453598" w:rsidRPr="00453598" w:rsidRDefault="00453598" w:rsidP="00453598">
      <w:pPr>
        <w:shd w:val="clear" w:color="auto" w:fill="FFFFFF"/>
        <w:spacing w:after="15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1 этапе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исследования EQ у подростков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помощью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опросника «ЭмИн» Д.В. Люсина выявили, что по всем шкалам (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МЭИ межличностный эмоциональный интеллект, ВЭИ внутриличностный эмоциональный интеллект, ПЭ понимание эмоций, УЭ управление эмоциями)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находятся в зоне высоких и средних значений. Э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мпирическое исследование социализации личности подростков по «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Методике изучения социализированности личности (разработана М.И. Рожковым) показало наличие высокого и среднего уровня сформированности ценностных ориентиров,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зрелости,</w:t>
      </w: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 готовности обучающихся к решению поставленных задач, мотивации деятельности и поведения (средние показатели по критериям).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2 этапе исследования</w:t>
      </w:r>
      <w:r w:rsidRPr="0045359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были выделены 2 группы: группа «А» 12 человек - с высоким уровнем социализированности, группа «Б» 7 человек –- с низким уровнем социализированности. Сравнительный анализ шкал </w:t>
      </w:r>
      <w:r w:rsidRPr="0045359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EQ в группах А и Б показал преобладание высоких показаний в группе А по всем шкалам: в группе А (с высоким уровнем социализированности) преобладают высокие и средние показатели по шкалам EQ, в группе Б (с низким уровнем социализированности) показатели шкал EQ находятся в зоне низких и средних значений.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Это значит, что подростки  группы «А»  могут хорошо понимать других людей, но некоторым подросткам группы «Б» трудно понять, распознать эмоции других людей через мимику, жесты,  не могут проанализировать и предугадать дальнейший ход событий по внешним проявлениям собеседника, что сказывается на </w:t>
      </w:r>
      <w:r w:rsidRPr="00453598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>взаимоотношениях подростков и степени адаптированности в социуме.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На основе полученных результатов был сделан вывод о том, что подростки с низким уровнем социализации (группа «Б») имеют низкие уровни развития эмоционального интеллекта. А подростки с высокой степенью социализированности (группа «А») имеют достаточно высокие уровни в развитии эмоционального интеллекта.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359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ЗАКЛЮЧЕНИЕ. Выдвинутая гипотеза доказана, установлено, что уровень социализированности и уровень развития эмоциональной сферы взаимосвязаны и однозначно влияют друг на друга – низкие показатели социальной зрелости идентичны таким же показателям в развитии эмоциональной сферы, а уровень высокой социальной зрелости, наоборот связан с высоким уровнем развития эмоционального интеллекта.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Литература:</w:t>
      </w:r>
    </w:p>
    <w:p w:rsidR="00453598" w:rsidRPr="00453598" w:rsidRDefault="00453598" w:rsidP="0045359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И.Н. Андреева. Понятие и структура эмоционального интеллекта // Социально-психологические проблемы ментальности: 6-я Международная научно-практическая конференция. – Смоленск, СГПУ, 2004. – Ч. 1. – С. 22–26</w:t>
      </w:r>
    </w:p>
    <w:p w:rsidR="00453598" w:rsidRPr="00453598" w:rsidRDefault="00453598" w:rsidP="00453598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Л. С. Выготский. Собрание сочинений в 6 томах. Том 4. Часть 2. Вопросы детской возрастной психологии / Л.С. Выготский. - М.: Говорящая книга, 2020</w:t>
      </w:r>
      <w:r w:rsidRPr="0045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-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872</w:t>
      </w:r>
      <w:r w:rsidRPr="00453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535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c.</w:t>
      </w:r>
    </w:p>
    <w:p w:rsidR="0064449D" w:rsidRDefault="0064449D">
      <w:bookmarkStart w:id="6" w:name="_GoBack"/>
      <w:bookmarkEnd w:id="6"/>
    </w:p>
    <w:sectPr w:rsidR="00644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2AC7"/>
    <w:multiLevelType w:val="multilevel"/>
    <w:tmpl w:val="929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98"/>
    <w:rsid w:val="00453598"/>
    <w:rsid w:val="0064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78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biblioteka/type-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biblioteka/socialnaya-pedagogi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1832</Words>
  <Characters>10446</Characters>
  <Application>Microsoft Office Word</Application>
  <DocSecurity>0</DocSecurity>
  <Lines>87</Lines>
  <Paragraphs>24</Paragraphs>
  <ScaleCrop>false</ScaleCrop>
  <Company>Microsoft</Company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2022-09-01T06:39:00Z</dcterms:created>
  <dcterms:modified xsi:type="dcterms:W3CDTF">2022-09-01T06:41:00Z</dcterms:modified>
</cp:coreProperties>
</file>