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75" w:rsidRPr="003C133D" w:rsidRDefault="003A0775" w:rsidP="003C13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8"/>
          <w:szCs w:val="28"/>
        </w:rPr>
      </w:pPr>
      <w:r>
        <w:t>Памятник истории ВОВ. Мемориал на братской могиле в виде площадки, мощенной плитами и надгробие в виде стены со стелой на стене надпись: «На этом поле, бывшем каменном карьере, немецко-фашистские захватчики расстреляли советских граждан в августе-ноябре 1942г. Вечная память Вам, советские люди!» Юго-восточная окраина г. Пролетар</w:t>
      </w:r>
      <w:r w:rsidR="006B010B">
        <w:t>ска</w:t>
      </w:r>
      <w:bookmarkStart w:id="0" w:name="_GoBack"/>
      <w:bookmarkEnd w:id="0"/>
    </w:p>
    <w:p w:rsidR="00221C18" w:rsidRDefault="001C25D2">
      <w:r w:rsidRPr="0041611B">
        <w:rPr>
          <w:rFonts w:ascii="Verdana" w:eastAsia="Times New Roman" w:hAnsi="Verdana" w:cs="Times New Roman"/>
          <w:sz w:val="18"/>
          <w:szCs w:val="18"/>
        </w:rPr>
        <w:t>Казалось, было холодно цветам,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И от росы они слегка поблекли.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Зарю, что шла по травам и кустам,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Обшарили немецкие бинокли.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Цветок, в росинках весь, к цветку приник,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И пограничник протянул к ним руки.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А немцы, кончив кофе пить, в тот миг</w:t>
      </w:r>
      <w:proofErr w:type="gramStart"/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В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>лезали в танки, закрывали люки.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Такою все дышало тишиной,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Что вся земля еще спала, казалось.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Кто знал, что между миром и войной</w:t>
      </w:r>
      <w:proofErr w:type="gramStart"/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В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>сего каких–то пять минут осталось.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С. Щипачев.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</w:r>
      <w:r w:rsidRPr="0041611B">
        <w:rPr>
          <w:rFonts w:ascii="Verdana" w:eastAsia="Times New Roman" w:hAnsi="Verdana" w:cs="Times New Roman"/>
          <w:sz w:val="18"/>
          <w:szCs w:val="18"/>
        </w:rPr>
        <w:br/>
        <w:t xml:space="preserve">21 июня 1941 года в станице Пролетарской разыгралась страшная буря. Тяжелые черные тучи двигались с запада, они заволокли небо от края до края, сверкали кроваво – красные молнии, гремел гром. Буря валила телеграфные столбы, вырывала с корнями деревья, срывала крыши, а потом на землю обрушились потоки воды, хлынул дождь. За несколько секунд вода залила землю. А еще через время все прекратилось. Это природное явление предупреждало о надвигающейся опасности, природа была возмущена готовящимся диким вероломством фашистов. На следующий день 22 июня, воскресным теплым солнечным утром многие жители станицы Пролетарской устремились на берег пруда. Люди были празднично одетые, с песнями под баян, пришли они на открытие пляжа. Но не суждено было этому мирному дню закончиться также хорошо, как он начался – началась война. На площади перед зданием райкома партии состоялся митинг, на котором выступавшие призвали всех, кто может сесть на коня и держать шашку в руках, подняться на защиту Родины от вероломного врага. Все выступавшие выказывали уверенность, что враг будет разбит за 2 – 3 недели и солдаты вернутся домой. Была объявлена мобилизация, 23 июня состоялись первые проводы отцов, сыновей, внуков на фронт. Их посадили на поезд и отправили на запад, на фронт. А дома, прильнув к репродукторам, все слушали последние новости, которые становились все страшнее. Уже в августе 1941 года вражеские самолеты сбросили бомбы на железнодорожную станцию, шпалопропиточный завод, офицерскую столовую. На шпалопропиточном заводе погибло 14 человек, а в офицерской столовой погибли все, кто там находился на обеде. А в станицу прибывали эшелоны с ранеными, госпиталь располагался в школе №4, ее только что построили и готовились открывать к 1 сентября1941г. Враг приближался к нашим краям. Все, кто имел хоть какой - то транспорт, грузили свое имущество и эвакуировались на восток. Колхозный скот угоняли тоже на восток за Волгу. Директор Детского дома Тарасова Ирина Михайловна провела собрание с воспитанниками и сказала, что транспорта нет для эвакуации, тем, кто будет уезжать, выдали справки о том, что они являются воспитанниками Детского дома. И дети 7 – 14 лет пошли пешком на восток. Кто – то детей подвозил, кто – то делился куском хлеба. Через Волгу переправились вместе с отступавшей воинской частью. В Казахстане их определили в местный Детский дом. Сколько человек было эвакуировано, никто не учитывал, просто этим было некому заниматься. На территорию района война пришла в знойные дни июля 1942 года. К этому времени гитлеровцы сумели оправиться от поражений под Москвой, Ростовом, Тихвином, восполнили свои потери за счет мобилизации, создали превосходство в живой силе и технике. Они поставили задачу – захватить Дон, Кубань, Кавказ, захватить Поволжье и Сталинград. В наших местах занять оборону по реке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Маныч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, и не допустить прорыва противника к Сальску, было поручено 24 пограничному полку, которым командовал полковник С.Е.Капустин. Славные пограничники удерживали этот рубеж с 25 по 31 июля 1942г, пока в живых не осталось ни одного солдата. 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 xml:space="preserve">Благодарные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сальчане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 установили памятник – барельеф возле реки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Маныч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, где сейчас расположен пос.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Манычстрой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>.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 Под сильным давлением превосходящих сил врага, части Советской Армии вынуждены были отступить. Гитлеровцы заняли ст. 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>Пролетарскую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 без боя. Для </w:t>
      </w:r>
      <w:r w:rsidRPr="0041611B">
        <w:rPr>
          <w:rFonts w:ascii="Verdana" w:eastAsia="Times New Roman" w:hAnsi="Verdana" w:cs="Times New Roman"/>
          <w:sz w:val="18"/>
          <w:szCs w:val="18"/>
        </w:rPr>
        <w:lastRenderedPageBreak/>
        <w:t>жителей станицы Пролетарской и района наступили страшные дни, «дни нового гитлеровского порядка». Немцы занимали дома наших жителей, отбирали продукты – «млеко», «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яйко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», «кур», а человеческую жизнь вообще не ценили. Гитлеровцы согнали всех жителей ст. 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>Пролетарской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 к карьеру и там их замучили, убили, а некоторых закопали заживо. Всего 1500 человек ни в чем не повинных женщин, стариков, детей было убито в старом карьере.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Полгода наш город был в оккупации. Бои за освобождение Пролетарского района начались в первых числах января 1943 года. Шестая гвардейская дивизия, совместно с 34 –ой стрелковой дивизией вышли в район х. Николаевский – 1, Николаевский -2, Красный Скотовод, Племхоз№1. Здесь завязались упорные, кровопролитные бои, которые продолжались до 17 января 1943 года. Хутора несколько раз переходили из рук в руки. Погибло по данным райвоенкомата там 2011 человек. В районе х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>.С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ухой, х. Ряски, х.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Коврино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 также шли тяжелые бои.308 –ой полк 10 января попал в окружение, ведя неравный бой с танками и пехотой противника и только 11января полк пробился из окружения, потеряв более300 солдат и офицеров. 15 января 1943 года, освободив ст. Орловскую, части продвинулись в сторону ст. Пролетарской и 17 января подошли с боями к станице. 17 января 126 –я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Горловская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 xml:space="preserve"> стрелковая дивизия при поддержке 59–ой механизированной бригады, завязала бои на восточной окраине ст. Пролетарской. Противник при помощи пехоты и танков и при поддержке сильного артиллерийского и минометного огня упорно оборонял восточную окраину станицы. Сильный ружейный и пулеметный огонь не позволял 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>наступающим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 продвигаться вперед. И все же части бригады достигли рубежей бойни и кладбища. Но противник опять перешел в контрнаступление и 690 –й стрелковый полк попал в окружение. Убит комбат, командование батальоном принял на себя ст. лейтенант Нисанов Хаим Давыдович. Немцы предложили окруженным сдаться, но бойцы ответили на предложение врага огнем и укрылись на территории кирпичного завода. Тогда немецкие танки стали расстреливать </w:t>
      </w:r>
      <w:proofErr w:type="gramStart"/>
      <w:r w:rsidRPr="0041611B">
        <w:rPr>
          <w:rFonts w:ascii="Verdana" w:eastAsia="Times New Roman" w:hAnsi="Verdana" w:cs="Times New Roman"/>
          <w:sz w:val="18"/>
          <w:szCs w:val="18"/>
        </w:rPr>
        <w:t>окруженных</w:t>
      </w:r>
      <w:proofErr w:type="gramEnd"/>
      <w:r w:rsidRPr="0041611B">
        <w:rPr>
          <w:rFonts w:ascii="Verdana" w:eastAsia="Times New Roman" w:hAnsi="Verdana" w:cs="Times New Roman"/>
          <w:sz w:val="18"/>
          <w:szCs w:val="18"/>
        </w:rPr>
        <w:t xml:space="preserve"> в упор. Как рассказывал бывший замполит полка, почти все погибли, но не сдались врагу в плен. И только 20 января 1943 года в 1.00 наши войска овладели восточной окраиной ст. Пролетарской и с боями к рассвету подошли к железнодорожной станции. Немецкая пехота, танки, артиллерия, большое количество автомашин отступили в юго–западном направлении.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>На степных просторах нашего района 27 братских могил. Установлено, что при освобождении нашего района погибло 3250 человека. Фамилии многих бойцов неизвестны, потому, что немногие имели при себе документы, адреса родных.</w:t>
      </w:r>
      <w:r w:rsidRPr="0041611B">
        <w:rPr>
          <w:rFonts w:ascii="Verdana" w:eastAsia="Times New Roman" w:hAnsi="Verdana" w:cs="Times New Roman"/>
          <w:sz w:val="18"/>
        </w:rPr>
        <w:t> </w:t>
      </w:r>
      <w:r w:rsidRPr="0041611B">
        <w:rPr>
          <w:rFonts w:ascii="Verdana" w:eastAsia="Times New Roman" w:hAnsi="Verdana" w:cs="Times New Roman"/>
          <w:sz w:val="18"/>
          <w:szCs w:val="18"/>
        </w:rPr>
        <w:br/>
        <w:t xml:space="preserve">За годы Великой Отечественной войны в нашем районе призвано и отправлено на фронт 6810 человек и большая часть не вернулась с полей сражения. Они погибли, пропали без вести, или умерли от ран. 8 мая 1990 года открыт Мемориал в городе Пролетарске не только воинам, погибшим в годы гражданской войны, воинам – освободителям в годы Великой Отечественной войны, но и нашим землякам – </w:t>
      </w:r>
      <w:proofErr w:type="spellStart"/>
      <w:r w:rsidRPr="0041611B">
        <w:rPr>
          <w:rFonts w:ascii="Verdana" w:eastAsia="Times New Roman" w:hAnsi="Verdana" w:cs="Times New Roman"/>
          <w:sz w:val="18"/>
          <w:szCs w:val="18"/>
        </w:rPr>
        <w:t>пролетарцам</w:t>
      </w:r>
      <w:proofErr w:type="spellEnd"/>
      <w:r w:rsidRPr="0041611B">
        <w:rPr>
          <w:rFonts w:ascii="Verdana" w:eastAsia="Times New Roman" w:hAnsi="Verdana" w:cs="Times New Roman"/>
          <w:sz w:val="18"/>
          <w:szCs w:val="18"/>
        </w:rPr>
        <w:t>, которые не вернулись с полей сражений в 1941 – 45 гг., воинам – афганцам.</w:t>
      </w:r>
    </w:p>
    <w:sectPr w:rsidR="00221C18" w:rsidSect="00C1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5D2"/>
    <w:rsid w:val="001C25D2"/>
    <w:rsid w:val="00221C18"/>
    <w:rsid w:val="003A0775"/>
    <w:rsid w:val="003C133D"/>
    <w:rsid w:val="006B010B"/>
    <w:rsid w:val="007A090B"/>
    <w:rsid w:val="00C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A0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</cp:lastModifiedBy>
  <cp:revision>6</cp:revision>
  <dcterms:created xsi:type="dcterms:W3CDTF">2021-02-19T06:49:00Z</dcterms:created>
  <dcterms:modified xsi:type="dcterms:W3CDTF">2022-08-26T07:30:00Z</dcterms:modified>
</cp:coreProperties>
</file>