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0E" w:rsidRDefault="002F100E" w:rsidP="002F100E">
      <w:pPr>
        <w:pStyle w:val="a4"/>
        <w:shd w:val="clear" w:color="auto" w:fill="FFFFFF"/>
        <w:spacing w:before="0" w:beforeAutospacing="0" w:after="300" w:afterAutospacing="0" w:line="360" w:lineRule="auto"/>
        <w:jc w:val="center"/>
        <w:rPr>
          <w:b/>
          <w:sz w:val="28"/>
          <w:szCs w:val="28"/>
        </w:rPr>
      </w:pPr>
      <w:r w:rsidRPr="000900CA">
        <w:rPr>
          <w:b/>
          <w:sz w:val="28"/>
          <w:szCs w:val="28"/>
        </w:rPr>
        <w:t>Использование эколого-краеведческого материала на уроках  в коррекционной школе</w:t>
      </w:r>
    </w:p>
    <w:p w:rsidR="002F100E" w:rsidRDefault="002F100E" w:rsidP="002F100E">
      <w:pPr>
        <w:pStyle w:val="a4"/>
        <w:shd w:val="clear" w:color="auto" w:fill="FFFFFF"/>
        <w:spacing w:before="0" w:beforeAutospacing="0" w:after="300" w:afterAutospacing="0" w:line="360" w:lineRule="auto"/>
        <w:jc w:val="center"/>
        <w:rPr>
          <w:b/>
          <w:sz w:val="28"/>
          <w:szCs w:val="28"/>
        </w:rPr>
      </w:pPr>
    </w:p>
    <w:p w:rsidR="002F100E" w:rsidRPr="000900CA" w:rsidRDefault="002F100E" w:rsidP="002F100E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0900CA">
        <w:rPr>
          <w:sz w:val="28"/>
          <w:szCs w:val="28"/>
        </w:rPr>
        <w:t xml:space="preserve">        Сложившаяся экологическая обстановка ставит перед человеком важную задачу –</w:t>
      </w:r>
      <w:r w:rsidRPr="000900CA">
        <w:rPr>
          <w:rStyle w:val="apple-converted-space"/>
          <w:sz w:val="28"/>
          <w:szCs w:val="28"/>
        </w:rPr>
        <w:t> </w:t>
      </w:r>
      <w:r w:rsidRPr="000900CA">
        <w:rPr>
          <w:bCs/>
          <w:sz w:val="28"/>
          <w:szCs w:val="28"/>
        </w:rPr>
        <w:t>сохранение экологических условий жизни</w:t>
      </w:r>
      <w:r w:rsidRPr="000900CA">
        <w:rPr>
          <w:sz w:val="28"/>
          <w:szCs w:val="28"/>
        </w:rPr>
        <w:t>. В связи с этим остро встаёт вопрос об экологической грамотности и экологической культуре нынешнего поколения. Эти показатели находятся на крайне низком уровне, поэтому все проблемы меркнут – остается одна: подготовить обучающихся с ОВЗ к ориентации в социуме, к осмыслению его как совокупности культурных достижений человеческого общества, способствовать взаимопониманию и продуктивному общению представителей различных культур.</w:t>
      </w:r>
      <w:r w:rsidRPr="000900CA">
        <w:rPr>
          <w:rStyle w:val="apple-converted-space"/>
          <w:sz w:val="28"/>
          <w:szCs w:val="28"/>
        </w:rPr>
        <w:t> </w:t>
      </w:r>
      <w:r w:rsidRPr="000900CA">
        <w:rPr>
          <w:sz w:val="28"/>
          <w:szCs w:val="28"/>
        </w:rPr>
        <w:br/>
        <w:t xml:space="preserve">          Под</w:t>
      </w:r>
      <w:r w:rsidRPr="000900CA">
        <w:rPr>
          <w:rStyle w:val="apple-converted-space"/>
          <w:sz w:val="28"/>
          <w:szCs w:val="28"/>
        </w:rPr>
        <w:t> </w:t>
      </w:r>
      <w:r w:rsidRPr="000900CA">
        <w:rPr>
          <w:bCs/>
          <w:sz w:val="28"/>
          <w:szCs w:val="28"/>
        </w:rPr>
        <w:t>эколого-краеведческим образованием</w:t>
      </w:r>
      <w:r w:rsidRPr="000900CA">
        <w:rPr>
          <w:rStyle w:val="apple-converted-space"/>
          <w:sz w:val="28"/>
          <w:szCs w:val="28"/>
        </w:rPr>
        <w:t> </w:t>
      </w:r>
      <w:r w:rsidRPr="000900CA">
        <w:rPr>
          <w:sz w:val="28"/>
          <w:szCs w:val="28"/>
        </w:rPr>
        <w:t xml:space="preserve">мы понимаем систему экологических знаний с краеведческой направленностью. Вот цели и задачи, которые необходимо ставить </w:t>
      </w:r>
      <w:proofErr w:type="gramStart"/>
      <w:r w:rsidRPr="000900CA">
        <w:rPr>
          <w:sz w:val="28"/>
          <w:szCs w:val="28"/>
        </w:rPr>
        <w:t>перед</w:t>
      </w:r>
      <w:proofErr w:type="gramEnd"/>
      <w:r w:rsidRPr="000900CA">
        <w:rPr>
          <w:sz w:val="28"/>
          <w:szCs w:val="28"/>
        </w:rPr>
        <w:t xml:space="preserve"> обучающимися, при проведении игр</w:t>
      </w:r>
      <w:r>
        <w:rPr>
          <w:sz w:val="28"/>
          <w:szCs w:val="28"/>
        </w:rPr>
        <w:t xml:space="preserve">  «Поле - Чудес»</w:t>
      </w:r>
      <w:r w:rsidRPr="000900CA">
        <w:rPr>
          <w:sz w:val="28"/>
          <w:szCs w:val="28"/>
        </w:rPr>
        <w:t>: научить детей воспринимать окружающий мир, понимать природу родного края, воспитать экологическое сознание и поведение.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sz w:val="28"/>
          <w:szCs w:val="28"/>
        </w:rPr>
      </w:pPr>
      <w:r w:rsidRPr="000900CA">
        <w:rPr>
          <w:sz w:val="28"/>
          <w:szCs w:val="28"/>
        </w:rPr>
        <w:t xml:space="preserve">Формирование экологического сознания, экологических знаний и убеждений - одна из важнейших задач современной школы. Необходимо дать ребенку с ОВЗ  не только знания об окружающем мире, но и научить его понимать законы природы, определяющие жизнь человека, соблюдать нравственные и правовые принципы природопользования.  Основным содержанием экологического образования и воспитания </w:t>
      </w:r>
      <w:r>
        <w:rPr>
          <w:sz w:val="28"/>
          <w:szCs w:val="28"/>
        </w:rPr>
        <w:t xml:space="preserve">обучающихся </w:t>
      </w:r>
      <w:r w:rsidRPr="000900CA">
        <w:rPr>
          <w:sz w:val="28"/>
          <w:szCs w:val="28"/>
        </w:rPr>
        <w:t>коррекционных школ является формирование осознано</w:t>
      </w:r>
      <w:r>
        <w:rPr>
          <w:sz w:val="28"/>
          <w:szCs w:val="28"/>
        </w:rPr>
        <w:t xml:space="preserve"> </w:t>
      </w:r>
      <w:r w:rsidRPr="000900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00CA">
        <w:rPr>
          <w:sz w:val="28"/>
          <w:szCs w:val="28"/>
        </w:rPr>
        <w:t xml:space="preserve">правильного отношения к </w:t>
      </w:r>
      <w:r>
        <w:rPr>
          <w:sz w:val="28"/>
          <w:szCs w:val="28"/>
        </w:rPr>
        <w:t xml:space="preserve"> </w:t>
      </w:r>
      <w:r w:rsidRPr="000900CA">
        <w:rPr>
          <w:sz w:val="28"/>
          <w:szCs w:val="28"/>
        </w:rPr>
        <w:t>природным явлени</w:t>
      </w:r>
      <w:r>
        <w:rPr>
          <w:sz w:val="28"/>
          <w:szCs w:val="28"/>
        </w:rPr>
        <w:t>я</w:t>
      </w:r>
      <w:r w:rsidRPr="000900CA">
        <w:rPr>
          <w:sz w:val="28"/>
          <w:szCs w:val="28"/>
        </w:rPr>
        <w:t xml:space="preserve">м. </w:t>
      </w:r>
    </w:p>
    <w:p w:rsidR="002F100E" w:rsidRPr="000900CA" w:rsidRDefault="002F100E" w:rsidP="002F100E">
      <w:pPr>
        <w:spacing w:line="360" w:lineRule="auto"/>
        <w:ind w:firstLine="708"/>
        <w:jc w:val="both"/>
        <w:rPr>
          <w:sz w:val="28"/>
          <w:szCs w:val="28"/>
        </w:rPr>
      </w:pPr>
      <w:r w:rsidRPr="000900CA">
        <w:rPr>
          <w:sz w:val="28"/>
          <w:szCs w:val="28"/>
        </w:rPr>
        <w:t>Для того</w:t>
      </w:r>
      <w:proofErr w:type="gramStart"/>
      <w:r w:rsidRPr="000900CA">
        <w:rPr>
          <w:sz w:val="28"/>
          <w:szCs w:val="28"/>
        </w:rPr>
        <w:t>,</w:t>
      </w:r>
      <w:proofErr w:type="gramEnd"/>
      <w:r w:rsidRPr="000900CA">
        <w:rPr>
          <w:sz w:val="28"/>
          <w:szCs w:val="28"/>
        </w:rPr>
        <w:t xml:space="preserve"> чтобы заинтересовать обучающихся, уроки должны быть разнообразными, интересными, увлекательными. В своей педагогической практике мною используются различные формы и методы проведения </w:t>
      </w:r>
      <w:r w:rsidRPr="000900CA">
        <w:rPr>
          <w:sz w:val="28"/>
          <w:szCs w:val="28"/>
        </w:rPr>
        <w:lastRenderedPageBreak/>
        <w:t xml:space="preserve">уроков. </w:t>
      </w:r>
      <w:r>
        <w:rPr>
          <w:sz w:val="28"/>
          <w:szCs w:val="28"/>
        </w:rPr>
        <w:t xml:space="preserve">Представленные игры «Поле - Чудес» можно провести как обобщающий урок по темам, можно вставить как фрагмент в урок, при отгадывании представителя фауны Кемеровской области. После завершения игры предложить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 приготовить сообщения, доклад  по данной теме,  что способствует расширению и обобщению знаний в изучаемом вопросе.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sz w:val="28"/>
          <w:szCs w:val="28"/>
        </w:rPr>
      </w:pPr>
      <w:r w:rsidRPr="000900CA">
        <w:rPr>
          <w:sz w:val="28"/>
          <w:szCs w:val="28"/>
        </w:rPr>
        <w:t>Особое место в формировании у школьников любви и бережного отношения к природе занимает развитие любознательности, которая характеризуется стремлением проникнуть за пределы увиденного, узнать неведомое. Процесс этот сопровождается удивлением, радостью, чувством удовлетворенности. Но в большинстве случаев дети самостоятельно не могут объяснить интересующие их явления природы, а потому, если взрослые не помогут им в этом, то интерес к природе может угаснуть. Интерес к природе, проявляется:</w:t>
      </w:r>
    </w:p>
    <w:p w:rsidR="002F100E" w:rsidRPr="008108A3" w:rsidRDefault="002F100E" w:rsidP="002F100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108A3">
        <w:rPr>
          <w:sz w:val="28"/>
          <w:szCs w:val="28"/>
        </w:rPr>
        <w:t>в стремлении познать природу (живую и неживую);</w:t>
      </w:r>
    </w:p>
    <w:p w:rsidR="002F100E" w:rsidRPr="008108A3" w:rsidRDefault="002F100E" w:rsidP="002F100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108A3">
        <w:rPr>
          <w:sz w:val="28"/>
          <w:szCs w:val="28"/>
        </w:rPr>
        <w:t>в чтении (слушании) книг о природе;</w:t>
      </w:r>
    </w:p>
    <w:p w:rsidR="002F100E" w:rsidRPr="008108A3" w:rsidRDefault="002F100E" w:rsidP="002F100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108A3">
        <w:rPr>
          <w:sz w:val="28"/>
          <w:szCs w:val="28"/>
        </w:rPr>
        <w:t>в деятельности по защите природы;</w:t>
      </w:r>
    </w:p>
    <w:p w:rsidR="002F100E" w:rsidRPr="000900CA" w:rsidRDefault="002F100E" w:rsidP="002F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08A3">
        <w:rPr>
          <w:sz w:val="28"/>
          <w:szCs w:val="28"/>
        </w:rPr>
        <w:t xml:space="preserve">Все это возможно использовать на нестандартных играх </w:t>
      </w:r>
      <w:r>
        <w:rPr>
          <w:sz w:val="28"/>
          <w:szCs w:val="28"/>
        </w:rPr>
        <w:t xml:space="preserve">по экологии. </w:t>
      </w:r>
      <w:r w:rsidRPr="000900CA">
        <w:rPr>
          <w:sz w:val="28"/>
          <w:szCs w:val="28"/>
        </w:rPr>
        <w:t xml:space="preserve">Вместе с тем эмоциональный опыт взаимодействия ребенка с природой может иметь и негативную окрашенность. В чем это выражается? Многие дети неприязненно относятся к насекомым, пресмыкающимся и земноводным, допускают при общении с ними негативные действия. </w:t>
      </w:r>
      <w:proofErr w:type="gramStart"/>
      <w:r w:rsidRPr="000900CA">
        <w:rPr>
          <w:sz w:val="28"/>
          <w:szCs w:val="28"/>
        </w:rPr>
        <w:t>Если взрослый не обращает на это внимания, дети привыкают делить объекты природы на красивые и некрасивые, нужные и ненужные и соответственно строить свое отношение к ним.</w:t>
      </w:r>
      <w:proofErr w:type="gramEnd"/>
      <w:r w:rsidRPr="000900CA">
        <w:rPr>
          <w:sz w:val="28"/>
          <w:szCs w:val="28"/>
        </w:rPr>
        <w:t xml:space="preserve"> Школьники утверждаются во мнении, что характер отношения к природному объекту определяется его внешними характеристиками, а не его сущностью как живого организма. В результате вместо накопления позитивных эмоций - удивления (например, как интересно кузнечик приспособился к среде), сопереживания (например, попавшему в беду лягушонку), радости (например, от помощи маленькому </w:t>
      </w:r>
      <w:r w:rsidRPr="000900CA">
        <w:rPr>
          <w:sz w:val="28"/>
          <w:szCs w:val="28"/>
        </w:rPr>
        <w:lastRenderedPageBreak/>
        <w:t>жучку или червячку) - ребенок приобретает опыт равнодушного или даже бессердечного отношения к неприятным, на его взгляд, объектам.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sz w:val="28"/>
          <w:szCs w:val="28"/>
        </w:rPr>
      </w:pPr>
      <w:r w:rsidRPr="000900CA">
        <w:rPr>
          <w:sz w:val="28"/>
          <w:szCs w:val="28"/>
        </w:rPr>
        <w:t>Позитивный эмоциональный опыт также не свойствен отношению детей к растениям. Нередко они «</w:t>
      </w:r>
      <w:proofErr w:type="spellStart"/>
      <w:r w:rsidRPr="000900CA">
        <w:rPr>
          <w:sz w:val="28"/>
          <w:szCs w:val="28"/>
        </w:rPr>
        <w:t>опредмечиваются</w:t>
      </w:r>
      <w:proofErr w:type="spellEnd"/>
      <w:r w:rsidRPr="000900CA">
        <w:rPr>
          <w:sz w:val="28"/>
          <w:szCs w:val="28"/>
        </w:rPr>
        <w:t xml:space="preserve">» детьми, в общении с ними проявляется равнодушие или бездумные действия, особенно по отношению к дикорастущим видам. Отношение детей к ним часто не отличается от отношения к неживым объектам (песку, глине, снегу). Из-за сиюминутной прихоти дети ломают ветки деревьев, кустарников, рвут охапками и затем без сожаления бросают цветущие растения, топчут газоны. Во многом подобные поступки объясняются тем, что многие они не считают растения живыми. 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sz w:val="28"/>
          <w:szCs w:val="28"/>
        </w:rPr>
      </w:pPr>
      <w:r w:rsidRPr="000900CA">
        <w:rPr>
          <w:sz w:val="28"/>
          <w:szCs w:val="28"/>
        </w:rPr>
        <w:t xml:space="preserve">При невнимательном отношении к этому взрослого упускается возможность формирования у школьников удивления, любопытства к </w:t>
      </w:r>
      <w:proofErr w:type="gramStart"/>
      <w:r w:rsidRPr="000900CA">
        <w:rPr>
          <w:sz w:val="28"/>
          <w:szCs w:val="28"/>
        </w:rPr>
        <w:t>привычным обитателям</w:t>
      </w:r>
      <w:proofErr w:type="gramEnd"/>
      <w:r w:rsidRPr="000900CA">
        <w:rPr>
          <w:sz w:val="28"/>
          <w:szCs w:val="28"/>
        </w:rPr>
        <w:t xml:space="preserve"> уголка природы - ценных эмоциональных переживаний, лежащих в основе познавательного интереса. 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sz w:val="28"/>
          <w:szCs w:val="28"/>
        </w:rPr>
      </w:pPr>
      <w:r w:rsidRPr="000900CA">
        <w:rPr>
          <w:sz w:val="28"/>
          <w:szCs w:val="28"/>
        </w:rPr>
        <w:t xml:space="preserve">Содержание школьного курса естественно - научных дисциплин специальных (коррекционных) общеобразовательных учреждений </w:t>
      </w:r>
      <w:r w:rsidRPr="000900CA">
        <w:rPr>
          <w:sz w:val="28"/>
          <w:szCs w:val="28"/>
          <w:lang w:val="en-US"/>
        </w:rPr>
        <w:t>VIII</w:t>
      </w:r>
      <w:r w:rsidRPr="000900CA">
        <w:rPr>
          <w:sz w:val="28"/>
          <w:szCs w:val="28"/>
        </w:rPr>
        <w:t xml:space="preserve"> вида способствует экологическому воспитанию школьников и имеет для этого огромные возможности. В их реализации и подготовке экологически грамотного поколения основная роль принадлежит учителю, его творческой инициативе.</w:t>
      </w:r>
    </w:p>
    <w:p w:rsidR="002F100E" w:rsidRPr="000900CA" w:rsidRDefault="002F100E" w:rsidP="002F100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Поэтому важно </w:t>
      </w:r>
      <w:r w:rsidRPr="000900CA">
        <w:rPr>
          <w:sz w:val="28"/>
          <w:szCs w:val="28"/>
        </w:rPr>
        <w:t>воспитывать у детей чувство непримиримости к фактам безответственного поведения людей, например, непотушенным кострам, оставленному мусору. Им целесообразно противопоставить правильные практические действия: уборку мусора, расчистку родников и т. д. Особое внимание надо уделить искоренению в некоторых детях стремления мучить животных, убивать их.</w:t>
      </w:r>
      <w:r>
        <w:rPr>
          <w:sz w:val="28"/>
          <w:szCs w:val="28"/>
        </w:rPr>
        <w:t xml:space="preserve"> Во время проведения игры, делать загадкой для детей того или иного представителя растительного мира или животного, тем самым </w:t>
      </w:r>
      <w:r w:rsidRPr="000900CA">
        <w:rPr>
          <w:sz w:val="28"/>
          <w:szCs w:val="28"/>
        </w:rPr>
        <w:t>повыш</w:t>
      </w:r>
      <w:r>
        <w:rPr>
          <w:sz w:val="28"/>
          <w:szCs w:val="28"/>
        </w:rPr>
        <w:t>ать</w:t>
      </w:r>
      <w:r w:rsidRPr="000900CA">
        <w:rPr>
          <w:sz w:val="28"/>
          <w:szCs w:val="28"/>
        </w:rPr>
        <w:t xml:space="preserve"> уров</w:t>
      </w:r>
      <w:r>
        <w:rPr>
          <w:sz w:val="28"/>
          <w:szCs w:val="28"/>
        </w:rPr>
        <w:t xml:space="preserve">ень </w:t>
      </w:r>
      <w:r w:rsidRPr="000900CA">
        <w:rPr>
          <w:sz w:val="28"/>
          <w:szCs w:val="28"/>
        </w:rPr>
        <w:t xml:space="preserve">нравственно-экологической </w:t>
      </w:r>
      <w:r w:rsidRPr="000900CA">
        <w:rPr>
          <w:sz w:val="28"/>
          <w:szCs w:val="28"/>
        </w:rPr>
        <w:lastRenderedPageBreak/>
        <w:t>компетентности</w:t>
      </w:r>
      <w:r>
        <w:rPr>
          <w:sz w:val="28"/>
          <w:szCs w:val="28"/>
        </w:rPr>
        <w:t xml:space="preserve">, </w:t>
      </w:r>
      <w:r w:rsidRPr="000900CA">
        <w:rPr>
          <w:sz w:val="28"/>
          <w:szCs w:val="28"/>
        </w:rPr>
        <w:t xml:space="preserve"> создание </w:t>
      </w:r>
      <w:r>
        <w:rPr>
          <w:sz w:val="28"/>
          <w:szCs w:val="28"/>
        </w:rPr>
        <w:t xml:space="preserve">на уроках </w:t>
      </w:r>
      <w:r w:rsidRPr="000900CA">
        <w:rPr>
          <w:sz w:val="28"/>
          <w:szCs w:val="28"/>
        </w:rPr>
        <w:t xml:space="preserve"> атмосферы интересов по экологическому воспитанию.</w:t>
      </w:r>
    </w:p>
    <w:p w:rsidR="002F100E" w:rsidRPr="000900CA" w:rsidRDefault="002F100E" w:rsidP="002F100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работе </w:t>
      </w:r>
      <w:r w:rsidRPr="00D401A7">
        <w:rPr>
          <w:sz w:val="28"/>
          <w:szCs w:val="28"/>
        </w:rPr>
        <w:t xml:space="preserve"> представлены  </w:t>
      </w:r>
      <w:r w:rsidRPr="000E6988">
        <w:rPr>
          <w:sz w:val="28"/>
          <w:szCs w:val="28"/>
        </w:rPr>
        <w:t>авторские разработки игр «Поле - Чудес»</w:t>
      </w:r>
      <w:r>
        <w:rPr>
          <w:sz w:val="28"/>
          <w:szCs w:val="28"/>
        </w:rPr>
        <w:t xml:space="preserve">, </w:t>
      </w:r>
      <w:r w:rsidRPr="00D401A7">
        <w:rPr>
          <w:sz w:val="28"/>
          <w:szCs w:val="28"/>
        </w:rPr>
        <w:t xml:space="preserve">         </w:t>
      </w:r>
      <w:r>
        <w:rPr>
          <w:sz w:val="28"/>
          <w:szCs w:val="28"/>
        </w:rPr>
        <w:t>р</w:t>
      </w:r>
      <w:r w:rsidRPr="00D401A7">
        <w:rPr>
          <w:sz w:val="28"/>
          <w:szCs w:val="28"/>
        </w:rPr>
        <w:t>азработанные</w:t>
      </w:r>
      <w:r>
        <w:rPr>
          <w:sz w:val="28"/>
          <w:szCs w:val="28"/>
        </w:rPr>
        <w:t xml:space="preserve">  </w:t>
      </w:r>
      <w:r w:rsidRPr="00D401A7">
        <w:rPr>
          <w:sz w:val="28"/>
          <w:szCs w:val="28"/>
        </w:rPr>
        <w:t>для обучающихся  образовательного учреждения VIII вида</w:t>
      </w:r>
      <w:r>
        <w:rPr>
          <w:sz w:val="28"/>
          <w:szCs w:val="28"/>
        </w:rPr>
        <w:t>.</w:t>
      </w:r>
      <w:proofErr w:type="gramEnd"/>
      <w:r w:rsidRPr="00D401A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401A7">
        <w:rPr>
          <w:sz w:val="28"/>
          <w:szCs w:val="28"/>
        </w:rPr>
        <w:t xml:space="preserve">гры своей целью ставят формирование у детей с ограниченными возможностями здоровья </w:t>
      </w:r>
      <w:r>
        <w:rPr>
          <w:sz w:val="28"/>
          <w:szCs w:val="28"/>
        </w:rPr>
        <w:t xml:space="preserve"> </w:t>
      </w:r>
      <w:r w:rsidRPr="00D401A7">
        <w:rPr>
          <w:sz w:val="28"/>
          <w:szCs w:val="28"/>
        </w:rPr>
        <w:t>экологического мировоззрения, базирующегося на элементарных эколо</w:t>
      </w:r>
      <w:r>
        <w:rPr>
          <w:sz w:val="28"/>
          <w:szCs w:val="28"/>
        </w:rPr>
        <w:t>го - краеведческих знаниях, сти</w:t>
      </w:r>
      <w:r w:rsidRPr="000900CA">
        <w:rPr>
          <w:sz w:val="28"/>
          <w:szCs w:val="28"/>
        </w:rPr>
        <w:t xml:space="preserve">мулирование эмоционального реагирования, развитие толерантности и использование их для адекватного поведения в окружающем мире. </w:t>
      </w:r>
    </w:p>
    <w:p w:rsidR="002F100E" w:rsidRPr="000900CA" w:rsidRDefault="002F100E" w:rsidP="002F100E">
      <w:pPr>
        <w:spacing w:line="360" w:lineRule="auto"/>
        <w:jc w:val="both"/>
        <w:rPr>
          <w:sz w:val="28"/>
          <w:szCs w:val="28"/>
        </w:rPr>
      </w:pPr>
      <w:r w:rsidRPr="000900CA">
        <w:rPr>
          <w:sz w:val="28"/>
          <w:szCs w:val="28"/>
        </w:rPr>
        <w:t xml:space="preserve">          Содержание игр направлено на решение задач по развитию и коррекции познавательной деятельности, нравственного и экологического воспитания, адаптации к жизни в современном обществе детей с нарушением интеллекта. 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rStyle w:val="postbody1"/>
          <w:sz w:val="28"/>
          <w:szCs w:val="28"/>
        </w:rPr>
      </w:pPr>
      <w:r w:rsidRPr="000900CA">
        <w:rPr>
          <w:sz w:val="28"/>
          <w:szCs w:val="28"/>
        </w:rPr>
        <w:t xml:space="preserve">Учитывая особенности </w:t>
      </w:r>
      <w:proofErr w:type="gramStart"/>
      <w:r w:rsidRPr="000900CA">
        <w:rPr>
          <w:sz w:val="28"/>
          <w:szCs w:val="28"/>
        </w:rPr>
        <w:t>обучающихся</w:t>
      </w:r>
      <w:proofErr w:type="gramEnd"/>
      <w:r w:rsidRPr="000900CA">
        <w:rPr>
          <w:sz w:val="28"/>
          <w:szCs w:val="28"/>
        </w:rPr>
        <w:t xml:space="preserve">  информационный материал дается в упрощенной форме, избирательно. Для лучшего усвоения детьми экологических представлений на уроках и занятиях используется метод вариативного повторения (постоянного возвращения к темам), разнообразная наглядность, чередование разных видов деятельности, индивидуальная работа с учётом структуры дефекта обучающихся.</w:t>
      </w:r>
      <w:r w:rsidRPr="000900CA">
        <w:rPr>
          <w:rStyle w:val="postbody1"/>
          <w:sz w:val="28"/>
          <w:szCs w:val="28"/>
        </w:rPr>
        <w:t xml:space="preserve"> Сегодня это становится возможным благодаря применению в образовательном процессе ИКТ</w:t>
      </w:r>
      <w:r>
        <w:rPr>
          <w:rStyle w:val="postbody1"/>
          <w:sz w:val="28"/>
          <w:szCs w:val="28"/>
        </w:rPr>
        <w:t xml:space="preserve"> (электронное пособие)</w:t>
      </w:r>
      <w:r w:rsidRPr="000900CA">
        <w:rPr>
          <w:rStyle w:val="postbody1"/>
          <w:sz w:val="28"/>
          <w:szCs w:val="28"/>
        </w:rPr>
        <w:t>.</w:t>
      </w:r>
    </w:p>
    <w:p w:rsidR="002F100E" w:rsidRPr="000900CA" w:rsidRDefault="002F100E" w:rsidP="002F100E">
      <w:pPr>
        <w:spacing w:line="360" w:lineRule="auto"/>
        <w:ind w:firstLine="709"/>
        <w:jc w:val="both"/>
        <w:rPr>
          <w:sz w:val="28"/>
          <w:szCs w:val="28"/>
        </w:rPr>
      </w:pPr>
      <w:r w:rsidRPr="000900CA">
        <w:rPr>
          <w:rStyle w:val="postbody1"/>
          <w:sz w:val="28"/>
          <w:szCs w:val="28"/>
        </w:rPr>
        <w:t xml:space="preserve">ИКТ предоставляют новые возможности доступа к знаниям и их совместного использования. </w:t>
      </w:r>
      <w:r w:rsidRPr="000900CA">
        <w:rPr>
          <w:sz w:val="28"/>
          <w:szCs w:val="28"/>
        </w:rPr>
        <w:t xml:space="preserve">      Кроме этого, следует отметить, что при использовании информационных технологий в образовании роль педагогического дизайна многократно возрастает, поскольку изменяется деятельность педагога.</w:t>
      </w:r>
      <w:r>
        <w:rPr>
          <w:sz w:val="28"/>
          <w:szCs w:val="28"/>
        </w:rPr>
        <w:t xml:space="preserve"> </w:t>
      </w:r>
      <w:r w:rsidRPr="000900CA">
        <w:rPr>
          <w:sz w:val="28"/>
          <w:szCs w:val="28"/>
        </w:rPr>
        <w:t xml:space="preserve">Наглядные пособия являются средством для создания новых и воспроизведения имеющихся чувственных образов в сознании обучающихся. Поэтому электронные презентации можно разглядывать как дидактическое средство обучения, а мультимедийный проектор – техническое средство, дозволяющее показ презентации в классе. </w:t>
      </w:r>
      <w:r w:rsidRPr="000900CA">
        <w:rPr>
          <w:sz w:val="28"/>
          <w:szCs w:val="28"/>
        </w:rPr>
        <w:lastRenderedPageBreak/>
        <w:t>Электронную презентацию можно отнести к электронным учебным пособиям, однако лишь с оговоркой: электронные учебные пособия рассматриваются как самостоятельные средства обучения, а презентация – вспомогательное, используемое учителем на уроке и требующее его комментариев и дополнений. Под электронной презентацией понимается логически связанную последовательность слайдов, объединенную одной темой и общими принципами дизайна.</w:t>
      </w:r>
      <w:r>
        <w:rPr>
          <w:sz w:val="28"/>
          <w:szCs w:val="28"/>
        </w:rPr>
        <w:t xml:space="preserve"> </w:t>
      </w:r>
      <w:r w:rsidRPr="000900CA">
        <w:rPr>
          <w:sz w:val="28"/>
          <w:szCs w:val="28"/>
        </w:rPr>
        <w:t xml:space="preserve">Для обучающихся нашей школы необходимы презентации более высокого уровня, чтобы заинтересовать и увлечь учащихся с нарушениями в развитии, ведь это сделать порой очень сложно. </w:t>
      </w:r>
      <w:proofErr w:type="spellStart"/>
      <w:r w:rsidRPr="000900CA">
        <w:rPr>
          <w:sz w:val="28"/>
          <w:szCs w:val="28"/>
        </w:rPr>
        <w:t>Мультимедийность</w:t>
      </w:r>
      <w:proofErr w:type="spellEnd"/>
      <w:r w:rsidRPr="000900CA">
        <w:rPr>
          <w:sz w:val="28"/>
          <w:szCs w:val="28"/>
        </w:rPr>
        <w:t xml:space="preserve"> облегчает процесс запоминания, позволяет сделать урок более интересным и динамичным, «погрузить» обучающегося в обстановку какого-либо события, создать иллюзию соприсутствия, сопереживания, содействует становлению объемных и ярких представлений о прошлом.</w:t>
      </w:r>
    </w:p>
    <w:p w:rsidR="002F100E" w:rsidRPr="000900CA" w:rsidRDefault="002F100E" w:rsidP="002F100E">
      <w:pPr>
        <w:spacing w:line="360" w:lineRule="auto"/>
        <w:jc w:val="both"/>
        <w:rPr>
          <w:sz w:val="28"/>
          <w:szCs w:val="28"/>
        </w:rPr>
      </w:pPr>
      <w:r w:rsidRPr="000900CA">
        <w:rPr>
          <w:sz w:val="28"/>
          <w:szCs w:val="28"/>
        </w:rPr>
        <w:t xml:space="preserve">         Формирование экологического сознания, экологической культуры - это длительный процесс, который может осуществляться на протяжении всей жизни человека под влиянием различных факторов.</w:t>
      </w:r>
    </w:p>
    <w:p w:rsidR="005B2D83" w:rsidRDefault="005B2D83">
      <w:bookmarkStart w:id="0" w:name="_GoBack"/>
      <w:bookmarkEnd w:id="0"/>
    </w:p>
    <w:sectPr w:rsidR="005B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C3A"/>
    <w:multiLevelType w:val="hybridMultilevel"/>
    <w:tmpl w:val="BC28F2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0E"/>
    <w:rsid w:val="002F100E"/>
    <w:rsid w:val="005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00E"/>
    <w:pPr>
      <w:ind w:left="720"/>
      <w:contextualSpacing/>
    </w:pPr>
  </w:style>
  <w:style w:type="character" w:customStyle="1" w:styleId="apple-converted-space">
    <w:name w:val="apple-converted-space"/>
    <w:basedOn w:val="a0"/>
    <w:rsid w:val="002F100E"/>
  </w:style>
  <w:style w:type="paragraph" w:styleId="a4">
    <w:name w:val="Normal (Web)"/>
    <w:basedOn w:val="a"/>
    <w:unhideWhenUsed/>
    <w:rsid w:val="002F100E"/>
    <w:pPr>
      <w:spacing w:before="100" w:beforeAutospacing="1" w:after="100" w:afterAutospacing="1"/>
    </w:pPr>
  </w:style>
  <w:style w:type="character" w:customStyle="1" w:styleId="postbody1">
    <w:name w:val="postbody1"/>
    <w:basedOn w:val="a0"/>
    <w:rsid w:val="002F100E"/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00E"/>
    <w:pPr>
      <w:ind w:left="720"/>
      <w:contextualSpacing/>
    </w:pPr>
  </w:style>
  <w:style w:type="character" w:customStyle="1" w:styleId="apple-converted-space">
    <w:name w:val="apple-converted-space"/>
    <w:basedOn w:val="a0"/>
    <w:rsid w:val="002F100E"/>
  </w:style>
  <w:style w:type="paragraph" w:styleId="a4">
    <w:name w:val="Normal (Web)"/>
    <w:basedOn w:val="a"/>
    <w:unhideWhenUsed/>
    <w:rsid w:val="002F100E"/>
    <w:pPr>
      <w:spacing w:before="100" w:beforeAutospacing="1" w:after="100" w:afterAutospacing="1"/>
    </w:pPr>
  </w:style>
  <w:style w:type="character" w:customStyle="1" w:styleId="postbody1">
    <w:name w:val="postbody1"/>
    <w:basedOn w:val="a0"/>
    <w:rsid w:val="002F100E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2022-08-22T12:58:00Z</dcterms:created>
  <dcterms:modified xsi:type="dcterms:W3CDTF">2022-08-22T12:58:00Z</dcterms:modified>
</cp:coreProperties>
</file>