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3A" w:rsidRDefault="00274C3A" w:rsidP="00177394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Преподаватель ОД (история, обществознание и география)</w:t>
      </w:r>
    </w:p>
    <w:p w:rsidR="00274C3A" w:rsidRDefault="00274C3A" w:rsidP="00177394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ФГКОУ, «Оренбургское президентское кадетское училище» 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Горюнов Ю.А.</w:t>
      </w:r>
    </w:p>
    <w:p w:rsid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17739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 </w:t>
      </w:r>
    </w:p>
    <w:p w:rsidR="00177394" w:rsidRPr="00274C3A" w:rsidRDefault="00177394" w:rsidP="00274C3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pacing w:val="-5"/>
          <w:sz w:val="28"/>
          <w:szCs w:val="24"/>
        </w:rPr>
      </w:pPr>
      <w:bookmarkStart w:id="0" w:name="_GoBack"/>
      <w:r w:rsidRPr="00274C3A">
        <w:rPr>
          <w:rFonts w:ascii="Times New Roman" w:hAnsi="Times New Roman" w:cs="Times New Roman"/>
          <w:b/>
          <w:bCs/>
          <w:spacing w:val="-5"/>
          <w:sz w:val="28"/>
          <w:szCs w:val="24"/>
        </w:rPr>
        <w:t>Исследовательская деятельность на уроках истории и обществознания</w:t>
      </w:r>
    </w:p>
    <w:bookmarkEnd w:id="0"/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5"/>
          <w:sz w:val="24"/>
          <w:szCs w:val="24"/>
        </w:rPr>
        <w:t xml:space="preserve">    Научный (исследовательский) подход являет</w:t>
      </w:r>
      <w:r w:rsidRPr="0017739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ся одним из способов познания человеком окру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жающего мира (наряду с религиозным спосо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бом, познанием через искусство и др.). Этот 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 xml:space="preserve">подход имеет четко установленные и принятые в научном мире черты, которые позволяют считать </w:t>
      </w:r>
      <w:r w:rsidRPr="00177394">
        <w:rPr>
          <w:rFonts w:ascii="Times New Roman" w:hAnsi="Times New Roman" w:cs="Times New Roman"/>
          <w:sz w:val="24"/>
          <w:szCs w:val="24"/>
        </w:rPr>
        <w:t>работу исследовательской.</w:t>
      </w:r>
    </w:p>
    <w:p w:rsidR="00177394" w:rsidRPr="00177394" w:rsidRDefault="00177394" w:rsidP="00177394">
      <w:pPr>
        <w:shd w:val="clear" w:color="auto" w:fill="FFFFFF"/>
        <w:spacing w:line="36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 xml:space="preserve">Во-первых, должна быть сформулирована </w:t>
      </w:r>
      <w:r w:rsidRPr="0017739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цель исследования. 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 xml:space="preserve">Очень часто, читая текст,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трудно понять, зачем он написан. В некоторых учебных текстах необходимая информация разбита на несколько частей и </w:t>
      </w:r>
      <w:proofErr w:type="spellStart"/>
      <w:r w:rsidRPr="00177394">
        <w:rPr>
          <w:rFonts w:ascii="Times New Roman" w:hAnsi="Times New Roman" w:cs="Times New Roman"/>
          <w:spacing w:val="-1"/>
          <w:sz w:val="24"/>
          <w:szCs w:val="24"/>
        </w:rPr>
        <w:t>что-бы</w:t>
      </w:r>
      <w:proofErr w:type="spellEnd"/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 её выделить необходимо не только прочитать весь текст, но и проанализировать его. В исследовательских же работах структура стандартна. И от </w:t>
      </w:r>
      <w:proofErr w:type="gramStart"/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неё </w:t>
      </w:r>
      <w:r w:rsidRPr="00177394">
        <w:rPr>
          <w:rFonts w:ascii="Times New Roman" w:hAnsi="Times New Roman" w:cs="Times New Roman"/>
          <w:sz w:val="24"/>
          <w:szCs w:val="24"/>
        </w:rPr>
        <w:t xml:space="preserve"> нельзя</w:t>
      </w:r>
      <w:proofErr w:type="gramEnd"/>
      <w:r w:rsidRPr="00177394">
        <w:rPr>
          <w:rFonts w:ascii="Times New Roman" w:hAnsi="Times New Roman" w:cs="Times New Roman"/>
          <w:sz w:val="24"/>
          <w:szCs w:val="24"/>
        </w:rPr>
        <w:t xml:space="preserve"> отступать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77394" w:rsidRPr="00177394" w:rsidRDefault="00177394" w:rsidP="00177394">
      <w:pPr>
        <w:shd w:val="clear" w:color="auto" w:fill="FFFFFF"/>
        <w:spacing w:line="36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3"/>
          <w:sz w:val="24"/>
          <w:szCs w:val="24"/>
        </w:rPr>
        <w:t>Цель исследования обычно состоит в изуче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 xml:space="preserve">нии определенных явлений 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В исследовании важно выдвинуть </w:t>
      </w:r>
      <w:r w:rsidRPr="0017739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гипотезу </w:t>
      </w:r>
      <w:r w:rsidRPr="00177394">
        <w:rPr>
          <w:rFonts w:ascii="Times New Roman" w:hAnsi="Times New Roman" w:cs="Times New Roman"/>
          <w:bCs/>
          <w:spacing w:val="-2"/>
          <w:sz w:val="24"/>
          <w:szCs w:val="24"/>
        </w:rPr>
        <w:t>или цель</w:t>
      </w:r>
      <w:r w:rsidRPr="0017739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 w:rsidRPr="00177394">
        <w:rPr>
          <w:rFonts w:ascii="Times New Roman" w:hAnsi="Times New Roman" w:cs="Times New Roman"/>
          <w:sz w:val="24"/>
          <w:szCs w:val="24"/>
        </w:rPr>
        <w:t>Это позволяет конкретизировать предмет ис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 xml:space="preserve">следования. В ходе работы она может быть либо </w:t>
      </w:r>
      <w:r w:rsidRPr="00177394">
        <w:rPr>
          <w:rFonts w:ascii="Times New Roman" w:hAnsi="Times New Roman" w:cs="Times New Roman"/>
          <w:sz w:val="24"/>
          <w:szCs w:val="24"/>
        </w:rPr>
        <w:t xml:space="preserve">подтверждена, либо опровергнута. Гипотеза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должна быть обоснованной, т. е. подкрепляться </w:t>
      </w:r>
      <w:proofErr w:type="gramStart"/>
      <w:r w:rsidRPr="00177394">
        <w:rPr>
          <w:rFonts w:ascii="Times New Roman" w:hAnsi="Times New Roman" w:cs="Times New Roman"/>
          <w:spacing w:val="-3"/>
          <w:sz w:val="24"/>
          <w:szCs w:val="24"/>
        </w:rPr>
        <w:t>научными  данными</w:t>
      </w:r>
      <w:proofErr w:type="gramEnd"/>
      <w:r w:rsidRPr="00177394">
        <w:rPr>
          <w:rFonts w:ascii="Times New Roman" w:hAnsi="Times New Roman" w:cs="Times New Roman"/>
          <w:spacing w:val="-3"/>
          <w:sz w:val="24"/>
          <w:szCs w:val="24"/>
        </w:rPr>
        <w:t xml:space="preserve"> и логическими сообра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жениями. </w:t>
      </w:r>
    </w:p>
    <w:p w:rsidR="00177394" w:rsidRPr="00177394" w:rsidRDefault="00177394" w:rsidP="001773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 xml:space="preserve">После этого необходимо поставить </w:t>
      </w:r>
      <w:r w:rsidRPr="00177394">
        <w:rPr>
          <w:rFonts w:ascii="Times New Roman" w:hAnsi="Times New Roman" w:cs="Times New Roman"/>
          <w:b/>
          <w:bCs/>
          <w:sz w:val="24"/>
          <w:szCs w:val="24"/>
        </w:rPr>
        <w:t xml:space="preserve">задачи исследования. </w:t>
      </w:r>
      <w:r w:rsidRPr="00177394">
        <w:rPr>
          <w:rFonts w:ascii="Times New Roman" w:hAnsi="Times New Roman" w:cs="Times New Roman"/>
          <w:sz w:val="24"/>
          <w:szCs w:val="24"/>
        </w:rPr>
        <w:t xml:space="preserve">Задачи и цели — не одно и то же. Задачи показывают, что вы собираетесь делать (например, провести сравнение внутренней и внешней политики двух правителей </w:t>
      </w:r>
      <w:r w:rsidRPr="0017739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77394">
        <w:rPr>
          <w:rFonts w:ascii="Times New Roman" w:hAnsi="Times New Roman" w:cs="Times New Roman"/>
          <w:sz w:val="24"/>
          <w:szCs w:val="24"/>
        </w:rPr>
        <w:t xml:space="preserve"> века).</w:t>
      </w:r>
    </w:p>
    <w:p w:rsidR="00177394" w:rsidRPr="00177394" w:rsidRDefault="00177394" w:rsidP="00177394">
      <w:pPr>
        <w:shd w:val="clear" w:color="auto" w:fill="FFFFFF"/>
        <w:tabs>
          <w:tab w:val="left" w:pos="2429"/>
        </w:tabs>
        <w:spacing w:line="36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 xml:space="preserve">В работе должен присутствовать </w:t>
      </w:r>
      <w:r w:rsidRPr="00177394">
        <w:rPr>
          <w:rFonts w:ascii="Times New Roman" w:hAnsi="Times New Roman" w:cs="Times New Roman"/>
          <w:b/>
          <w:bCs/>
          <w:sz w:val="24"/>
          <w:szCs w:val="24"/>
        </w:rPr>
        <w:t>литера</w:t>
      </w:r>
      <w:r w:rsidRPr="00177394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турный обзор, </w:t>
      </w:r>
      <w:r w:rsidRPr="00177394">
        <w:rPr>
          <w:rFonts w:ascii="Times New Roman" w:hAnsi="Times New Roman" w:cs="Times New Roman"/>
          <w:sz w:val="24"/>
          <w:szCs w:val="24"/>
        </w:rPr>
        <w:t>т. е. краткая характеристика того, что известно об исследуемом явлении, в каком направлении работают другие исследо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ватели. В обзоре вы должны показать, что зна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комы с областью исследований по нескольким 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источникам и ставите новую задачу, а не «изоб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ретаете велосипед». Написание </w:t>
      </w:r>
      <w:proofErr w:type="spellStart"/>
      <w:r w:rsidRPr="00177394">
        <w:rPr>
          <w:rFonts w:ascii="Times New Roman" w:hAnsi="Times New Roman" w:cs="Times New Roman"/>
          <w:spacing w:val="-2"/>
          <w:sz w:val="24"/>
          <w:szCs w:val="24"/>
        </w:rPr>
        <w:t>литобзора</w:t>
      </w:r>
      <w:proofErr w:type="spellEnd"/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 по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  <w:t>может вам более свободно овладеть материа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  <w:t>лом, обоснованно отвечать на вопросы во вре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мя доклада.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Использованные в нашем примере правила сравнения и </w:t>
      </w:r>
      <w:proofErr w:type="gramStart"/>
      <w:r w:rsidRPr="00177394">
        <w:rPr>
          <w:rFonts w:ascii="Times New Roman" w:hAnsi="Times New Roman" w:cs="Times New Roman"/>
          <w:spacing w:val="-1"/>
          <w:sz w:val="24"/>
          <w:szCs w:val="24"/>
        </w:rPr>
        <w:t>сопоставления  внутренней</w:t>
      </w:r>
      <w:proofErr w:type="gramEnd"/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 и внешней политики, а также анализа текста явля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 xml:space="preserve">ются </w:t>
      </w:r>
      <w:r w:rsidRPr="00177394">
        <w:rPr>
          <w:rFonts w:ascii="Times New Roman" w:hAnsi="Times New Roman" w:cs="Times New Roman"/>
          <w:b/>
          <w:bCs/>
          <w:sz w:val="24"/>
          <w:szCs w:val="24"/>
        </w:rPr>
        <w:t xml:space="preserve">методикой </w:t>
      </w:r>
      <w:r w:rsidRPr="00177394">
        <w:rPr>
          <w:rFonts w:ascii="Times New Roman" w:hAnsi="Times New Roman" w:cs="Times New Roman"/>
          <w:sz w:val="24"/>
          <w:szCs w:val="24"/>
        </w:rPr>
        <w:t>исследования, ее описание должно присутствовать в работе. Док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ладчик должен отдавать себе отчет, в каких границах применима данная методика. 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 xml:space="preserve">Далее представляются </w:t>
      </w:r>
      <w:r w:rsidRPr="00177394">
        <w:rPr>
          <w:rFonts w:ascii="Times New Roman" w:hAnsi="Times New Roman" w:cs="Times New Roman"/>
          <w:b/>
          <w:bCs/>
          <w:sz w:val="24"/>
          <w:szCs w:val="24"/>
        </w:rPr>
        <w:t>собственные дан</w:t>
      </w:r>
      <w:r w:rsidRPr="00177394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ные. </w:t>
      </w:r>
      <w:r w:rsidRPr="00177394">
        <w:rPr>
          <w:rFonts w:ascii="Times New Roman" w:hAnsi="Times New Roman" w:cs="Times New Roman"/>
          <w:sz w:val="24"/>
          <w:szCs w:val="24"/>
        </w:rPr>
        <w:t xml:space="preserve">Необходимо четко понимать разницу </w:t>
      </w:r>
      <w:r w:rsidRPr="00177394">
        <w:rPr>
          <w:rFonts w:ascii="Times New Roman" w:hAnsi="Times New Roman" w:cs="Times New Roman"/>
          <w:sz w:val="24"/>
          <w:szCs w:val="24"/>
        </w:rPr>
        <w:lastRenderedPageBreak/>
        <w:t>между рабочими данными и данными, пред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ставляемыми в тексте работы. В процессе ис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следования часто получается большой мас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сив чисел (или иных данных), которые пред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ставлять не нужно. В тексте числа и конкрет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ные примеры служат для иллюстрации и об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щей характеристики, полученных в ходе ис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следования результатов, на основании кото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рых делаются выводы. Поэтому обычно рабо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чие данные обрабатывают и в тексте пред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ставляют только самые необходимые. Наибо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лее наглядная форма представления данных — графическая. Поставьте себя на место чи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тателя, которому за время прочтения работы (а это 5—10 минут), нужно разобраться и в ра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боте, и в характере представленных результа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тов, и постарайтесь максимально облегчить восприятие текста.</w:t>
      </w:r>
    </w:p>
    <w:p w:rsidR="00177394" w:rsidRPr="00177394" w:rsidRDefault="00177394" w:rsidP="00177394">
      <w:pPr>
        <w:shd w:val="clear" w:color="auto" w:fill="FFFFFF"/>
        <w:spacing w:line="36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6"/>
          <w:sz w:val="24"/>
          <w:szCs w:val="24"/>
        </w:rPr>
        <w:t xml:space="preserve">Полученные данные необходимо сопоставить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друг с другом и с научными источниками и 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проанализировать, т. е. установить и сформули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ровать закономерности, обнаруженные в про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цессе исследования.</w:t>
      </w:r>
    </w:p>
    <w:p w:rsidR="00177394" w:rsidRPr="00177394" w:rsidRDefault="00177394" w:rsidP="00177394">
      <w:pPr>
        <w:spacing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7394">
        <w:rPr>
          <w:rFonts w:ascii="Times New Roman" w:hAnsi="Times New Roman" w:cs="Times New Roman"/>
          <w:spacing w:val="-4"/>
          <w:sz w:val="24"/>
          <w:szCs w:val="24"/>
        </w:rPr>
        <w:t xml:space="preserve">И завершается работа </w:t>
      </w:r>
      <w:r w:rsidRPr="0017739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выводами, 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 xml:space="preserve">в которых </w:t>
      </w:r>
      <w:proofErr w:type="spellStart"/>
      <w:r w:rsidRPr="00177394">
        <w:rPr>
          <w:rFonts w:ascii="Times New Roman" w:hAnsi="Times New Roman" w:cs="Times New Roman"/>
          <w:spacing w:val="-2"/>
          <w:sz w:val="24"/>
          <w:szCs w:val="24"/>
        </w:rPr>
        <w:t>тезисно</w:t>
      </w:r>
      <w:proofErr w:type="spellEnd"/>
      <w:r w:rsidRPr="00177394">
        <w:rPr>
          <w:rFonts w:ascii="Times New Roman" w:hAnsi="Times New Roman" w:cs="Times New Roman"/>
          <w:spacing w:val="-2"/>
          <w:sz w:val="24"/>
          <w:szCs w:val="24"/>
        </w:rPr>
        <w:t>, по порядку, излагаются результаты ра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боты. Выводы должны соответствовать целям, 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 xml:space="preserve">задачам и гипотезе исследования, и отвечать на </w:t>
      </w:r>
      <w:r w:rsidRPr="00177394">
        <w:rPr>
          <w:rFonts w:ascii="Times New Roman" w:hAnsi="Times New Roman" w:cs="Times New Roman"/>
          <w:sz w:val="24"/>
          <w:szCs w:val="24"/>
        </w:rPr>
        <w:t>поставленные вопросы.</w:t>
      </w:r>
    </w:p>
    <w:p w:rsidR="00177394" w:rsidRPr="00177394" w:rsidRDefault="00177394" w:rsidP="00177394">
      <w:pPr>
        <w:shd w:val="clear" w:color="auto" w:fill="FFFFFF"/>
        <w:spacing w:line="36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Исследовательская работа и доклад по ней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— совершенно разные жанры научного творче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ства. Выступая с докладом нельзя зачитывать всю работу, перегружать его лишними данны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ми. Действительно, для освещения сути рабо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ты хватает и 10 минут, предусмотренных регла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ментом выступлений. Все остальное, если у аудитории возник интерес, излагается в отве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тах на вопросы или в кулуарах. Главная задача </w:t>
      </w:r>
      <w:r w:rsidRPr="00177394">
        <w:rPr>
          <w:rFonts w:ascii="Times New Roman" w:hAnsi="Times New Roman" w:cs="Times New Roman"/>
          <w:sz w:val="24"/>
          <w:szCs w:val="24"/>
        </w:rPr>
        <w:t>докладчика сочно сформулировать и эмоцио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нально изложить саму суть исследования, лако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нично проиллюстрировав ее небольшим коли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чеством яркого, образно оформленного, удоб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ного для восприятия иллюстративного матери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ала. Доклад — личностная форма содержатель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ного общения ученых, докладчик должен доне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сти до слушателей свою индивидуальность в исследовании, и тогда вся работа становится более понятной.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1"/>
          <w:sz w:val="24"/>
          <w:szCs w:val="24"/>
        </w:rPr>
        <w:t>Не следует забывать о правилах этики, при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нятых в научном мире. Участники любой кон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ференции — прежде всего коллеги, познаю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щие наш сложный мир рука об руку. Поэтому главным в отношениях ученых должно быть взаимное уважение. Иногда неосторожный, непродуманный поступок может обидеть дру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гих (например, выход из аудитории во время доклада).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5"/>
          <w:sz w:val="24"/>
          <w:szCs w:val="24"/>
        </w:rPr>
        <w:t xml:space="preserve">Исследовательские работы школьников лишь 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первый шаг в науке, а настоящее, самостоятель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ное научное исследование возможно лишь пос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ле получения качественного, разностороннего высшего образования.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>В настоящее время в инновационной педа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гогике сложилось несколько точек зрения на понимание сущности </w:t>
      </w:r>
      <w:r w:rsidRPr="001773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учебно-исследова</w:t>
      </w:r>
      <w:r w:rsidRPr="00177394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</w:r>
      <w:r w:rsidRPr="00177394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тельской деятельности учащихся. 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77394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Определяя понятие </w:t>
      </w:r>
      <w:r w:rsidRPr="00177394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деятельности, </w:t>
      </w:r>
      <w:r w:rsidRPr="00177394">
        <w:rPr>
          <w:rFonts w:ascii="Times New Roman" w:hAnsi="Times New Roman" w:cs="Times New Roman"/>
          <w:spacing w:val="-5"/>
          <w:sz w:val="24"/>
          <w:szCs w:val="24"/>
        </w:rPr>
        <w:t>мы рас</w:t>
      </w:r>
      <w:r w:rsidRPr="0017739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 xml:space="preserve">сматриваем его как «созидание, обнаружение,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проявление и определение субъекта» </w:t>
      </w:r>
      <w:r w:rsidRPr="00177394">
        <w:rPr>
          <w:rFonts w:ascii="Times New Roman" w:hAnsi="Times New Roman" w:cs="Times New Roman"/>
          <w:sz w:val="24"/>
          <w:szCs w:val="24"/>
        </w:rPr>
        <w:t>По мнению С.Л. Рубинштейна, деятель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ность характеризуется прежде всего следую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щими особенностями: 1) это всегда деятель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ность субъекта, точнее, субъектов, осуществля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ющих совместную деятельность; 2) деятель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ность есть взаимодействие субъекта с объек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том, то есть она необходимо является предмет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ной, содержательной; 3) она всегда — творчес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кая; и 4) самостоятельная.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  С.Л. Рубинштейн по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нимает </w:t>
      </w:r>
      <w:r w:rsidRPr="00177394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учение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как «совместное исследование, </w:t>
      </w:r>
      <w:r w:rsidRPr="00177394">
        <w:rPr>
          <w:rFonts w:ascii="Times New Roman" w:hAnsi="Times New Roman" w:cs="Times New Roman"/>
          <w:sz w:val="24"/>
          <w:szCs w:val="24"/>
        </w:rPr>
        <w:t xml:space="preserve">проводимое учителем и учеником» </w:t>
      </w:r>
      <w:r w:rsidRPr="001773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Исследование </w:t>
      </w:r>
      <w:r w:rsidRPr="00177394">
        <w:rPr>
          <w:rFonts w:ascii="Times New Roman" w:hAnsi="Times New Roman" w:cs="Times New Roman"/>
          <w:sz w:val="24"/>
          <w:szCs w:val="24"/>
        </w:rPr>
        <w:t>нами опре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деляется как творческий процесс познания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мира, себя и бытия себя в мире. Также следует </w:t>
      </w:r>
      <w:r w:rsidRPr="00177394">
        <w:rPr>
          <w:rFonts w:ascii="Times New Roman" w:hAnsi="Times New Roman" w:cs="Times New Roman"/>
          <w:sz w:val="24"/>
          <w:szCs w:val="24"/>
        </w:rPr>
        <w:t xml:space="preserve">отметить, что мы действуем в личностно-ориентированной педагогической парадигме, в рамках которой осуществляется субъект -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субъектный подход к ученикам. Продолжая на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 xml:space="preserve">учную традицию, заложенную Л.С. Выготским,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развиваемую теоретически и воплощенную на </w:t>
      </w:r>
      <w:r w:rsidRPr="00177394">
        <w:rPr>
          <w:rFonts w:ascii="Times New Roman" w:hAnsi="Times New Roman" w:cs="Times New Roman"/>
          <w:sz w:val="24"/>
          <w:szCs w:val="24"/>
        </w:rPr>
        <w:t>практике психологами и педагогами, в том чис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 xml:space="preserve">ле В.В. Давыдовым </w:t>
      </w:r>
      <w:r w:rsidRPr="00177394">
        <w:rPr>
          <w:rFonts w:ascii="Times New Roman" w:hAnsi="Times New Roman" w:cs="Times New Roman"/>
          <w:sz w:val="24"/>
          <w:szCs w:val="24"/>
        </w:rPr>
        <w:t xml:space="preserve">и Ш.А. </w:t>
      </w:r>
      <w:proofErr w:type="spellStart"/>
      <w:r w:rsidRPr="00177394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177394">
        <w:rPr>
          <w:rFonts w:ascii="Times New Roman" w:hAnsi="Times New Roman" w:cs="Times New Roman"/>
          <w:spacing w:val="-2"/>
          <w:sz w:val="24"/>
          <w:szCs w:val="24"/>
        </w:rPr>
        <w:t>, мы вос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принимаем весь процесс обучения как сотруд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ничество более опытного человека с менее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опытным (опираясь на зону ближайшего разви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  <w:t>тия), благодаря которому происходит приобще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ние к культуре. Таким образом, мы можем дать определение исследовательской деятельности </w:t>
      </w:r>
      <w:r w:rsidRPr="00177394">
        <w:rPr>
          <w:rFonts w:ascii="Times New Roman" w:hAnsi="Times New Roman" w:cs="Times New Roman"/>
          <w:sz w:val="24"/>
          <w:szCs w:val="24"/>
        </w:rPr>
        <w:t xml:space="preserve">учащихся как творческому </w:t>
      </w:r>
      <w:r w:rsidRPr="00177394">
        <w:rPr>
          <w:rFonts w:ascii="Times New Roman" w:hAnsi="Times New Roman" w:cs="Times New Roman"/>
          <w:i/>
          <w:iCs/>
          <w:sz w:val="24"/>
          <w:szCs w:val="24"/>
        </w:rPr>
        <w:t xml:space="preserve">процессу </w:t>
      </w:r>
      <w:r w:rsidRPr="00177394">
        <w:rPr>
          <w:rFonts w:ascii="Times New Roman" w:hAnsi="Times New Roman" w:cs="Times New Roman"/>
          <w:sz w:val="24"/>
          <w:szCs w:val="24"/>
        </w:rPr>
        <w:t>совмест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ной деятельности двух субъектов по поиску ре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шения неизвестного, в ходе которого осуществ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ляется трансляция между ними культурных цен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ностей, результатом которой является форми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рование мировоззрения.</w:t>
      </w:r>
    </w:p>
    <w:p w:rsidR="00177394" w:rsidRPr="00177394" w:rsidRDefault="00177394" w:rsidP="001773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3"/>
          <w:sz w:val="24"/>
          <w:szCs w:val="24"/>
        </w:rPr>
        <w:t>Исходя из этих философских позиций попы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таемся раскрыть теоретические взгляды, от ко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 xml:space="preserve">торых мы отталкиваемся в своей педагогической </w:t>
      </w:r>
      <w:r w:rsidRPr="00177394">
        <w:rPr>
          <w:rFonts w:ascii="Times New Roman" w:hAnsi="Times New Roman" w:cs="Times New Roman"/>
          <w:sz w:val="24"/>
          <w:szCs w:val="24"/>
        </w:rPr>
        <w:t>практике. Задача педагога нами понимается в создании гипотетико-проективной модели по формированию развивающей среды для уча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щихся. Именно педагогом должны задаваться </w:t>
      </w:r>
      <w:r w:rsidRPr="00177394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формы </w:t>
      </w:r>
      <w:r w:rsidRPr="00177394">
        <w:rPr>
          <w:rFonts w:ascii="Times New Roman" w:hAnsi="Times New Roman" w:cs="Times New Roman"/>
          <w:spacing w:val="-5"/>
          <w:sz w:val="24"/>
          <w:szCs w:val="24"/>
        </w:rPr>
        <w:t xml:space="preserve">и </w:t>
      </w:r>
      <w:r w:rsidRPr="00177394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условия </w:t>
      </w:r>
      <w:r w:rsidRPr="00177394">
        <w:rPr>
          <w:rFonts w:ascii="Times New Roman" w:hAnsi="Times New Roman" w:cs="Times New Roman"/>
          <w:spacing w:val="-5"/>
          <w:sz w:val="24"/>
          <w:szCs w:val="24"/>
        </w:rPr>
        <w:t>исследовательской деятельно</w:t>
      </w:r>
      <w:r w:rsidRPr="0017739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сти, благодаря которым у ученика должна сфор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мироваться внутренняя мотивация подходить к </w:t>
      </w:r>
      <w:r w:rsidRPr="00177394">
        <w:rPr>
          <w:rFonts w:ascii="Times New Roman" w:hAnsi="Times New Roman" w:cs="Times New Roman"/>
          <w:sz w:val="24"/>
          <w:szCs w:val="24"/>
        </w:rPr>
        <w:t>любой возникающей перед ним проблеме (как научного, так и житейского плана) с исследова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тельской, творческой позиции. Из этого следует, что одной из наиболее существенных задач яв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ляется разрешение вопроса о способах форми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рования внутренней мотивации, то есть </w:t>
      </w:r>
      <w:proofErr w:type="spellStart"/>
      <w:r w:rsidRPr="00177394">
        <w:rPr>
          <w:rFonts w:ascii="Times New Roman" w:hAnsi="Times New Roman" w:cs="Times New Roman"/>
          <w:spacing w:val="-2"/>
          <w:sz w:val="24"/>
          <w:szCs w:val="24"/>
        </w:rPr>
        <w:t>интериоризации</w:t>
      </w:r>
      <w:proofErr w:type="spellEnd"/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 внешней необходимости поиска неиз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вестного во внутреннюю потребность.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>Безусловно, исследовательская деятель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ность для школьников не может быть абстракт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ной (во всяком случае, по началу). Ученик дол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жен хорошо осознавать суть проблемы, иначе весь ход поиска ее решения будет бессмыс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лен, даже если он будет проведен учителем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безукоризненно правильно. Учитель не должен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вести ученика «за руку» к ответу, а лишь как че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ловек более опытный в поиске ответов на воп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росы, которые ставит нам жизнь, или которые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мы ставим сами перед собой, совместно с уче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ником искать решение.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lastRenderedPageBreak/>
        <w:t>В самой «формуле» со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трудничества заложен принцип равноправия, который достигается благодаря тому, что ник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то из сторон не знает правильной истины, хотя бы потому, что она не достижима (наука и про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цесс познания прекращают свое существова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ние, когда все точки над «</w:t>
      </w:r>
      <w:proofErr w:type="spellStart"/>
      <w:r w:rsidRPr="0017739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7394">
        <w:rPr>
          <w:rFonts w:ascii="Times New Roman" w:hAnsi="Times New Roman" w:cs="Times New Roman"/>
          <w:sz w:val="24"/>
          <w:szCs w:val="24"/>
        </w:rPr>
        <w:t>» расставлены). Пе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дагогическая система сильно страдает от того, что большинство педагогов считают себя зна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ющими единственно правильные ответы на все </w:t>
      </w:r>
      <w:r w:rsidRPr="00177394">
        <w:rPr>
          <w:rFonts w:ascii="Times New Roman" w:hAnsi="Times New Roman" w:cs="Times New Roman"/>
          <w:sz w:val="24"/>
          <w:szCs w:val="24"/>
        </w:rPr>
        <w:t>вопросы и обязанными их передать незнаю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щим, забывая, что чужая правда трудно стано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вится своей. Поиск же совместной правды со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здает как раз такую ситуацию, при которой ученик добытые знания в совместной деятель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ности с учителем принимает для себя как ис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тинные.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1"/>
          <w:sz w:val="24"/>
          <w:szCs w:val="24"/>
        </w:rPr>
        <w:t>В помощи постановки проблемы перед уче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  <w:t>ником следует особое внимание уделять ее ак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туальности для данного возраста вообще и конк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ретного человека в частности. Не следует «впи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хивать» абстракции в сознание учеников, если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они им не интересны. Всегда можно найти «точ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ки опоры» в личном интересе. Толчок к исследо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 xml:space="preserve">ванию должен идти «изнутри» ученика, иначе творческий процесс сведется к формальному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проделыванию необходимых действий, но ни к 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чему большему, что не даст необходимых педа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гогических результатов.</w:t>
      </w:r>
    </w:p>
    <w:p w:rsidR="00177394" w:rsidRPr="00177394" w:rsidRDefault="00177394" w:rsidP="001773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 xml:space="preserve">Бытие ребенка на должно ограничиваться 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только какой-то определенной одной деятельно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стью, пусть даже она будет исследовательской. 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Исследовательская деятельность может высту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пать как определенная форма </w:t>
      </w:r>
      <w:proofErr w:type="spellStart"/>
      <w:r w:rsidRPr="00177394">
        <w:rPr>
          <w:rFonts w:ascii="Times New Roman" w:hAnsi="Times New Roman" w:cs="Times New Roman"/>
          <w:spacing w:val="-2"/>
          <w:sz w:val="24"/>
          <w:szCs w:val="24"/>
        </w:rPr>
        <w:t>центрообразую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щего</w:t>
      </w:r>
      <w:proofErr w:type="spellEnd"/>
      <w:r w:rsidRPr="00177394">
        <w:rPr>
          <w:rFonts w:ascii="Times New Roman" w:hAnsi="Times New Roman" w:cs="Times New Roman"/>
          <w:spacing w:val="-3"/>
          <w:sz w:val="24"/>
          <w:szCs w:val="24"/>
        </w:rPr>
        <w:t xml:space="preserve"> стержня совместной деятельности учени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ков разных классов и полов с преподавателями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на основе достижения общей цели.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Научный подход к процессу исследования в </w:t>
      </w:r>
      <w:r w:rsidRPr="00177394">
        <w:rPr>
          <w:rFonts w:ascii="Times New Roman" w:hAnsi="Times New Roman" w:cs="Times New Roman"/>
          <w:sz w:val="24"/>
          <w:szCs w:val="24"/>
        </w:rPr>
        <w:t xml:space="preserve">педагогической практике требует реализации ряда принципов, в частности </w:t>
      </w:r>
      <w:r w:rsidRPr="00177394">
        <w:rPr>
          <w:rFonts w:ascii="Times New Roman" w:hAnsi="Times New Roman" w:cs="Times New Roman"/>
          <w:i/>
          <w:iCs/>
          <w:sz w:val="24"/>
          <w:szCs w:val="24"/>
        </w:rPr>
        <w:t>принципа есте</w:t>
      </w:r>
      <w:r w:rsidRPr="00177394">
        <w:rPr>
          <w:rFonts w:ascii="Times New Roman" w:hAnsi="Times New Roman" w:cs="Times New Roman"/>
          <w:i/>
          <w:iCs/>
          <w:sz w:val="24"/>
          <w:szCs w:val="24"/>
        </w:rPr>
        <w:softHyphen/>
      </w:r>
      <w:r w:rsidRPr="00177394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ственности </w:t>
      </w:r>
      <w:r w:rsidRPr="00177394">
        <w:rPr>
          <w:rFonts w:ascii="Times New Roman" w:hAnsi="Times New Roman" w:cs="Times New Roman"/>
          <w:spacing w:val="-8"/>
          <w:sz w:val="24"/>
          <w:szCs w:val="24"/>
        </w:rPr>
        <w:t>(проблема должна быть не надуман</w:t>
      </w:r>
      <w:r w:rsidRPr="00177394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ной, а реальной, интерес должен быть не искус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 xml:space="preserve">ственным, а настоящим и т.д.); </w:t>
      </w:r>
      <w:r w:rsidRPr="00177394">
        <w:rPr>
          <w:rFonts w:ascii="Times New Roman" w:hAnsi="Times New Roman" w:cs="Times New Roman"/>
          <w:i/>
          <w:iCs/>
          <w:sz w:val="24"/>
          <w:szCs w:val="24"/>
        </w:rPr>
        <w:t>принципа осоз</w:t>
      </w:r>
      <w:r w:rsidRPr="00177394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нанности </w:t>
      </w:r>
      <w:r w:rsidRPr="00177394">
        <w:rPr>
          <w:rFonts w:ascii="Times New Roman" w:hAnsi="Times New Roman" w:cs="Times New Roman"/>
          <w:sz w:val="24"/>
          <w:szCs w:val="24"/>
        </w:rPr>
        <w:t xml:space="preserve">(как проблемы, цели и задач, так и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хода исследования и его результатов); </w:t>
      </w:r>
      <w:r w:rsidRPr="00177394">
        <w:rPr>
          <w:rFonts w:ascii="Times New Roman" w:hAnsi="Times New Roman" w:cs="Times New Roman"/>
          <w:i/>
          <w:iCs/>
          <w:spacing w:val="-1"/>
          <w:sz w:val="24"/>
          <w:szCs w:val="24"/>
        </w:rPr>
        <w:t>принци</w:t>
      </w:r>
      <w:r w:rsidRPr="00177394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па самодеятельности </w:t>
      </w:r>
      <w:r w:rsidRPr="00177394">
        <w:rPr>
          <w:rFonts w:ascii="Times New Roman" w:hAnsi="Times New Roman" w:cs="Times New Roman"/>
          <w:spacing w:val="-5"/>
          <w:sz w:val="24"/>
          <w:szCs w:val="24"/>
        </w:rPr>
        <w:t xml:space="preserve">(ребенок может овладеть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ходом исследования</w:t>
      </w:r>
      <w:r w:rsidRPr="00177394">
        <w:rPr>
          <w:rFonts w:ascii="Times New Roman" w:hAnsi="Times New Roman" w:cs="Times New Roman"/>
          <w:sz w:val="24"/>
          <w:szCs w:val="24"/>
        </w:rPr>
        <w:t xml:space="preserve">; </w:t>
      </w:r>
      <w:r w:rsidRPr="00177394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принцип наглядности 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(существующий в педаго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гике еще с Я.А. Коменского и развитого И.Г. Пе</w:t>
      </w:r>
      <w:r w:rsidRPr="00177394">
        <w:rPr>
          <w:rFonts w:ascii="Times New Roman" w:hAnsi="Times New Roman" w:cs="Times New Roman"/>
          <w:sz w:val="24"/>
          <w:szCs w:val="24"/>
        </w:rPr>
        <w:t xml:space="preserve">сталоцци и Ж.Ж. Руссо); </w:t>
      </w:r>
      <w:r w:rsidRPr="00177394">
        <w:rPr>
          <w:rFonts w:ascii="Times New Roman" w:hAnsi="Times New Roman" w:cs="Times New Roman"/>
          <w:i/>
          <w:iCs/>
          <w:sz w:val="24"/>
          <w:szCs w:val="24"/>
        </w:rPr>
        <w:t xml:space="preserve">принцип </w:t>
      </w:r>
      <w:proofErr w:type="spellStart"/>
      <w:r w:rsidRPr="00177394">
        <w:rPr>
          <w:rFonts w:ascii="Times New Roman" w:hAnsi="Times New Roman" w:cs="Times New Roman"/>
          <w:i/>
          <w:iCs/>
          <w:spacing w:val="-4"/>
          <w:sz w:val="24"/>
          <w:szCs w:val="24"/>
        </w:rPr>
        <w:t>культуросообразности</w:t>
      </w:r>
      <w:proofErr w:type="spellEnd"/>
      <w:r w:rsidRPr="0017739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77394" w:rsidRPr="00177394" w:rsidRDefault="00177394" w:rsidP="00177394">
      <w:pPr>
        <w:shd w:val="clear" w:color="auto" w:fill="FFFFFF"/>
        <w:spacing w:line="36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 xml:space="preserve">Учителю необходимо быть ученым в том 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 xml:space="preserve">смысле, что он должен знать, что он тоже не все </w:t>
      </w:r>
      <w:r w:rsidRPr="00177394">
        <w:rPr>
          <w:rFonts w:ascii="Times New Roman" w:hAnsi="Times New Roman" w:cs="Times New Roman"/>
          <w:sz w:val="24"/>
          <w:szCs w:val="24"/>
        </w:rPr>
        <w:t>знает. Конечно, исследование может быть но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6"/>
          <w:sz w:val="24"/>
          <w:szCs w:val="24"/>
        </w:rPr>
        <w:t xml:space="preserve">вым для науки, что в конце </w:t>
      </w:r>
      <w:r w:rsidRPr="00177394">
        <w:rPr>
          <w:rFonts w:ascii="Times New Roman" w:hAnsi="Times New Roman" w:cs="Times New Roman"/>
          <w:spacing w:val="-6"/>
          <w:sz w:val="24"/>
          <w:szCs w:val="24"/>
          <w:lang w:val="en-US"/>
        </w:rPr>
        <w:t>XX</w:t>
      </w:r>
      <w:r w:rsidRPr="00177394">
        <w:rPr>
          <w:rFonts w:ascii="Times New Roman" w:hAnsi="Times New Roman" w:cs="Times New Roman"/>
          <w:spacing w:val="-6"/>
          <w:sz w:val="24"/>
          <w:szCs w:val="24"/>
        </w:rPr>
        <w:t xml:space="preserve"> века не так уж, про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сто сделать, но может быть новым хотя бы толь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 xml:space="preserve">ко для исследователя. Это второе отнюдь не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менее важно в условиях педагогической систе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мы и существенно для развития исследова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тельского мировоззрения. Но нельзя забывать, 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что известное учителю решение проблемы сни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жает исследовательский задор самого учителя,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что само собой сильно отражается на деятель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ности учеников.</w:t>
      </w:r>
    </w:p>
    <w:p w:rsidR="00177394" w:rsidRPr="00177394" w:rsidRDefault="00177394" w:rsidP="001773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>Кроме этого, учителю приходится решать непростую задачу нахождения тонкого балан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са между соблюдением научной традиции (на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учение ученика культуре исследования) </w:t>
      </w:r>
      <w:r w:rsidRPr="00177394">
        <w:rPr>
          <w:rFonts w:ascii="Times New Roman" w:hAnsi="Times New Roman" w:cs="Times New Roman"/>
          <w:sz w:val="24"/>
          <w:szCs w:val="24"/>
        </w:rPr>
        <w:lastRenderedPageBreak/>
        <w:t>и но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визной, неординарностью и жизненностью по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становки вопроса. Решение такой задачи со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здает не менее, а более сложную, чем для учеников, творческую проблему для самого учите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ля. Не случайно, что педагогическая практика многими выдающимися педагогами считалась в первую очередь искусством (такое понима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ние педагогики в нашей стране идет еще от К.Д. Ушинского).</w:t>
      </w:r>
    </w:p>
    <w:p w:rsidR="00177394" w:rsidRPr="00177394" w:rsidRDefault="00177394" w:rsidP="00177394">
      <w:pPr>
        <w:shd w:val="clear" w:color="auto" w:fill="FFFFFF"/>
        <w:spacing w:line="36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1"/>
          <w:sz w:val="24"/>
          <w:szCs w:val="24"/>
        </w:rPr>
        <w:t>Самое важное для учителя — это не проло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жить и отработать «работающий» путь в своей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педагогической деятельности и зафиксировать 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его, а постоянно расшатывать и отвергать соб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ственные наработки, иначе начнет теряться соб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  <w:t>ственный интерес к исследовательской деятель</w:t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ности. Внутренняя мотивация и интерес к про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блеме исследования у самого педагога — осно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ва успеха реализации исследовательской дея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тельности учащихся.</w:t>
      </w:r>
    </w:p>
    <w:p w:rsidR="00177394" w:rsidRPr="00177394" w:rsidRDefault="00177394" w:rsidP="00177394">
      <w:pPr>
        <w:shd w:val="clear" w:color="auto" w:fill="FFFFFF"/>
        <w:spacing w:line="36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3"/>
          <w:sz w:val="24"/>
          <w:szCs w:val="24"/>
        </w:rPr>
        <w:t xml:space="preserve">Любая теория будет только демагогией, если </w:t>
      </w:r>
      <w:r w:rsidRPr="00177394">
        <w:rPr>
          <w:rFonts w:ascii="Times New Roman" w:hAnsi="Times New Roman" w:cs="Times New Roman"/>
          <w:sz w:val="24"/>
          <w:szCs w:val="24"/>
        </w:rPr>
        <w:t>она не имеет практического подкрепления</w:t>
      </w:r>
    </w:p>
    <w:p w:rsidR="00177394" w:rsidRPr="00177394" w:rsidRDefault="00177394" w:rsidP="001773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pacing w:val="-1"/>
          <w:sz w:val="24"/>
          <w:szCs w:val="24"/>
        </w:rPr>
        <w:t>Выход на «большую» науку осуществляется обычно благодаря личным связям руководите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ля специализации. Это является на самом деле положительным моментом, поскольку та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кая связь наиболее продуктивна, конкретна и результативна и не влечет за собой ненужной бюрократической волокиты. Но наличие свя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зей с академическими институтами не обяза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тельный компонент организации учебно-ис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следовательской деятельности учащихся, а лишь только желательный. В регионах, где нет научных центров, ничто не мешает проводить собственные исследования. А для связи меж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ду различными региональными центрами учебно-исследовательской деятельности уча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щихся существует целый ряд ежегодных все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российских конкурсов и конференций, как те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матических, так и разносторонних. Наиболее «солидными» из них, с уже сложившейся тра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дицией проведения и большим разнообрази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ем тематик являются Всероссийский конкурс юношеских исследовательских работ им. В.И. Вернадского (проходит заочно с ноября по март), завершающийся Юношескими чтения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ми им. В.И. Вернадского (в. середине апреля в Москве), Российская открытая конференция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учащихся «Юность. Наука. Культура», проводи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мая во время весенних каникул в г. Обнинске, а также ряд других.</w:t>
      </w:r>
    </w:p>
    <w:p w:rsidR="00177394" w:rsidRPr="00177394" w:rsidRDefault="00177394" w:rsidP="001773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>Заранее запрограммировать точные тема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тики исследования невозможно, так как каждый объект исследования — это уникаль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ное образование со своими особенностями. Как уже было сказано выше, ставятся общие задачи, а конкретные корректируются в зави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симости от ситуации. Исследуемые проблемы затрагиваются поочередно, точнее, в разные дни акцентиру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ется внимание на разных вопросах. Безусловно, что в общении с информантами беседа выстраивается всегда неожиданно, ведь ник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то не знает, что может рассказать тот или дру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гой человек. Некоторыми из принци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пов опроса является: «Не жди, что на все твои вопро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сы ты сразу получишь всеобъемлющие отве</w:t>
      </w:r>
      <w:r w:rsidRPr="00177394">
        <w:rPr>
          <w:rFonts w:ascii="Times New Roman" w:hAnsi="Times New Roman" w:cs="Times New Roman"/>
          <w:sz w:val="24"/>
          <w:szCs w:val="24"/>
        </w:rPr>
        <w:softHyphen/>
        <w:t xml:space="preserve">ты; сам больше слушай, </w:t>
      </w:r>
      <w:r w:rsidRPr="00177394">
        <w:rPr>
          <w:rFonts w:ascii="Times New Roman" w:hAnsi="Times New Roman" w:cs="Times New Roman"/>
          <w:sz w:val="24"/>
          <w:szCs w:val="24"/>
        </w:rPr>
        <w:lastRenderedPageBreak/>
        <w:t>меньше говори; зада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вать тему разговора нужно самому, но если собеседник стал рассказывать что-то другое, то не прерывай».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>Самая трудоемкая и сложная часть рабо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ты — это роспись собранного материала в об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4"/>
          <w:sz w:val="24"/>
          <w:szCs w:val="24"/>
        </w:rPr>
        <w:t>щие архивные тетради.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 xml:space="preserve"> В разных спе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 xml:space="preserve">циализациях могут быть различные темы, но затрагивающие одну область с разных точек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зрения. Например, на основе собранного мате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  <w:t>риала, как из местных архивов, так и фольклор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ных текстов, записанных диалогов, собранных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устных сведений и наблюдений могут быть на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t>писаны работы на следующие темы, затрагива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  <w:t>ющие общее явление с разных позиций: «Исто</w:t>
      </w:r>
      <w:r w:rsidRPr="00177394">
        <w:rPr>
          <w:rFonts w:ascii="Times New Roman" w:hAnsi="Times New Roman" w:cs="Times New Roman"/>
          <w:spacing w:val="-3"/>
          <w:sz w:val="24"/>
          <w:szCs w:val="24"/>
        </w:rPr>
        <w:softHyphen/>
        <w:t>рия семьи и сражения в годы Великой Отечественной войны», «</w:t>
      </w:r>
      <w:r w:rsidRPr="00177394">
        <w:rPr>
          <w:rFonts w:ascii="Times New Roman" w:hAnsi="Times New Roman" w:cs="Times New Roman"/>
          <w:sz w:val="24"/>
          <w:szCs w:val="24"/>
        </w:rPr>
        <w:t>Современное состояние глобальных проблем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 xml:space="preserve">», </w:t>
      </w:r>
      <w:r w:rsidRPr="00177394">
        <w:rPr>
          <w:rFonts w:ascii="Times New Roman" w:hAnsi="Times New Roman" w:cs="Times New Roman"/>
          <w:sz w:val="24"/>
          <w:szCs w:val="24"/>
        </w:rPr>
        <w:t>и т.п.</w:t>
      </w:r>
    </w:p>
    <w:p w:rsidR="00177394" w:rsidRPr="00177394" w:rsidRDefault="00177394" w:rsidP="0017739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 xml:space="preserve">После сбора материалов, в течение учебного года, происходит обработка собранных материалов,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их систематизация, анализ. Уже четко сформу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 xml:space="preserve">лировав свои темы исследовательских работ, школьники изучают литературу по выбранной проблематике. Читая ее, они уже соотносят 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свой материал с тем, о котором написано в кни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гах, а не принимая все на веру (что в книге на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>писано, мол, то и правильно). Идет сложная ра</w:t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бота над категориальным и понятийным аппа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t>ратом. Прививается общая методология иссле</w:t>
      </w:r>
      <w:r w:rsidRPr="0017739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77394">
        <w:rPr>
          <w:rFonts w:ascii="Times New Roman" w:hAnsi="Times New Roman" w:cs="Times New Roman"/>
          <w:sz w:val="24"/>
          <w:szCs w:val="24"/>
        </w:rPr>
        <w:t>довательской работы. Вырабатывается навык логического построения системы доказа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тельств.</w:t>
      </w:r>
    </w:p>
    <w:p w:rsidR="00177394" w:rsidRPr="00177394" w:rsidRDefault="00177394" w:rsidP="00177394">
      <w:pPr>
        <w:shd w:val="clear" w:color="auto" w:fill="FFFFFF"/>
        <w:spacing w:line="36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>Завершающим этапом годового цикла ра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боты специализации является защита иссле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довательских работ, лучшие из которых выно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сятся на вышеупомянутые конференции, пода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ются на различные конкурсы, а также публику</w:t>
      </w:r>
      <w:r w:rsidRPr="00177394">
        <w:rPr>
          <w:rFonts w:ascii="Times New Roman" w:hAnsi="Times New Roman" w:cs="Times New Roman"/>
          <w:sz w:val="24"/>
          <w:szCs w:val="24"/>
        </w:rPr>
        <w:softHyphen/>
      </w:r>
      <w:r w:rsidRPr="00177394">
        <w:rPr>
          <w:rFonts w:ascii="Times New Roman" w:hAnsi="Times New Roman" w:cs="Times New Roman"/>
          <w:spacing w:val="-1"/>
          <w:sz w:val="24"/>
          <w:szCs w:val="24"/>
        </w:rPr>
        <w:t xml:space="preserve">ются в научных журналах и сборниках. Защита </w:t>
      </w:r>
      <w:r w:rsidRPr="00177394">
        <w:rPr>
          <w:rFonts w:ascii="Times New Roman" w:hAnsi="Times New Roman" w:cs="Times New Roman"/>
          <w:sz w:val="24"/>
          <w:szCs w:val="24"/>
        </w:rPr>
        <w:t>собственного исследования не менее важная часть учебно-исследовательской деятельнос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ти учащихся.</w:t>
      </w:r>
    </w:p>
    <w:p w:rsidR="00177394" w:rsidRPr="00177394" w:rsidRDefault="00177394" w:rsidP="001773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94">
        <w:rPr>
          <w:rFonts w:ascii="Times New Roman" w:hAnsi="Times New Roman" w:cs="Times New Roman"/>
          <w:sz w:val="24"/>
          <w:szCs w:val="24"/>
        </w:rPr>
        <w:t xml:space="preserve">В целом, значимы все звенья организации учебно-исследовательской деятельности: </w:t>
      </w:r>
      <w:proofErr w:type="spellStart"/>
      <w:r w:rsidRPr="00177394">
        <w:rPr>
          <w:rFonts w:ascii="Times New Roman" w:hAnsi="Times New Roman" w:cs="Times New Roman"/>
          <w:sz w:val="24"/>
          <w:szCs w:val="24"/>
        </w:rPr>
        <w:t>предисследовательская</w:t>
      </w:r>
      <w:proofErr w:type="spellEnd"/>
      <w:r w:rsidRPr="00177394">
        <w:rPr>
          <w:rFonts w:ascii="Times New Roman" w:hAnsi="Times New Roman" w:cs="Times New Roman"/>
          <w:sz w:val="24"/>
          <w:szCs w:val="24"/>
        </w:rPr>
        <w:t xml:space="preserve"> подготовка, сбор материала, обработка результатов, изучение теоретичес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ких вопросов, написание работы, зашита. Все эти организационные формы направлены на построение содержательного взаимодей</w:t>
      </w:r>
      <w:r w:rsidRPr="00177394">
        <w:rPr>
          <w:rFonts w:ascii="Times New Roman" w:hAnsi="Times New Roman" w:cs="Times New Roman"/>
          <w:sz w:val="24"/>
          <w:szCs w:val="24"/>
        </w:rPr>
        <w:softHyphen/>
        <w:t>ствия учителя и ученика с целью личностного развития обоих сторон единого творческого процесса.</w:t>
      </w:r>
    </w:p>
    <w:p w:rsidR="000F2174" w:rsidRPr="00177394" w:rsidRDefault="000F2174" w:rsidP="0017739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394" w:rsidRPr="00177394" w:rsidRDefault="00177394" w:rsidP="0017739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394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177394" w:rsidRPr="00177394" w:rsidRDefault="00177394" w:rsidP="00177394">
      <w:pPr>
        <w:pStyle w:val="a3"/>
        <w:numPr>
          <w:ilvl w:val="0"/>
          <w:numId w:val="1"/>
        </w:numPr>
        <w:tabs>
          <w:tab w:val="num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Кудрявцева, Н.Г. Системно – 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 как механизм реализации ФГОС нового поколения /Н.Г. Кудрявцева //Справочник заместителя </w:t>
      </w:r>
      <w:proofErr w:type="gram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директора.-</w:t>
      </w:r>
      <w:proofErr w:type="gram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2011.-№4.-С.13-27.</w:t>
      </w:r>
    </w:p>
    <w:p w:rsidR="00177394" w:rsidRPr="00177394" w:rsidRDefault="00177394" w:rsidP="00177394">
      <w:pPr>
        <w:pStyle w:val="a3"/>
        <w:numPr>
          <w:ilvl w:val="0"/>
          <w:numId w:val="1"/>
        </w:numPr>
        <w:tabs>
          <w:tab w:val="num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Купавцев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А.В. 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аспект процесса обучения/А.В. 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Купавцева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</w:t>
      </w:r>
      <w:proofErr w:type="gram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Педагогика.-</w:t>
      </w:r>
      <w:proofErr w:type="gram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2002.-№6.-С.44-66. 15. 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Леонтьев,А.А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Что такое 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 в образовании /А.А. Леонтьева //Начальная школа </w:t>
      </w:r>
      <w:proofErr w:type="gram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плюс.-</w:t>
      </w:r>
      <w:proofErr w:type="gram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2001.-№1-С.3-6.</w:t>
      </w:r>
    </w:p>
    <w:p w:rsidR="00177394" w:rsidRPr="00177394" w:rsidRDefault="00177394" w:rsidP="00177394">
      <w:pPr>
        <w:numPr>
          <w:ilvl w:val="0"/>
          <w:numId w:val="1"/>
        </w:numPr>
        <w:tabs>
          <w:tab w:val="num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рекомендации по организации урока в рамках системно-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деятельностного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подхода. Режим </w:t>
      </w:r>
      <w:proofErr w:type="gram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доступа:[</w:t>
      </w:r>
      <w:proofErr w:type="gramEnd"/>
      <w:r w:rsidRPr="0017739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begin"/>
      </w:r>
      <w:r w:rsidRPr="0017739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instrText xml:space="preserve"> HYPERLINK "http://omczo.org/publ/393-1-0-2468" </w:instrText>
      </w:r>
      <w:r w:rsidRPr="0017739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separate"/>
      </w:r>
      <w:r w:rsidRPr="0017739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http://omczo.org/publ/393-1-0-2468</w:t>
      </w:r>
      <w:r w:rsidRPr="0017739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:rsidR="00177394" w:rsidRPr="00177394" w:rsidRDefault="00177394" w:rsidP="00177394">
      <w:pPr>
        <w:numPr>
          <w:ilvl w:val="0"/>
          <w:numId w:val="1"/>
        </w:numPr>
        <w:tabs>
          <w:tab w:val="num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Матвеева Е.И., Патрикеева И.Е. 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Деятельностный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 к обучению в начальной школе: урок литературного чтения (из опыта </w:t>
      </w:r>
      <w:proofErr w:type="gram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работы)/</w:t>
      </w:r>
      <w:proofErr w:type="gram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/Серия «Новые образовательные стандарты». – </w:t>
      </w:r>
      <w:proofErr w:type="gram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М.:ВИТА</w:t>
      </w:r>
      <w:proofErr w:type="gram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-ПРЕСС, 2011.</w:t>
      </w:r>
    </w:p>
    <w:p w:rsidR="00177394" w:rsidRPr="00177394" w:rsidRDefault="00177394" w:rsidP="00177394">
      <w:pPr>
        <w:numPr>
          <w:ilvl w:val="0"/>
          <w:numId w:val="1"/>
        </w:numPr>
        <w:tabs>
          <w:tab w:val="num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Петерсон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Л.Г., 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Кубышева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М.А., Кудряшова Т.Г. Требование к составлению плана урока по дидактической системе </w:t>
      </w:r>
      <w:proofErr w:type="spellStart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деятельностного</w:t>
      </w:r>
      <w:proofErr w:type="spellEnd"/>
      <w:r w:rsidRPr="00177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метода. – Москва, 2006 г.</w:t>
      </w:r>
    </w:p>
    <w:p w:rsidR="00177394" w:rsidRPr="00177394" w:rsidRDefault="00177394" w:rsidP="001773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77394" w:rsidRPr="001773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F24" w:rsidRDefault="00B43F24" w:rsidP="00177394">
      <w:r>
        <w:separator/>
      </w:r>
    </w:p>
  </w:endnote>
  <w:endnote w:type="continuationSeparator" w:id="0">
    <w:p w:rsidR="00B43F24" w:rsidRDefault="00B43F24" w:rsidP="0017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70716"/>
      <w:docPartObj>
        <w:docPartGallery w:val="Page Numbers (Bottom of Page)"/>
        <w:docPartUnique/>
      </w:docPartObj>
    </w:sdtPr>
    <w:sdtEndPr/>
    <w:sdtContent>
      <w:p w:rsidR="00177394" w:rsidRDefault="0017739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C3A">
          <w:rPr>
            <w:noProof/>
          </w:rPr>
          <w:t>7</w:t>
        </w:r>
        <w:r>
          <w:fldChar w:fldCharType="end"/>
        </w:r>
      </w:p>
    </w:sdtContent>
  </w:sdt>
  <w:p w:rsidR="00177394" w:rsidRDefault="001773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F24" w:rsidRDefault="00B43F24" w:rsidP="00177394">
      <w:r>
        <w:separator/>
      </w:r>
    </w:p>
  </w:footnote>
  <w:footnote w:type="continuationSeparator" w:id="0">
    <w:p w:rsidR="00B43F24" w:rsidRDefault="00B43F24" w:rsidP="0017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1A5"/>
    <w:multiLevelType w:val="multilevel"/>
    <w:tmpl w:val="620CE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74"/>
    <w:rsid w:val="000F2174"/>
    <w:rsid w:val="00177394"/>
    <w:rsid w:val="00274C3A"/>
    <w:rsid w:val="00B43F24"/>
    <w:rsid w:val="00D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B0618-3CD1-4568-998D-00CA08D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3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39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773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739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77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39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2401</Words>
  <Characters>13691</Characters>
  <Application>Microsoft Office Word</Application>
  <DocSecurity>0</DocSecurity>
  <Lines>114</Lines>
  <Paragraphs>32</Paragraphs>
  <ScaleCrop>false</ScaleCrop>
  <Company/>
  <LinksUpToDate>false</LinksUpToDate>
  <CharactersWithSpaces>16060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2022-08-08T11:34:00Z</dcterms:created>
  <dcterms:modified xsi:type="dcterms:W3CDTF">2022-08-08T11:57:00Z</dcterms:modified>
</cp:coreProperties>
</file>