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664" w:rsidRPr="00CE31DA" w:rsidRDefault="00093422">
      <w:pPr>
        <w:rPr>
          <w:b/>
          <w:i/>
          <w:sz w:val="32"/>
          <w:szCs w:val="32"/>
          <w:u w:val="single"/>
        </w:rPr>
      </w:pPr>
      <w:r w:rsidRPr="00CE31DA">
        <w:rPr>
          <w:b/>
          <w:i/>
          <w:sz w:val="32"/>
          <w:szCs w:val="32"/>
          <w:u w:val="single"/>
        </w:rPr>
        <w:t xml:space="preserve">Методическая разработка </w:t>
      </w:r>
      <w:proofErr w:type="spellStart"/>
      <w:r w:rsidR="00CE31DA" w:rsidRPr="00CE31DA">
        <w:rPr>
          <w:b/>
          <w:i/>
          <w:sz w:val="32"/>
          <w:szCs w:val="32"/>
          <w:u w:val="single"/>
        </w:rPr>
        <w:t>нейро</w:t>
      </w:r>
      <w:r w:rsidR="007F3834" w:rsidRPr="00CE31DA">
        <w:rPr>
          <w:b/>
          <w:i/>
          <w:sz w:val="32"/>
          <w:szCs w:val="32"/>
          <w:u w:val="single"/>
        </w:rPr>
        <w:t>тренажера</w:t>
      </w:r>
      <w:proofErr w:type="spellEnd"/>
      <w:r w:rsidRPr="00CE31DA">
        <w:rPr>
          <w:b/>
          <w:i/>
          <w:sz w:val="32"/>
          <w:szCs w:val="32"/>
          <w:u w:val="single"/>
        </w:rPr>
        <w:t>« Межполушарное взаимодействие»</w:t>
      </w:r>
      <w:r w:rsidR="00CE31DA" w:rsidRPr="00CE31DA">
        <w:rPr>
          <w:b/>
          <w:i/>
          <w:sz w:val="32"/>
          <w:szCs w:val="32"/>
          <w:u w:val="single"/>
        </w:rPr>
        <w:t>.</w:t>
      </w:r>
    </w:p>
    <w:p w:rsidR="00093422" w:rsidRPr="00CE31DA" w:rsidRDefault="00093422">
      <w:pPr>
        <w:rPr>
          <w:i/>
          <w:sz w:val="32"/>
          <w:szCs w:val="32"/>
        </w:rPr>
      </w:pPr>
      <w:r w:rsidRPr="00CE31DA">
        <w:rPr>
          <w:i/>
          <w:sz w:val="32"/>
          <w:szCs w:val="32"/>
        </w:rPr>
        <w:t xml:space="preserve">Подготовила педагог-психолог МДОУ д\с № 27 г. Ржева Тверской области </w:t>
      </w:r>
      <w:proofErr w:type="spellStart"/>
      <w:r w:rsidRPr="00CE31DA">
        <w:rPr>
          <w:i/>
          <w:sz w:val="32"/>
          <w:szCs w:val="32"/>
        </w:rPr>
        <w:t>Чуракова</w:t>
      </w:r>
      <w:proofErr w:type="spellEnd"/>
      <w:r w:rsidRPr="00CE31DA">
        <w:rPr>
          <w:i/>
          <w:sz w:val="32"/>
          <w:szCs w:val="32"/>
        </w:rPr>
        <w:t xml:space="preserve"> Елена Петровна.</w:t>
      </w:r>
    </w:p>
    <w:p w:rsidR="00093422" w:rsidRPr="007F3834" w:rsidRDefault="00093422">
      <w:pPr>
        <w:rPr>
          <w:sz w:val="32"/>
          <w:szCs w:val="32"/>
        </w:rPr>
      </w:pPr>
      <w:r w:rsidRPr="007F3834">
        <w:rPr>
          <w:sz w:val="32"/>
          <w:szCs w:val="32"/>
        </w:rPr>
        <w:t>Методическая разработка помогает ребенку старшего дошкольного возраста в игровой форме, с помощью русской народной сказки «Репка»</w:t>
      </w:r>
      <w:r w:rsidR="005A2EB9" w:rsidRPr="007F3834">
        <w:rPr>
          <w:sz w:val="32"/>
          <w:szCs w:val="32"/>
        </w:rPr>
        <w:t>, развивать свое межполушарное взаимодействие.</w:t>
      </w:r>
    </w:p>
    <w:p w:rsidR="005A2EB9" w:rsidRPr="007F3834" w:rsidRDefault="005A2EB9">
      <w:pPr>
        <w:rPr>
          <w:sz w:val="32"/>
          <w:szCs w:val="32"/>
        </w:rPr>
      </w:pPr>
      <w:r w:rsidRPr="007F3834">
        <w:rPr>
          <w:sz w:val="32"/>
          <w:szCs w:val="32"/>
        </w:rPr>
        <w:t>Этот вид взаимодействия необходим для координации работы головного мозга и передачи информации из одного полушария в другое полушарие, что очень ценно при обучении в школе.</w:t>
      </w:r>
    </w:p>
    <w:p w:rsidR="005A2EB9" w:rsidRPr="00CE31DA" w:rsidRDefault="005A2EB9">
      <w:pPr>
        <w:rPr>
          <w:b/>
          <w:sz w:val="32"/>
          <w:szCs w:val="32"/>
          <w:u w:val="single"/>
        </w:rPr>
      </w:pPr>
      <w:r w:rsidRPr="00CE31DA">
        <w:rPr>
          <w:b/>
          <w:sz w:val="32"/>
          <w:szCs w:val="32"/>
          <w:u w:val="single"/>
        </w:rPr>
        <w:t>Цели методической разработки:</w:t>
      </w:r>
    </w:p>
    <w:p w:rsidR="005A2EB9" w:rsidRPr="007F3834" w:rsidRDefault="005A2EB9">
      <w:pPr>
        <w:rPr>
          <w:sz w:val="32"/>
          <w:szCs w:val="32"/>
        </w:rPr>
      </w:pPr>
      <w:r w:rsidRPr="007F3834">
        <w:rPr>
          <w:sz w:val="32"/>
          <w:szCs w:val="32"/>
        </w:rPr>
        <w:t>-развитие мозолистого тела</w:t>
      </w:r>
    </w:p>
    <w:p w:rsidR="005A2EB9" w:rsidRPr="007F3834" w:rsidRDefault="005A2EB9">
      <w:pPr>
        <w:rPr>
          <w:sz w:val="32"/>
          <w:szCs w:val="32"/>
        </w:rPr>
      </w:pPr>
      <w:r w:rsidRPr="007F3834">
        <w:rPr>
          <w:sz w:val="32"/>
          <w:szCs w:val="32"/>
        </w:rPr>
        <w:t>-повышение стрессоустойчивости</w:t>
      </w:r>
    </w:p>
    <w:p w:rsidR="005A2EB9" w:rsidRPr="007F3834" w:rsidRDefault="005A2EB9">
      <w:pPr>
        <w:rPr>
          <w:sz w:val="32"/>
          <w:szCs w:val="32"/>
        </w:rPr>
      </w:pPr>
      <w:r w:rsidRPr="007F3834">
        <w:rPr>
          <w:sz w:val="32"/>
          <w:szCs w:val="32"/>
        </w:rPr>
        <w:t>-синхронизация работы полушарий</w:t>
      </w:r>
    </w:p>
    <w:p w:rsidR="005A2EB9" w:rsidRPr="007F3834" w:rsidRDefault="005A2EB9">
      <w:pPr>
        <w:rPr>
          <w:sz w:val="32"/>
          <w:szCs w:val="32"/>
        </w:rPr>
      </w:pPr>
      <w:r w:rsidRPr="007F3834">
        <w:rPr>
          <w:sz w:val="32"/>
          <w:szCs w:val="32"/>
        </w:rPr>
        <w:t>-улучшение мыслительной деятельности</w:t>
      </w:r>
    </w:p>
    <w:p w:rsidR="00C05607" w:rsidRPr="007F3834" w:rsidRDefault="00C05607">
      <w:pPr>
        <w:rPr>
          <w:sz w:val="32"/>
          <w:szCs w:val="32"/>
        </w:rPr>
      </w:pPr>
      <w:r w:rsidRPr="007F3834">
        <w:rPr>
          <w:sz w:val="32"/>
          <w:szCs w:val="32"/>
        </w:rPr>
        <w:t>--способствует улучшению памяти и внимания</w:t>
      </w:r>
    </w:p>
    <w:p w:rsidR="00C05607" w:rsidRPr="007F3834" w:rsidRDefault="00C05607">
      <w:pPr>
        <w:rPr>
          <w:sz w:val="32"/>
          <w:szCs w:val="32"/>
        </w:rPr>
      </w:pPr>
      <w:r w:rsidRPr="007F3834">
        <w:rPr>
          <w:sz w:val="32"/>
          <w:szCs w:val="32"/>
        </w:rPr>
        <w:t>-облегчает процесс усвоения чтения и письма</w:t>
      </w:r>
    </w:p>
    <w:p w:rsidR="00C05607" w:rsidRPr="00CE31DA" w:rsidRDefault="00C05607">
      <w:pPr>
        <w:rPr>
          <w:b/>
          <w:sz w:val="32"/>
          <w:szCs w:val="32"/>
          <w:u w:val="single"/>
        </w:rPr>
      </w:pPr>
      <w:r w:rsidRPr="00CE31DA">
        <w:rPr>
          <w:b/>
          <w:sz w:val="32"/>
          <w:szCs w:val="32"/>
          <w:u w:val="single"/>
        </w:rPr>
        <w:t>Алгоритм выполнения упражнения;</w:t>
      </w:r>
    </w:p>
    <w:p w:rsidR="00C05607" w:rsidRPr="007F3834" w:rsidRDefault="009A73B4">
      <w:pPr>
        <w:rPr>
          <w:sz w:val="32"/>
          <w:szCs w:val="32"/>
        </w:rPr>
      </w:pPr>
      <w:r w:rsidRPr="00CE31DA">
        <w:rPr>
          <w:i/>
          <w:sz w:val="32"/>
          <w:szCs w:val="32"/>
        </w:rPr>
        <w:t>Инструкция:</w:t>
      </w:r>
      <w:r w:rsidRPr="007F3834">
        <w:rPr>
          <w:sz w:val="32"/>
          <w:szCs w:val="32"/>
        </w:rPr>
        <w:t xml:space="preserve"> взрослый обращается к ребенку «Сейчас я расскажу тебе русскую народную сказку «Репка» с помощью своих пальцев» и кладет пред собой карточку ( взрослый вариант)  и укладывает на этой карточке свои руки</w:t>
      </w:r>
      <w:proofErr w:type="gramStart"/>
      <w:r w:rsidRPr="007F3834">
        <w:rPr>
          <w:sz w:val="32"/>
          <w:szCs w:val="32"/>
        </w:rPr>
        <w:t>.</w:t>
      </w:r>
      <w:r w:rsidR="00B75A5F" w:rsidRPr="007F3834">
        <w:rPr>
          <w:sz w:val="32"/>
          <w:szCs w:val="32"/>
        </w:rPr>
        <w:t xml:space="preserve">, </w:t>
      </w:r>
      <w:proofErr w:type="gramEnd"/>
      <w:r w:rsidR="00B75A5F" w:rsidRPr="007F3834">
        <w:rPr>
          <w:sz w:val="32"/>
          <w:szCs w:val="32"/>
        </w:rPr>
        <w:t>каждый палец руки соответствует герою сказки:</w:t>
      </w:r>
    </w:p>
    <w:p w:rsidR="00B75A5F" w:rsidRPr="007F3834" w:rsidRDefault="00B75A5F">
      <w:pPr>
        <w:rPr>
          <w:sz w:val="32"/>
          <w:szCs w:val="32"/>
        </w:rPr>
      </w:pPr>
      <w:r w:rsidRPr="007F3834">
        <w:rPr>
          <w:sz w:val="32"/>
          <w:szCs w:val="32"/>
        </w:rPr>
        <w:t>-левый большой палец соответствует репке</w:t>
      </w:r>
    </w:p>
    <w:p w:rsidR="00B75A5F" w:rsidRPr="007F3834" w:rsidRDefault="00B75A5F">
      <w:pPr>
        <w:rPr>
          <w:sz w:val="32"/>
          <w:szCs w:val="32"/>
        </w:rPr>
      </w:pPr>
      <w:r w:rsidRPr="007F3834">
        <w:rPr>
          <w:sz w:val="32"/>
          <w:szCs w:val="32"/>
        </w:rPr>
        <w:t>-левый указательный-дед</w:t>
      </w:r>
    </w:p>
    <w:p w:rsidR="00B75A5F" w:rsidRPr="007F3834" w:rsidRDefault="00B75A5F">
      <w:pPr>
        <w:rPr>
          <w:sz w:val="32"/>
          <w:szCs w:val="32"/>
        </w:rPr>
      </w:pPr>
      <w:r w:rsidRPr="007F3834">
        <w:rPr>
          <w:sz w:val="32"/>
          <w:szCs w:val="32"/>
        </w:rPr>
        <w:t>-левый средний-бабка</w:t>
      </w:r>
    </w:p>
    <w:p w:rsidR="00B75A5F" w:rsidRPr="007F3834" w:rsidRDefault="00B75A5F">
      <w:pPr>
        <w:rPr>
          <w:sz w:val="32"/>
          <w:szCs w:val="32"/>
        </w:rPr>
      </w:pPr>
      <w:r w:rsidRPr="007F3834">
        <w:rPr>
          <w:sz w:val="32"/>
          <w:szCs w:val="32"/>
        </w:rPr>
        <w:t>-мизинец- внучка</w:t>
      </w:r>
    </w:p>
    <w:p w:rsidR="00B75A5F" w:rsidRPr="007F3834" w:rsidRDefault="00B75A5F">
      <w:pPr>
        <w:rPr>
          <w:sz w:val="32"/>
          <w:szCs w:val="32"/>
        </w:rPr>
      </w:pPr>
      <w:r w:rsidRPr="007F3834">
        <w:rPr>
          <w:sz w:val="32"/>
          <w:szCs w:val="32"/>
        </w:rPr>
        <w:t>- правый большой-жучка</w:t>
      </w:r>
    </w:p>
    <w:p w:rsidR="00B75A5F" w:rsidRPr="007F3834" w:rsidRDefault="00B75A5F">
      <w:pPr>
        <w:rPr>
          <w:sz w:val="32"/>
          <w:szCs w:val="32"/>
        </w:rPr>
      </w:pPr>
      <w:r w:rsidRPr="007F3834">
        <w:rPr>
          <w:sz w:val="32"/>
          <w:szCs w:val="32"/>
        </w:rPr>
        <w:lastRenderedPageBreak/>
        <w:t>-средний- кошка</w:t>
      </w:r>
    </w:p>
    <w:p w:rsidR="00B75A5F" w:rsidRPr="007F3834" w:rsidRDefault="00B75A5F">
      <w:pPr>
        <w:rPr>
          <w:sz w:val="32"/>
          <w:szCs w:val="32"/>
        </w:rPr>
      </w:pPr>
      <w:r w:rsidRPr="007F3834">
        <w:rPr>
          <w:sz w:val="32"/>
          <w:szCs w:val="32"/>
        </w:rPr>
        <w:t>-правый мизинец-мышка</w:t>
      </w:r>
    </w:p>
    <w:p w:rsidR="00093422" w:rsidRDefault="004516A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7410" cy="3931920"/>
            <wp:effectExtent l="19050" t="0" r="0" b="0"/>
            <wp:docPr id="6" name="Рисунок 6" descr="C:\Users\hp\Desktop\Метод.разработка Петровны\20220720_13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Метод.разработка Петровны\20220720_133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761" b="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6AA" w:rsidRDefault="004516AA">
      <w:pPr>
        <w:rPr>
          <w:sz w:val="32"/>
          <w:szCs w:val="32"/>
        </w:rPr>
      </w:pPr>
    </w:p>
    <w:p w:rsidR="009A73B4" w:rsidRPr="007F3834" w:rsidRDefault="004516A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3600" cy="4076700"/>
            <wp:effectExtent l="19050" t="0" r="0" b="0"/>
            <wp:docPr id="7" name="Рисунок 7" descr="C:\Users\hp\Desktop\Метод.разработка Петровны\20220720_13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Метод.разработка Петровны\20220720_133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6AA" w:rsidRPr="007F3834" w:rsidRDefault="009A73B4">
      <w:pPr>
        <w:rPr>
          <w:sz w:val="32"/>
          <w:szCs w:val="32"/>
        </w:rPr>
      </w:pPr>
      <w:r w:rsidRPr="007F3834">
        <w:rPr>
          <w:sz w:val="32"/>
          <w:szCs w:val="32"/>
        </w:rPr>
        <w:lastRenderedPageBreak/>
        <w:t xml:space="preserve">Далее взрослый рассказывает ребенку сказку «Репка», при этом приподнимая </w:t>
      </w:r>
      <w:r w:rsidR="00B75A5F" w:rsidRPr="007F3834">
        <w:rPr>
          <w:sz w:val="32"/>
          <w:szCs w:val="32"/>
        </w:rPr>
        <w:t>по одному своему пальцу,</w:t>
      </w:r>
      <w:r w:rsidRPr="007F3834">
        <w:rPr>
          <w:sz w:val="32"/>
          <w:szCs w:val="32"/>
        </w:rPr>
        <w:t xml:space="preserve"> по ходу повествования</w:t>
      </w:r>
      <w:r w:rsidR="00B75A5F" w:rsidRPr="007F3834">
        <w:rPr>
          <w:sz w:val="32"/>
          <w:szCs w:val="32"/>
        </w:rPr>
        <w:t>,</w:t>
      </w:r>
      <w:r w:rsidRPr="007F3834">
        <w:rPr>
          <w:sz w:val="32"/>
          <w:szCs w:val="32"/>
        </w:rPr>
        <w:t xml:space="preserve"> в тот момент</w:t>
      </w:r>
      <w:r w:rsidR="00CB6A58">
        <w:rPr>
          <w:sz w:val="32"/>
          <w:szCs w:val="32"/>
        </w:rPr>
        <w:t>,</w:t>
      </w:r>
      <w:r w:rsidRPr="007F3834">
        <w:rPr>
          <w:sz w:val="32"/>
          <w:szCs w:val="32"/>
        </w:rPr>
        <w:t xml:space="preserve"> когда </w:t>
      </w:r>
      <w:r w:rsidR="007F3834" w:rsidRPr="007F3834">
        <w:rPr>
          <w:sz w:val="32"/>
          <w:szCs w:val="32"/>
        </w:rPr>
        <w:t>происходит называние героя сказки</w:t>
      </w:r>
      <w:r w:rsidR="00B75A5F" w:rsidRPr="007F3834">
        <w:rPr>
          <w:sz w:val="32"/>
          <w:szCs w:val="32"/>
        </w:rPr>
        <w:t xml:space="preserve"> соответственно </w:t>
      </w:r>
      <w:r w:rsidR="007F3834" w:rsidRPr="007F3834">
        <w:rPr>
          <w:sz w:val="32"/>
          <w:szCs w:val="32"/>
        </w:rPr>
        <w:t xml:space="preserve">приподнимаемому </w:t>
      </w:r>
      <w:r w:rsidR="00B75A5F" w:rsidRPr="007F3834">
        <w:rPr>
          <w:sz w:val="32"/>
          <w:szCs w:val="32"/>
        </w:rPr>
        <w:t>пальцу.</w:t>
      </w:r>
    </w:p>
    <w:p w:rsidR="00B75A5F" w:rsidRDefault="004516A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88330" cy="3573780"/>
            <wp:effectExtent l="19050" t="0" r="7620" b="0"/>
            <wp:docPr id="8" name="Рисунок 8" descr="C:\Users\hp\Desktop\Метод.разработка Петровны\20220720_13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Метод.разработка Петровны\20220720_133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6AA" w:rsidRPr="007F3834" w:rsidRDefault="004516AA">
      <w:pPr>
        <w:rPr>
          <w:sz w:val="32"/>
          <w:szCs w:val="32"/>
        </w:rPr>
      </w:pPr>
    </w:p>
    <w:p w:rsidR="00CB6A58" w:rsidRDefault="00B75A5F">
      <w:pPr>
        <w:rPr>
          <w:sz w:val="32"/>
          <w:szCs w:val="32"/>
        </w:rPr>
      </w:pPr>
      <w:r w:rsidRPr="007F3834">
        <w:rPr>
          <w:sz w:val="32"/>
          <w:szCs w:val="32"/>
        </w:rPr>
        <w:t>Далее ребенку предлагается</w:t>
      </w:r>
      <w:r w:rsidR="007F3834" w:rsidRPr="007F3834">
        <w:rPr>
          <w:sz w:val="32"/>
          <w:szCs w:val="32"/>
        </w:rPr>
        <w:t xml:space="preserve"> рассказать сказку</w:t>
      </w:r>
      <w:bookmarkStart w:id="0" w:name="_GoBack"/>
      <w:bookmarkEnd w:id="0"/>
      <w:r w:rsidR="007F3834" w:rsidRPr="007F3834">
        <w:rPr>
          <w:sz w:val="32"/>
          <w:szCs w:val="32"/>
        </w:rPr>
        <w:t>.</w:t>
      </w:r>
      <w:r w:rsidR="00CB6A58">
        <w:rPr>
          <w:sz w:val="32"/>
          <w:szCs w:val="32"/>
        </w:rPr>
        <w:t xml:space="preserve"> </w:t>
      </w:r>
      <w:r w:rsidR="007F3834" w:rsidRPr="007F3834">
        <w:rPr>
          <w:sz w:val="32"/>
          <w:szCs w:val="32"/>
        </w:rPr>
        <w:t xml:space="preserve">Перед ним кладется карточка детский вариант. </w:t>
      </w:r>
      <w:r w:rsidR="00CB6A58" w:rsidRPr="00CB6A58">
        <w:rPr>
          <w:sz w:val="32"/>
          <w:szCs w:val="32"/>
        </w:rPr>
        <w:drawing>
          <wp:inline distT="0" distB="0" distL="0" distR="0">
            <wp:extent cx="5795010" cy="3459480"/>
            <wp:effectExtent l="19050" t="0" r="0" b="0"/>
            <wp:docPr id="11" name="Рисунок 9" descr="C:\Users\hp\Desktop\Метод.разработка Петровны\20220720_13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Метод.разработка Петровны\20220720_133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16" t="6667" r="1409" b="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A5F" w:rsidRDefault="007F3834">
      <w:pPr>
        <w:rPr>
          <w:sz w:val="32"/>
          <w:szCs w:val="32"/>
        </w:rPr>
      </w:pPr>
      <w:r w:rsidRPr="007F3834">
        <w:rPr>
          <w:sz w:val="32"/>
          <w:szCs w:val="32"/>
        </w:rPr>
        <w:lastRenderedPageBreak/>
        <w:t>На нее укладываются детские руки, кажды</w:t>
      </w:r>
      <w:r w:rsidR="004516AA">
        <w:rPr>
          <w:sz w:val="32"/>
          <w:szCs w:val="32"/>
        </w:rPr>
        <w:t xml:space="preserve">й </w:t>
      </w:r>
      <w:proofErr w:type="gramStart"/>
      <w:r w:rsidR="004516AA">
        <w:rPr>
          <w:sz w:val="32"/>
          <w:szCs w:val="32"/>
        </w:rPr>
        <w:t>палец</w:t>
      </w:r>
      <w:proofErr w:type="gramEnd"/>
      <w:r w:rsidR="004516AA">
        <w:rPr>
          <w:sz w:val="32"/>
          <w:szCs w:val="32"/>
        </w:rPr>
        <w:t xml:space="preserve"> соответствует </w:t>
      </w:r>
      <w:proofErr w:type="gramStart"/>
      <w:r w:rsidR="004516AA">
        <w:rPr>
          <w:sz w:val="32"/>
          <w:szCs w:val="32"/>
        </w:rPr>
        <w:t>какому</w:t>
      </w:r>
      <w:proofErr w:type="gramEnd"/>
      <w:r w:rsidR="004516AA">
        <w:rPr>
          <w:sz w:val="32"/>
          <w:szCs w:val="32"/>
        </w:rPr>
        <w:t xml:space="preserve"> - </w:t>
      </w:r>
      <w:proofErr w:type="spellStart"/>
      <w:r w:rsidR="004516AA">
        <w:rPr>
          <w:sz w:val="32"/>
          <w:szCs w:val="32"/>
        </w:rPr>
        <w:t>ни</w:t>
      </w:r>
      <w:r w:rsidRPr="007F3834">
        <w:rPr>
          <w:sz w:val="32"/>
          <w:szCs w:val="32"/>
        </w:rPr>
        <w:t>будь</w:t>
      </w:r>
      <w:proofErr w:type="spellEnd"/>
      <w:r w:rsidRPr="007F3834">
        <w:rPr>
          <w:sz w:val="32"/>
          <w:szCs w:val="32"/>
        </w:rPr>
        <w:t xml:space="preserve"> герою сказки и с помощью взрослого проходит обучение пересказу сказки «Репка».</w:t>
      </w:r>
    </w:p>
    <w:p w:rsidR="004516AA" w:rsidRPr="007F3834" w:rsidRDefault="00CB6A5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368290" cy="4030980"/>
            <wp:effectExtent l="19050" t="0" r="3810" b="0"/>
            <wp:docPr id="12" name="Рисунок 10" descr="C:\Users\hp\Desktop\Метод.разработка Петровны\20220721_10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Метод.разработка Петровны\20220721_104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61" r="4616" b="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1DA" w:rsidRDefault="00CE31DA" w:rsidP="00CE31DA">
      <w:pPr>
        <w:rPr>
          <w:sz w:val="32"/>
          <w:szCs w:val="32"/>
        </w:rPr>
      </w:pPr>
    </w:p>
    <w:p w:rsidR="00CE31DA" w:rsidRPr="00CE31DA" w:rsidRDefault="00CE31DA" w:rsidP="00CE31DA">
      <w:pPr>
        <w:rPr>
          <w:sz w:val="32"/>
          <w:szCs w:val="32"/>
        </w:rPr>
      </w:pPr>
      <w:r w:rsidRPr="00CE31DA">
        <w:rPr>
          <w:sz w:val="32"/>
          <w:szCs w:val="32"/>
        </w:rPr>
        <w:t>Упражнение необходимо проводить ежедневно в течение 5 недель по 5-7 минут в день.</w:t>
      </w:r>
    </w:p>
    <w:p w:rsidR="00CE31DA" w:rsidRPr="00CE31DA" w:rsidRDefault="00CE31DA" w:rsidP="00CE31DA">
      <w:pPr>
        <w:rPr>
          <w:b/>
          <w:sz w:val="32"/>
          <w:szCs w:val="32"/>
          <w:u w:val="single"/>
        </w:rPr>
      </w:pPr>
      <w:r w:rsidRPr="00CE31DA">
        <w:rPr>
          <w:b/>
          <w:sz w:val="32"/>
          <w:szCs w:val="32"/>
          <w:u w:val="single"/>
        </w:rPr>
        <w:t>Для постепенного усложнения можно использовать:</w:t>
      </w:r>
    </w:p>
    <w:p w:rsidR="00CE31DA" w:rsidRPr="00CE31DA" w:rsidRDefault="00CE31DA" w:rsidP="00CE31DA">
      <w:pPr>
        <w:rPr>
          <w:sz w:val="32"/>
          <w:szCs w:val="32"/>
        </w:rPr>
      </w:pPr>
      <w:r w:rsidRPr="00CE31DA">
        <w:rPr>
          <w:sz w:val="32"/>
          <w:szCs w:val="32"/>
        </w:rPr>
        <w:t>-ускорение темпа выполнения</w:t>
      </w:r>
    </w:p>
    <w:p w:rsidR="00CE31DA" w:rsidRPr="00CE31DA" w:rsidRDefault="00CE31DA" w:rsidP="00CE31DA">
      <w:pPr>
        <w:rPr>
          <w:sz w:val="32"/>
          <w:szCs w:val="32"/>
        </w:rPr>
      </w:pPr>
      <w:r w:rsidRPr="00CE31DA">
        <w:rPr>
          <w:sz w:val="32"/>
          <w:szCs w:val="32"/>
        </w:rPr>
        <w:t>- выполнение с закрытыми глазами</w:t>
      </w:r>
    </w:p>
    <w:p w:rsidR="00CE31DA" w:rsidRPr="00CE31DA" w:rsidRDefault="00CE31DA" w:rsidP="00CE31DA">
      <w:pPr>
        <w:rPr>
          <w:sz w:val="32"/>
          <w:szCs w:val="32"/>
        </w:rPr>
      </w:pPr>
      <w:r w:rsidRPr="00CE31DA">
        <w:rPr>
          <w:sz w:val="32"/>
          <w:szCs w:val="32"/>
        </w:rPr>
        <w:t>-выполнение с легко прикушенным языком</w:t>
      </w:r>
    </w:p>
    <w:p w:rsidR="00CE31DA" w:rsidRPr="00CE31DA" w:rsidRDefault="00CE31DA" w:rsidP="00CE31DA">
      <w:pPr>
        <w:rPr>
          <w:sz w:val="32"/>
          <w:szCs w:val="32"/>
        </w:rPr>
      </w:pPr>
      <w:r w:rsidRPr="00CE31DA">
        <w:rPr>
          <w:sz w:val="32"/>
          <w:szCs w:val="32"/>
        </w:rPr>
        <w:t>-выполнение одновременно с закрытыми глазами и слегка прикушенным языком, в целях исключения речевого и зрительного контроля, перевод информации во внутренний план.</w:t>
      </w:r>
    </w:p>
    <w:p w:rsidR="007F3834" w:rsidRPr="007F3834" w:rsidRDefault="007F3834">
      <w:pPr>
        <w:rPr>
          <w:sz w:val="32"/>
          <w:szCs w:val="32"/>
        </w:rPr>
      </w:pPr>
    </w:p>
    <w:p w:rsidR="007F3834" w:rsidRPr="007F3834" w:rsidRDefault="007F3834">
      <w:pPr>
        <w:rPr>
          <w:sz w:val="32"/>
          <w:szCs w:val="32"/>
        </w:rPr>
      </w:pPr>
    </w:p>
    <w:sectPr w:rsidR="007F3834" w:rsidRPr="007F3834" w:rsidSect="000D1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6A58" w:rsidRDefault="00CB6A58" w:rsidP="00CB6A58">
      <w:pPr>
        <w:spacing w:after="0" w:line="240" w:lineRule="auto"/>
      </w:pPr>
      <w:r>
        <w:separator/>
      </w:r>
    </w:p>
  </w:endnote>
  <w:endnote w:type="continuationSeparator" w:id="1">
    <w:p w:rsidR="00CB6A58" w:rsidRDefault="00CB6A58" w:rsidP="00CB6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6A58" w:rsidRDefault="00CB6A58" w:rsidP="00CB6A58">
      <w:pPr>
        <w:spacing w:after="0" w:line="240" w:lineRule="auto"/>
      </w:pPr>
      <w:r>
        <w:separator/>
      </w:r>
    </w:p>
  </w:footnote>
  <w:footnote w:type="continuationSeparator" w:id="1">
    <w:p w:rsidR="00CB6A58" w:rsidRDefault="00CB6A58" w:rsidP="00CB6A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79B7"/>
    <w:rsid w:val="00093422"/>
    <w:rsid w:val="000D1218"/>
    <w:rsid w:val="004516AA"/>
    <w:rsid w:val="004F1664"/>
    <w:rsid w:val="005A2EB9"/>
    <w:rsid w:val="007F3834"/>
    <w:rsid w:val="009A73B4"/>
    <w:rsid w:val="00AF79B7"/>
    <w:rsid w:val="00B75A5F"/>
    <w:rsid w:val="00C05607"/>
    <w:rsid w:val="00CB6A58"/>
    <w:rsid w:val="00CE31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2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6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B6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B6A58"/>
  </w:style>
  <w:style w:type="paragraph" w:styleId="a7">
    <w:name w:val="footer"/>
    <w:basedOn w:val="a"/>
    <w:link w:val="a8"/>
    <w:uiPriority w:val="99"/>
    <w:semiHidden/>
    <w:unhideWhenUsed/>
    <w:rsid w:val="00CB6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B6A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hp</cp:lastModifiedBy>
  <cp:revision>4</cp:revision>
  <dcterms:created xsi:type="dcterms:W3CDTF">2022-07-19T20:19:00Z</dcterms:created>
  <dcterms:modified xsi:type="dcterms:W3CDTF">2022-07-21T15:48:00Z</dcterms:modified>
</cp:coreProperties>
</file>