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50" w:before="300"/>
        <w:ind w:hanging="150" w:left="150" w:right="150"/>
        <w:jc w:val="center"/>
        <w:rPr>
          <w:rFonts w:ascii="Trebuchet MS" w:hAnsi="Trebuchet MS"/>
          <w:b w:val="0"/>
          <w:i w:val="0"/>
          <w:caps w:val="0"/>
          <w:color w:val="7A7977"/>
          <w:spacing w:val="0"/>
          <w:sz w:val="38"/>
          <w:highlight w:val="white"/>
        </w:rPr>
      </w:pPr>
      <w:r>
        <w:rPr>
          <w:rFonts w:ascii="Trebuchet MS" w:hAnsi="Trebuchet MS"/>
          <w:b w:val="0"/>
          <w:i w:val="0"/>
          <w:caps w:val="0"/>
          <w:color w:val="7A7977"/>
          <w:spacing w:val="0"/>
          <w:sz w:val="38"/>
          <w:highlight w:val="white"/>
        </w:rPr>
        <w:t>Влияние оригами на всесторонне развитие детей дошкольного возраста</w:t>
      </w:r>
    </w:p>
    <w:p w14:paraId="02000000">
      <w:pPr>
        <w:spacing w:after="90" w:before="90"/>
        <w:ind w:firstLine="0" w:left="0" w:right="0"/>
        <w:jc w:val="righ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«Из обычного листа бумаги можно сотворить целый мир».</w:t>
      </w:r>
    </w:p>
    <w:p w14:paraId="03000000">
      <w:pPr>
        <w:spacing w:after="90" w:before="90"/>
        <w:ind w:firstLine="0" w:left="0" w:right="0"/>
        <w:jc w:val="righ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В.Дегтева.</w:t>
      </w:r>
    </w:p>
    <w:p w14:paraId="04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Оригами — это искусство складывания бумажных фигур из квадратного листа специальной прочной и гибкой бумаги без ножниц и клея, помогающее развивать мелкую моторику рук у детей дошкольного возраста. Работы с оригами являются любимыми для детей и выполняются ими с радостью и энтузиазмом, им нравится яркий цвет бумаги, получающиеся объемные фигурки, относительная простота изготовления достаточно сложных образов.</w:t>
      </w:r>
    </w:p>
    <w:p w14:paraId="05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Во время занятий оригами дети учатся не только работать с бумагой, но и развивают пространственное воображение, учатся удерживать внимание на предмете работы в течении длительного времени. С использованием оригами на занятиях развивается устная речь ребенка, становится красивой и грамотной, дети начинают свободно общаться между собой и со взрослыми. С применением оригами можно не только работать с бумагой, но и изучать русские обряды и сказки, петь, играть сочинять истории, знакомиться с персонажами русского фольклора. Фигурки выполненные детьми в технике оригами, дополняют занятия, иллюстрируют их. Та или иная фигурка может сочетаться с загадками, стихами, прибаутками.</w:t>
      </w:r>
    </w:p>
    <w:p w14:paraId="06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Значение оригами для развития ребёнка:</w:t>
      </w:r>
    </w:p>
    <w:p w14:paraId="07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- развивает у детей точность движений пальцев рук, совершенствует мелкую моторику, развивает глазомер.</w:t>
      </w:r>
    </w:p>
    <w:p w14:paraId="08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- учит детей различным приёмам работы с бумагой: сгибание, многократное складывание, надрезание, склеивание.</w:t>
      </w:r>
    </w:p>
    <w:p w14:paraId="09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- развивает концентрацию внимания, умение сосредоточиться,</w:t>
      </w:r>
    </w:p>
    <w:p w14:paraId="0A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1"/>
          <w:i w:val="0"/>
          <w:caps w:val="0"/>
          <w:color w:val="303F50"/>
          <w:spacing w:val="0"/>
          <w:sz w:val="21"/>
          <w:highlight w:val="white"/>
        </w:rPr>
        <w:t>-</w:t>
      </w: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 </w:t>
      </w: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стимулирует развитие памяти, умение следовать устным инструкциям.</w:t>
      </w:r>
    </w:p>
    <w:p w14:paraId="0B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- знакомит детей с основными геометрическими понятиями: квадрат, треугольник, угол, сторона, диагональ, вершина.</w:t>
      </w:r>
    </w:p>
    <w:p w14:paraId="0C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- развивает пространственное воображение.</w:t>
      </w:r>
    </w:p>
    <w:p w14:paraId="0D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- активизирует воображение детей и фантазию.</w:t>
      </w:r>
    </w:p>
    <w:p w14:paraId="0E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- развивает художественный вкус и творческие способности.</w:t>
      </w:r>
    </w:p>
    <w:p w14:paraId="0F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- совершенствует трудовые навыки, формирует культуру труда, учит аккуратности, умению бережно и экономно использовать материал, содержать в порядке рабочее место.</w:t>
      </w:r>
    </w:p>
    <w:p w14:paraId="10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Занятия оригами способствуют повышению активности работы мозга и уравновешиванию работы обоих полушарий у детей дошкольного возраста, что способствует повышению уровня интеллекта, развитию таких психических процессов, как внимательность, восприятие, воображение, смышленость, логичность. Активизируется творческое мышление, растет его скорость, гибкость, оригинальность.</w:t>
      </w:r>
    </w:p>
    <w:p w14:paraId="11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Таким образом, систематические занятия с детьми оригами - гарантируют их всестороннее развитие и успешную подготовку к дальнейшему обучению.</w:t>
      </w:r>
    </w:p>
    <w:p w14:paraId="12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2022-07-19T10:51:01Z</dcterms:modified>
</cp:coreProperties>
</file>